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AF" w:rsidRDefault="00FF242F" w:rsidP="00EA49AF">
      <w:pPr>
        <w:spacing w:after="0" w:line="240" w:lineRule="auto"/>
      </w:pPr>
      <w:r w:rsidRPr="00FF242F">
        <w:rPr>
          <w:noProof/>
          <w:sz w:val="28"/>
          <w:szCs w:val="24"/>
          <w:lang w:eastAsia="fr-FR"/>
        </w:rPr>
        <w:pict>
          <v:roundrect id="_x0000_s1160" style="position:absolute;margin-left:7.2pt;margin-top:.25pt;width:270pt;height:28.05pt;z-index:251761664" arcsize=".5" strokecolor="#4f81bd [3204]">
            <v:stroke dashstyle="dash"/>
            <v:textbox style="mso-next-textbox:#_x0000_s1160">
              <w:txbxContent>
                <w:p w:rsidR="00EA49AF" w:rsidRPr="00D5163D" w:rsidRDefault="00145697" w:rsidP="00EA49AF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="00EA49AF"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Identifier les verbes et leurs groupes</w:t>
                  </w:r>
                </w:p>
              </w:txbxContent>
            </v:textbox>
          </v:roundrect>
        </w:pict>
      </w:r>
      <w:r w:rsidRPr="00FF242F">
        <w:rPr>
          <w:noProof/>
          <w:sz w:val="28"/>
          <w:szCs w:val="24"/>
          <w:lang w:eastAsia="fr-FR"/>
        </w:rPr>
        <w:pict>
          <v:roundrect id="_x0000_s1161" style="position:absolute;margin-left:292.95pt;margin-top:.25pt;width:70.45pt;height:28.05pt;z-index:251762688" arcsize=".5" fillcolor="#dbe5f1 [660]" strokecolor="#4f81bd [3204]" strokeweight="5pt">
            <v:stroke linestyle="thickThin"/>
            <v:shadow color="#868686"/>
            <v:textbox style="mso-next-textbox:#_x0000_s1161">
              <w:txbxContent>
                <w:p w:rsidR="00EA49AF" w:rsidRPr="00D5163D" w:rsidRDefault="00EA49AF" w:rsidP="00EA49AF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CD1482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1</w:t>
                  </w:r>
                </w:p>
              </w:txbxContent>
            </v:textbox>
          </v:roundrect>
        </w:pict>
      </w:r>
    </w:p>
    <w:p w:rsidR="00EA49AF" w:rsidRDefault="00FF242F" w:rsidP="00EA49AF">
      <w:pPr>
        <w:spacing w:after="0" w:line="240" w:lineRule="auto"/>
        <w:ind w:right="-1"/>
      </w:pP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59" type="#_x0000_t32" style="position:absolute;margin-left:-2.85pt;margin-top:.8pt;width:375.9pt;height:0;z-index:251760640" o:connectortype="straight" strokecolor="#4f81bd [3204]" strokeweight="2.25pt"/>
        </w:pict>
      </w:r>
    </w:p>
    <w:p w:rsidR="00EA49AF" w:rsidRPr="00F74625" w:rsidRDefault="00EA49AF" w:rsidP="00EA49AF">
      <w:pPr>
        <w:spacing w:after="0" w:line="240" w:lineRule="auto"/>
        <w:ind w:left="284"/>
        <w:rPr>
          <w:sz w:val="24"/>
          <w:szCs w:val="24"/>
        </w:rPr>
      </w:pPr>
    </w:p>
    <w:p w:rsidR="00884A32" w:rsidRDefault="00884A32" w:rsidP="00884A32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</w:t>
      </w:r>
      <w:r w:rsidR="00B57F14">
        <w:rPr>
          <w:smallCaps/>
          <w:sz w:val="24"/>
          <w:szCs w:val="24"/>
        </w:rPr>
        <w:t>.</w:t>
      </w:r>
    </w:p>
    <w:p w:rsidR="00884A32" w:rsidRDefault="00884A32" w:rsidP="00884A32">
      <w:pPr>
        <w:spacing w:after="0" w:line="240" w:lineRule="auto"/>
        <w:ind w:left="284"/>
        <w:rPr>
          <w:smallCaps/>
          <w:sz w:val="24"/>
          <w:szCs w:val="24"/>
        </w:rPr>
      </w:pPr>
    </w:p>
    <w:p w:rsidR="00884A32" w:rsidRDefault="00884A32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 w:rsidR="00145697">
        <w:rPr>
          <w:rFonts w:ascii="Cursive standard" w:hAnsi="Cursive standard"/>
          <w:sz w:val="24"/>
          <w:szCs w:val="24"/>
        </w:rPr>
        <w:t>Lis le texte et réponds ensuite aux questions sur ton cahier.</w:t>
      </w:r>
    </w:p>
    <w:p w:rsidR="00145697" w:rsidRPr="00145697" w:rsidRDefault="00145697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14"/>
          <w:szCs w:val="24"/>
        </w:rPr>
      </w:pPr>
    </w:p>
    <w:p w:rsidR="00145697" w:rsidRDefault="00FF242F" w:rsidP="00145697">
      <w:pPr>
        <w:spacing w:after="0" w:line="240" w:lineRule="auto"/>
        <w:ind w:left="709" w:right="566"/>
        <w:jc w:val="both"/>
        <w:rPr>
          <w:rFonts w:ascii="MV Boli" w:hAnsi="MV Boli" w:cs="MV Boli"/>
          <w:szCs w:val="24"/>
        </w:rPr>
      </w:pPr>
      <w:r>
        <w:rPr>
          <w:rFonts w:ascii="MV Boli" w:hAnsi="MV Boli" w:cs="MV Boli"/>
          <w:noProof/>
          <w:szCs w:val="24"/>
          <w:lang w:eastAsia="fr-FR"/>
        </w:rPr>
        <w:pict>
          <v:shape id="_x0000_s1233" type="#_x0000_t32" style="position:absolute;left:0;text-align:left;margin-left:20.7pt;margin-top:7.1pt;width:0;height:167.25pt;z-index:251776000" o:connectortype="straight" strokeweight="1pt"/>
        </w:pict>
      </w:r>
      <w:r w:rsidR="00145697" w:rsidRPr="00145697">
        <w:rPr>
          <w:rFonts w:ascii="MV Boli" w:hAnsi="MV Boli" w:cs="MV Boli"/>
          <w:szCs w:val="24"/>
        </w:rPr>
        <w:t xml:space="preserve">Comme prévu, le loup qui avait vu </w:t>
      </w:r>
      <w:r w:rsidR="00145697" w:rsidRPr="00145697">
        <w:rPr>
          <w:rFonts w:ascii="MV Boli" w:hAnsi="MV Boli" w:cs="MV Boli"/>
          <w:szCs w:val="24"/>
          <w:u w:val="thick"/>
        </w:rPr>
        <w:t>partir</w:t>
      </w:r>
      <w:r w:rsidR="00145697" w:rsidRPr="00145697">
        <w:rPr>
          <w:rFonts w:ascii="MV Boli" w:hAnsi="MV Boli" w:cs="MV Boli"/>
          <w:szCs w:val="24"/>
        </w:rPr>
        <w:t xml:space="preserve"> la mère, courut </w:t>
      </w:r>
      <w:r w:rsidR="00145697" w:rsidRPr="00145697">
        <w:rPr>
          <w:rFonts w:ascii="MV Boli" w:hAnsi="MV Boli" w:cs="MV Boli"/>
          <w:szCs w:val="24"/>
          <w:u w:val="thick"/>
        </w:rPr>
        <w:t>trouver</w:t>
      </w:r>
      <w:r w:rsidR="00145697" w:rsidRPr="00145697">
        <w:rPr>
          <w:rFonts w:ascii="MV Boli" w:hAnsi="MV Boli" w:cs="MV Boli"/>
          <w:szCs w:val="24"/>
        </w:rPr>
        <w:t xml:space="preserve"> les chevreaux</w:t>
      </w:r>
      <w:r w:rsidR="00145697" w:rsidRPr="00145697">
        <w:rPr>
          <w:rFonts w:asciiTheme="majorHAnsi" w:hAnsiTheme="majorHAnsi" w:cs="MV Boli"/>
          <w:szCs w:val="24"/>
        </w:rPr>
        <w:t>.</w:t>
      </w:r>
      <w:r w:rsidR="00145697" w:rsidRPr="00145697">
        <w:rPr>
          <w:rFonts w:ascii="MV Boli" w:hAnsi="MV Boli" w:cs="MV Boli"/>
          <w:szCs w:val="24"/>
        </w:rPr>
        <w:t xml:space="preserve"> Il frappa à la porte et voici ce qu’il leur dit : « Ouvrez-moi ! C’est moi, votre mère… Je vous rapporte plein de jolis cadeaux ! »</w:t>
      </w:r>
      <w:r w:rsidR="00145697" w:rsidRPr="00145697">
        <w:rPr>
          <w:rFonts w:asciiTheme="majorHAnsi" w:hAnsiTheme="majorHAnsi" w:cs="MV Boli"/>
          <w:szCs w:val="24"/>
        </w:rPr>
        <w:t xml:space="preserve"> .</w:t>
      </w:r>
      <w:r w:rsidR="00145697" w:rsidRPr="00145697">
        <w:rPr>
          <w:rFonts w:ascii="MV Boli" w:hAnsi="MV Boli" w:cs="MV Boli"/>
          <w:szCs w:val="24"/>
        </w:rPr>
        <w:t xml:space="preserve"> Heureusement, les sept chevreaux </w:t>
      </w:r>
      <w:r w:rsidR="00145697">
        <w:rPr>
          <w:rFonts w:ascii="MV Boli" w:hAnsi="MV Boli" w:cs="MV Boli"/>
          <w:szCs w:val="24"/>
        </w:rPr>
        <w:t>ne tombèrent pas dans son piège</w:t>
      </w:r>
      <w:r w:rsidR="00145697" w:rsidRPr="00145697">
        <w:rPr>
          <w:rFonts w:asciiTheme="majorHAnsi" w:hAnsiTheme="majorHAnsi" w:cs="MV Boli"/>
          <w:szCs w:val="24"/>
        </w:rPr>
        <w:t>.</w:t>
      </w:r>
      <w:r w:rsidR="00145697" w:rsidRPr="00145697">
        <w:rPr>
          <w:rFonts w:ascii="MV Boli" w:hAnsi="MV Boli" w:cs="MV Boli"/>
          <w:szCs w:val="24"/>
        </w:rPr>
        <w:t xml:space="preserve"> « Ta voix </w:t>
      </w:r>
      <w:r w:rsidR="00145697" w:rsidRPr="00145697">
        <w:rPr>
          <w:rFonts w:ascii="MV Boli" w:hAnsi="MV Boli" w:cs="MV Boli"/>
          <w:b/>
          <w:szCs w:val="24"/>
        </w:rPr>
        <w:t xml:space="preserve">est </w:t>
      </w:r>
      <w:r w:rsidR="00145697" w:rsidRPr="00145697">
        <w:rPr>
          <w:rFonts w:ascii="MV Boli" w:hAnsi="MV Boli" w:cs="MV Boli"/>
          <w:szCs w:val="24"/>
        </w:rPr>
        <w:t>rauque, crièrent-ils tous en même temps. Tu es le loup ! Nous ne t’</w:t>
      </w:r>
      <w:r w:rsidR="00145697" w:rsidRPr="00145697">
        <w:rPr>
          <w:rFonts w:ascii="MV Boli" w:hAnsi="MV Boli" w:cs="MV Boli"/>
          <w:b/>
          <w:szCs w:val="24"/>
        </w:rPr>
        <w:t>ouvrirons</w:t>
      </w:r>
      <w:r w:rsidR="00145697" w:rsidRPr="00145697">
        <w:rPr>
          <w:rFonts w:ascii="MV Boli" w:hAnsi="MV Boli" w:cs="MV Boli"/>
          <w:szCs w:val="24"/>
        </w:rPr>
        <w:t xml:space="preserve"> pas… » Rusé comme pas deux,  le loup fila chez l’épicier et acheta un pot de miel pour s’adoucir la voix</w:t>
      </w:r>
      <w:r w:rsidR="00145697" w:rsidRPr="00145697">
        <w:rPr>
          <w:rFonts w:asciiTheme="majorHAnsi" w:hAnsiTheme="majorHAnsi" w:cs="MV Boli"/>
          <w:szCs w:val="24"/>
        </w:rPr>
        <w:t>.</w:t>
      </w:r>
      <w:r w:rsidR="00145697" w:rsidRPr="00145697">
        <w:rPr>
          <w:rFonts w:ascii="MV Boli" w:hAnsi="MV Boli" w:cs="MV Boli"/>
          <w:szCs w:val="24"/>
        </w:rPr>
        <w:t xml:space="preserve"> De nouveau, les chevreaux </w:t>
      </w:r>
      <w:r w:rsidR="00145697" w:rsidRPr="00145697">
        <w:rPr>
          <w:rFonts w:ascii="MV Boli" w:hAnsi="MV Boli" w:cs="MV Boli"/>
          <w:b/>
          <w:szCs w:val="24"/>
        </w:rPr>
        <w:t>entendirent</w:t>
      </w:r>
      <w:r w:rsidR="00145697">
        <w:rPr>
          <w:rFonts w:ascii="MV Boli" w:hAnsi="MV Boli" w:cs="MV Boli"/>
          <w:szCs w:val="24"/>
        </w:rPr>
        <w:t xml:space="preserve"> frapper à la porte</w:t>
      </w:r>
      <w:r w:rsidR="00145697" w:rsidRPr="00145697">
        <w:rPr>
          <w:rFonts w:asciiTheme="majorHAnsi" w:hAnsiTheme="majorHAnsi" w:cs="MV Boli"/>
          <w:szCs w:val="24"/>
        </w:rPr>
        <w:t>.</w:t>
      </w:r>
    </w:p>
    <w:p w:rsidR="00145697" w:rsidRDefault="00145697" w:rsidP="00145697">
      <w:pPr>
        <w:spacing w:after="0" w:line="240" w:lineRule="auto"/>
        <w:ind w:left="284" w:right="-1"/>
        <w:jc w:val="both"/>
        <w:rPr>
          <w:rFonts w:ascii="MV Boli" w:hAnsi="MV Boli" w:cs="MV Boli"/>
          <w:szCs w:val="24"/>
        </w:rPr>
      </w:pPr>
    </w:p>
    <w:p w:rsidR="00145697" w:rsidRPr="00B57F14" w:rsidRDefault="009E2135" w:rsidP="009E2135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Recopie les verbes soulignés</w:t>
      </w:r>
      <w:r w:rsidR="00145697">
        <w:rPr>
          <w:rFonts w:ascii="Antipasto" w:hAnsi="Antipasto"/>
          <w:sz w:val="24"/>
          <w:szCs w:val="24"/>
        </w:rPr>
        <w:t xml:space="preserve"> et entoure leur terminaison. Comment appelle-ton cette forme du verbe</w:t>
      </w:r>
      <w:r w:rsidR="00145697">
        <w:rPr>
          <w:rFonts w:ascii="Times New Roman" w:hAnsi="Times New Roman" w:cs="Times New Roman"/>
          <w:sz w:val="24"/>
          <w:szCs w:val="24"/>
        </w:rPr>
        <w:t> </w:t>
      </w:r>
      <w:r w:rsidR="00145697">
        <w:rPr>
          <w:rFonts w:ascii="Antipasto" w:hAnsi="Antipasto"/>
          <w:sz w:val="24"/>
          <w:szCs w:val="24"/>
        </w:rPr>
        <w:t>?</w:t>
      </w:r>
    </w:p>
    <w:p w:rsidR="00145697" w:rsidRDefault="00145697" w:rsidP="009E2135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Recherche d’autres verbes non conjugués dans la suite du texte et recopie-les.</w:t>
      </w:r>
    </w:p>
    <w:p w:rsidR="00145697" w:rsidRDefault="00145697" w:rsidP="009E2135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Quel est l’infinitif de chacun des verbes en gras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Antipasto" w:hAnsi="Antipasto"/>
          <w:sz w:val="24"/>
          <w:szCs w:val="24"/>
        </w:rPr>
        <w:t>? Ecris-le.</w:t>
      </w:r>
    </w:p>
    <w:p w:rsidR="00145697" w:rsidRPr="00145697" w:rsidRDefault="00145697" w:rsidP="009E2135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Souligne le radical et entoure la terminaison des deux derniers verbes en gras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45697" w:rsidRPr="00145697" w:rsidRDefault="00145697" w:rsidP="009E2135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 w:rsidRPr="00145697">
        <w:rPr>
          <w:rFonts w:ascii="Antipasto" w:hAnsi="Antipasto" w:cs="Times New Roman"/>
          <w:sz w:val="24"/>
          <w:szCs w:val="24"/>
        </w:rPr>
        <w:t>Trouve d’autres verbes conjugués dans le texte et recopie-les.</w:t>
      </w:r>
    </w:p>
    <w:p w:rsidR="00145697" w:rsidRPr="00145697" w:rsidRDefault="00145697" w:rsidP="00145697">
      <w:pPr>
        <w:spacing w:after="0" w:line="240" w:lineRule="auto"/>
        <w:ind w:left="284" w:right="-1"/>
        <w:jc w:val="both"/>
        <w:rPr>
          <w:rFonts w:ascii="MV Boli" w:hAnsi="MV Boli" w:cs="MV Boli"/>
          <w:szCs w:val="24"/>
        </w:rPr>
      </w:pPr>
    </w:p>
    <w:p w:rsidR="00145697" w:rsidRDefault="00145697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 w:rsidR="00F742D4">
        <w:rPr>
          <w:rFonts w:ascii="Cursive standard" w:hAnsi="Cursive standard"/>
          <w:sz w:val="24"/>
          <w:szCs w:val="24"/>
        </w:rPr>
        <w:t>Continue</w:t>
      </w:r>
      <w:r>
        <w:rPr>
          <w:rFonts w:ascii="Cursive standard" w:hAnsi="Cursive standard"/>
          <w:sz w:val="24"/>
          <w:szCs w:val="24"/>
        </w:rPr>
        <w:t xml:space="preserve"> sur ton cahier le tableau suivant pour jouer au jeu du bac. Pour chaque lettre donnée par la maîtresse, essaie de trouver un verbe de chaque groupe.</w:t>
      </w:r>
    </w:p>
    <w:p w:rsidR="00F742D4" w:rsidRPr="00F742D4" w:rsidRDefault="00F742D4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14"/>
          <w:szCs w:val="24"/>
        </w:rPr>
      </w:pPr>
    </w:p>
    <w:tbl>
      <w:tblPr>
        <w:tblStyle w:val="TableGrid"/>
        <w:tblW w:w="7938" w:type="dxa"/>
        <w:tblInd w:w="108" w:type="dxa"/>
        <w:tblLook w:val="04A0"/>
      </w:tblPr>
      <w:tblGrid>
        <w:gridCol w:w="851"/>
        <w:gridCol w:w="2268"/>
        <w:gridCol w:w="2410"/>
        <w:gridCol w:w="2409"/>
      </w:tblGrid>
      <w:tr w:rsidR="00145697" w:rsidTr="00F742D4">
        <w:tc>
          <w:tcPr>
            <w:tcW w:w="851" w:type="dxa"/>
            <w:tcBorders>
              <w:right w:val="single" w:sz="4" w:space="0" w:color="auto"/>
            </w:tcBorders>
          </w:tcPr>
          <w:p w:rsidR="00145697" w:rsidRPr="00F742D4" w:rsidRDefault="00F742D4" w:rsidP="00145697">
            <w:pPr>
              <w:ind w:right="-1"/>
              <w:jc w:val="both"/>
              <w:rPr>
                <w:rFonts w:ascii="Candara" w:hAnsi="Candara"/>
                <w:sz w:val="24"/>
                <w:szCs w:val="24"/>
              </w:rPr>
            </w:pPr>
            <w:r w:rsidRPr="00F742D4">
              <w:rPr>
                <w:rFonts w:ascii="Candara" w:hAnsi="Candara"/>
                <w:sz w:val="24"/>
                <w:szCs w:val="24"/>
              </w:rPr>
              <w:t>Lettre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145697" w:rsidRPr="00F742D4" w:rsidRDefault="00F742D4" w:rsidP="00145697">
            <w:pPr>
              <w:ind w:right="-1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Verbe</w:t>
            </w:r>
            <w:r w:rsidR="00145697" w:rsidRPr="00F742D4">
              <w:rPr>
                <w:rFonts w:ascii="Candara" w:hAnsi="Candara"/>
                <w:sz w:val="24"/>
                <w:szCs w:val="24"/>
              </w:rPr>
              <w:t xml:space="preserve"> du 1</w:t>
            </w:r>
            <w:r w:rsidR="00145697" w:rsidRPr="00F742D4">
              <w:rPr>
                <w:rFonts w:ascii="Candara" w:hAnsi="Candara"/>
                <w:sz w:val="24"/>
                <w:szCs w:val="24"/>
                <w:vertAlign w:val="superscript"/>
              </w:rPr>
              <w:t>er</w:t>
            </w:r>
            <w:r w:rsidR="00145697" w:rsidRPr="00F742D4">
              <w:rPr>
                <w:rFonts w:ascii="Candara" w:hAnsi="Candara"/>
                <w:sz w:val="24"/>
                <w:szCs w:val="24"/>
              </w:rPr>
              <w:t xml:space="preserve"> groupe</w:t>
            </w:r>
          </w:p>
        </w:tc>
        <w:tc>
          <w:tcPr>
            <w:tcW w:w="2410" w:type="dxa"/>
          </w:tcPr>
          <w:p w:rsidR="00145697" w:rsidRPr="00F742D4" w:rsidRDefault="00F742D4" w:rsidP="00145697">
            <w:pPr>
              <w:ind w:right="-1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Verbe</w:t>
            </w:r>
            <w:r w:rsidR="00145697" w:rsidRPr="00F742D4">
              <w:rPr>
                <w:rFonts w:ascii="Candara" w:hAnsi="Candara"/>
                <w:sz w:val="24"/>
                <w:szCs w:val="24"/>
              </w:rPr>
              <w:t xml:space="preserve"> du 2</w:t>
            </w:r>
            <w:r w:rsidR="00145697" w:rsidRPr="00F742D4">
              <w:rPr>
                <w:rFonts w:ascii="Candara" w:hAnsi="Candara"/>
                <w:sz w:val="24"/>
                <w:szCs w:val="24"/>
                <w:vertAlign w:val="superscript"/>
              </w:rPr>
              <w:t>ème</w:t>
            </w:r>
            <w:r w:rsidR="00145697" w:rsidRPr="00F742D4">
              <w:rPr>
                <w:rFonts w:ascii="Candara" w:hAnsi="Candara"/>
                <w:sz w:val="24"/>
                <w:szCs w:val="24"/>
              </w:rPr>
              <w:t xml:space="preserve"> groupe</w:t>
            </w:r>
          </w:p>
        </w:tc>
        <w:tc>
          <w:tcPr>
            <w:tcW w:w="2409" w:type="dxa"/>
          </w:tcPr>
          <w:p w:rsidR="00145697" w:rsidRPr="00F742D4" w:rsidRDefault="00F742D4" w:rsidP="00F742D4">
            <w:pPr>
              <w:ind w:right="-250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Verbe</w:t>
            </w:r>
            <w:r w:rsidR="00145697" w:rsidRPr="00F742D4">
              <w:rPr>
                <w:rFonts w:ascii="Candara" w:hAnsi="Candara"/>
                <w:sz w:val="24"/>
                <w:szCs w:val="24"/>
              </w:rPr>
              <w:t xml:space="preserve"> du 3</w:t>
            </w:r>
            <w:r w:rsidR="00145697" w:rsidRPr="00F742D4">
              <w:rPr>
                <w:rFonts w:ascii="Candara" w:hAnsi="Candara"/>
                <w:sz w:val="24"/>
                <w:szCs w:val="24"/>
                <w:vertAlign w:val="superscript"/>
              </w:rPr>
              <w:t>ème</w:t>
            </w:r>
            <w:r w:rsidR="00145697" w:rsidRPr="00F742D4">
              <w:rPr>
                <w:rFonts w:ascii="Candara" w:hAnsi="Candara"/>
                <w:sz w:val="24"/>
                <w:szCs w:val="24"/>
              </w:rPr>
              <w:t xml:space="preserve"> groupe</w:t>
            </w:r>
          </w:p>
        </w:tc>
      </w:tr>
      <w:tr w:rsidR="00F742D4" w:rsidTr="00F742D4">
        <w:tc>
          <w:tcPr>
            <w:tcW w:w="851" w:type="dxa"/>
            <w:tcBorders>
              <w:right w:val="single" w:sz="4" w:space="0" w:color="auto"/>
            </w:tcBorders>
          </w:tcPr>
          <w:p w:rsidR="00F742D4" w:rsidRDefault="00F742D4" w:rsidP="00145697">
            <w:pPr>
              <w:ind w:right="-1"/>
              <w:jc w:val="both"/>
              <w:rPr>
                <w:rFonts w:ascii="Cursive standard" w:hAnsi="Cursive standard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:rsidR="00F742D4" w:rsidRDefault="00F742D4" w:rsidP="00145697">
            <w:pPr>
              <w:ind w:right="-1"/>
              <w:jc w:val="both"/>
              <w:rPr>
                <w:rFonts w:ascii="Cursive standard" w:hAnsi="Cursive standard"/>
                <w:sz w:val="24"/>
                <w:szCs w:val="24"/>
              </w:rPr>
            </w:pPr>
          </w:p>
        </w:tc>
        <w:tc>
          <w:tcPr>
            <w:tcW w:w="2410" w:type="dxa"/>
          </w:tcPr>
          <w:p w:rsidR="00F742D4" w:rsidRDefault="00F742D4" w:rsidP="00145697">
            <w:pPr>
              <w:ind w:right="-1"/>
              <w:jc w:val="both"/>
              <w:rPr>
                <w:rFonts w:ascii="Cursive standard" w:hAnsi="Cursive standard"/>
                <w:sz w:val="24"/>
                <w:szCs w:val="24"/>
              </w:rPr>
            </w:pPr>
          </w:p>
        </w:tc>
        <w:tc>
          <w:tcPr>
            <w:tcW w:w="2409" w:type="dxa"/>
          </w:tcPr>
          <w:p w:rsidR="00F742D4" w:rsidRDefault="00F742D4" w:rsidP="00145697">
            <w:pPr>
              <w:ind w:right="-1"/>
              <w:jc w:val="both"/>
              <w:rPr>
                <w:rFonts w:ascii="Cursive standard" w:hAnsi="Cursive standard"/>
                <w:sz w:val="24"/>
                <w:szCs w:val="24"/>
              </w:rPr>
            </w:pPr>
          </w:p>
        </w:tc>
      </w:tr>
    </w:tbl>
    <w:p w:rsidR="00145697" w:rsidRDefault="00145697" w:rsidP="00145697">
      <w:pPr>
        <w:spacing w:after="0" w:line="240" w:lineRule="auto"/>
        <w:ind w:left="284" w:right="-1"/>
        <w:jc w:val="both"/>
        <w:rPr>
          <w:rFonts w:ascii="Cursive standard" w:hAnsi="Cursive standard"/>
          <w:sz w:val="24"/>
          <w:szCs w:val="24"/>
        </w:rPr>
      </w:pPr>
    </w:p>
    <w:p w:rsidR="002A3483" w:rsidRPr="002A3483" w:rsidRDefault="002A3483" w:rsidP="00884A32">
      <w:pPr>
        <w:spacing w:after="0" w:line="240" w:lineRule="auto"/>
        <w:ind w:left="284" w:right="-1"/>
        <w:jc w:val="both"/>
        <w:rPr>
          <w:rFonts w:ascii="Cursive standard" w:hAnsi="Cursive standard"/>
          <w:sz w:val="6"/>
          <w:szCs w:val="24"/>
        </w:rPr>
      </w:pPr>
    </w:p>
    <w:p w:rsidR="00B57F14" w:rsidRPr="00EB0D73" w:rsidRDefault="00FF242F" w:rsidP="00884A32">
      <w:pPr>
        <w:spacing w:after="0" w:line="240" w:lineRule="auto"/>
        <w:jc w:val="center"/>
        <w:rPr>
          <w:rFonts w:ascii="Cursive standard" w:hAnsi="Cursive standard"/>
          <w:sz w:val="14"/>
          <w:szCs w:val="24"/>
        </w:rPr>
      </w:pPr>
      <w:r w:rsidRPr="00FF242F">
        <w:rPr>
          <w:noProof/>
          <w:sz w:val="24"/>
          <w:lang w:eastAsia="fr-FR"/>
        </w:rPr>
        <w:lastRenderedPageBreak/>
        <w:pict>
          <v:shape id="_x0000_s1162" type="#_x0000_t32" style="position:absolute;left:0;text-align:left;margin-left:-19.8pt;margin-top:-2.2pt;width:.05pt;height:561.8pt;flip:y;z-index:251763712" o:connectortype="straight" strokecolor="#4f81bd [3204]">
            <v:stroke dashstyle="dash"/>
          </v:shape>
        </w:pict>
      </w:r>
      <w:r w:rsidRPr="00FF242F">
        <w:rPr>
          <w:rFonts w:ascii="Candara" w:hAnsi="Candara"/>
          <w:noProof/>
          <w:sz w:val="28"/>
          <w:szCs w:val="24"/>
          <w:lang w:eastAsia="fr-FR"/>
        </w:rPr>
        <w:pict>
          <v:rect id="_x0000_s1232" style="position:absolute;left:0;text-align:left;margin-left:-3.45pt;margin-top:1.2pt;width:386.85pt;height:340.1pt;z-index:-251541504" strokeweight="5pt">
            <v:stroke linestyle="thinThin"/>
          </v:rect>
        </w:pict>
      </w:r>
    </w:p>
    <w:p w:rsidR="00B57F14" w:rsidRPr="004C3BD8" w:rsidRDefault="00996C4A" w:rsidP="00B57F14">
      <w:pPr>
        <w:spacing w:after="0" w:line="240" w:lineRule="auto"/>
        <w:ind w:left="284" w:right="14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>Le verbe : l’infinitif et ses groupes.</w:t>
      </w:r>
    </w:p>
    <w:p w:rsidR="00B57F14" w:rsidRPr="004C3BD8" w:rsidRDefault="00B57F14" w:rsidP="00B57F14">
      <w:pPr>
        <w:spacing w:after="0" w:line="240" w:lineRule="auto"/>
        <w:ind w:left="284" w:right="141"/>
        <w:rPr>
          <w:rFonts w:ascii="Cursive standard" w:hAnsi="Cursive standard"/>
          <w:sz w:val="16"/>
          <w:szCs w:val="24"/>
        </w:rPr>
      </w:pPr>
    </w:p>
    <w:p w:rsidR="00587157" w:rsidRDefault="00492A63" w:rsidP="00B57F14">
      <w:pPr>
        <w:tabs>
          <w:tab w:val="left" w:pos="7230"/>
        </w:tabs>
        <w:spacing w:after="0" w:line="240" w:lineRule="auto"/>
        <w:ind w:left="284"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 verbe a plusieurs formes :</w:t>
      </w:r>
    </w:p>
    <w:p w:rsidR="00B57F14" w:rsidRPr="00587157" w:rsidRDefault="00492A63" w:rsidP="00B57F14">
      <w:pPr>
        <w:tabs>
          <w:tab w:val="left" w:pos="7230"/>
        </w:tabs>
        <w:spacing w:after="0" w:line="240" w:lineRule="auto"/>
        <w:ind w:left="284" w:right="283"/>
        <w:jc w:val="both"/>
        <w:rPr>
          <w:rFonts w:ascii="Candara" w:hAnsi="Candara"/>
          <w:sz w:val="14"/>
          <w:szCs w:val="24"/>
        </w:rPr>
      </w:pPr>
      <w:r>
        <w:rPr>
          <w:rFonts w:ascii="Candara" w:hAnsi="Candara"/>
          <w:sz w:val="24"/>
          <w:szCs w:val="24"/>
        </w:rPr>
        <w:t xml:space="preserve"> </w:t>
      </w:r>
    </w:p>
    <w:p w:rsidR="00492A63" w:rsidRDefault="00492A63" w:rsidP="00587157">
      <w:pPr>
        <w:pStyle w:val="ListParagraph"/>
        <w:numPr>
          <w:ilvl w:val="0"/>
          <w:numId w:val="33"/>
        </w:numPr>
        <w:tabs>
          <w:tab w:val="left" w:pos="7230"/>
        </w:tabs>
        <w:spacing w:after="0" w:line="240" w:lineRule="auto"/>
        <w:ind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Une forme </w:t>
      </w:r>
      <w:r w:rsidRPr="00587157">
        <w:rPr>
          <w:rFonts w:ascii="Candara" w:hAnsi="Candara"/>
          <w:b/>
          <w:sz w:val="24"/>
          <w:szCs w:val="24"/>
        </w:rPr>
        <w:t>non conjuguée</w:t>
      </w:r>
      <w:r>
        <w:rPr>
          <w:rFonts w:ascii="Candara" w:hAnsi="Candara"/>
          <w:sz w:val="24"/>
          <w:szCs w:val="24"/>
        </w:rPr>
        <w:t xml:space="preserve"> qui s’appelle </w:t>
      </w:r>
      <w:r w:rsidRPr="00587157">
        <w:rPr>
          <w:rFonts w:ascii="Candara" w:hAnsi="Candara"/>
          <w:sz w:val="24"/>
          <w:szCs w:val="24"/>
          <w:u w:val="thick"/>
        </w:rPr>
        <w:t>l’infinitif</w:t>
      </w:r>
      <w:r>
        <w:rPr>
          <w:rFonts w:ascii="Candara" w:hAnsi="Candara"/>
          <w:sz w:val="24"/>
          <w:szCs w:val="24"/>
        </w:rPr>
        <w:t xml:space="preserve"> et que l’on trouve dans le dictionnaire : </w:t>
      </w:r>
      <w:r w:rsidRPr="00587157">
        <w:rPr>
          <w:rFonts w:ascii="Antipasto" w:hAnsi="Antipasto"/>
          <w:sz w:val="24"/>
          <w:szCs w:val="24"/>
        </w:rPr>
        <w:t>voir – parler - grandir</w:t>
      </w:r>
    </w:p>
    <w:p w:rsidR="00492A63" w:rsidRPr="00492A63" w:rsidRDefault="00492A63" w:rsidP="00587157">
      <w:pPr>
        <w:pStyle w:val="ListParagraph"/>
        <w:numPr>
          <w:ilvl w:val="0"/>
          <w:numId w:val="33"/>
        </w:numPr>
        <w:tabs>
          <w:tab w:val="left" w:pos="7230"/>
        </w:tabs>
        <w:spacing w:after="0" w:line="240" w:lineRule="auto"/>
        <w:ind w:right="283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Des formes </w:t>
      </w:r>
      <w:r w:rsidRPr="00587157">
        <w:rPr>
          <w:rFonts w:ascii="Candara" w:hAnsi="Candara"/>
          <w:b/>
          <w:sz w:val="24"/>
          <w:szCs w:val="24"/>
        </w:rPr>
        <w:t>conjuguées</w:t>
      </w:r>
      <w:r>
        <w:rPr>
          <w:rFonts w:ascii="Candara" w:hAnsi="Candara"/>
          <w:sz w:val="24"/>
          <w:szCs w:val="24"/>
        </w:rPr>
        <w:t xml:space="preserve"> : </w:t>
      </w:r>
      <w:r w:rsidRPr="00587157">
        <w:rPr>
          <w:rFonts w:ascii="Antipasto" w:hAnsi="Antipasto"/>
          <w:sz w:val="24"/>
          <w:szCs w:val="24"/>
        </w:rPr>
        <w:t>je trouvais – tu prends – il dormira</w:t>
      </w:r>
    </w:p>
    <w:p w:rsidR="00B57F14" w:rsidRPr="002A3483" w:rsidRDefault="00B57F14" w:rsidP="00B57F14">
      <w:pPr>
        <w:tabs>
          <w:tab w:val="left" w:pos="7230"/>
        </w:tabs>
        <w:spacing w:after="0" w:line="240" w:lineRule="auto"/>
        <w:ind w:left="284" w:right="283"/>
        <w:jc w:val="both"/>
        <w:rPr>
          <w:rFonts w:ascii="Candara" w:hAnsi="Candara"/>
          <w:sz w:val="10"/>
          <w:szCs w:val="24"/>
        </w:rPr>
      </w:pPr>
    </w:p>
    <w:p w:rsidR="00B57F14" w:rsidRDefault="00492A63" w:rsidP="00492A63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Les verbes sont classés en trois groupes selon leur infinitif</w:t>
      </w:r>
      <w:r w:rsidR="00587157">
        <w:rPr>
          <w:rFonts w:ascii="Candara" w:hAnsi="Candara"/>
          <w:sz w:val="24"/>
          <w:szCs w:val="24"/>
        </w:rPr>
        <w:t xml:space="preserve"> : </w:t>
      </w:r>
    </w:p>
    <w:p w:rsidR="00587157" w:rsidRPr="00587157" w:rsidRDefault="00587157" w:rsidP="00492A63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14"/>
          <w:szCs w:val="24"/>
        </w:rPr>
      </w:pPr>
    </w:p>
    <w:p w:rsidR="00587157" w:rsidRPr="00587157" w:rsidRDefault="00587157" w:rsidP="00587157">
      <w:pPr>
        <w:pStyle w:val="ListParagraph"/>
        <w:numPr>
          <w:ilvl w:val="0"/>
          <w:numId w:val="34"/>
        </w:numPr>
        <w:tabs>
          <w:tab w:val="left" w:pos="7230"/>
        </w:tabs>
        <w:spacing w:after="0" w:line="240" w:lineRule="auto"/>
        <w:ind w:right="283"/>
        <w:rPr>
          <w:rFonts w:ascii="Antipasto" w:hAnsi="Antipasto"/>
          <w:sz w:val="24"/>
          <w:szCs w:val="24"/>
        </w:rPr>
      </w:pPr>
      <w:r w:rsidRPr="00587157">
        <w:rPr>
          <w:rFonts w:ascii="Candara" w:hAnsi="Candara"/>
          <w:smallCaps/>
          <w:shadow/>
          <w:sz w:val="24"/>
          <w:szCs w:val="24"/>
        </w:rPr>
        <w:t>Le 1</w:t>
      </w:r>
      <w:r w:rsidRPr="00587157">
        <w:rPr>
          <w:rFonts w:ascii="Candara" w:hAnsi="Candara"/>
          <w:smallCaps/>
          <w:shadow/>
          <w:sz w:val="24"/>
          <w:szCs w:val="24"/>
          <w:vertAlign w:val="superscript"/>
        </w:rPr>
        <w:t>er</w:t>
      </w:r>
      <w:r w:rsidRPr="00587157">
        <w:rPr>
          <w:rFonts w:ascii="Candara" w:hAnsi="Candara"/>
          <w:smallCaps/>
          <w:shadow/>
          <w:sz w:val="24"/>
          <w:szCs w:val="24"/>
        </w:rPr>
        <w:t xml:space="preserve"> groupe</w:t>
      </w:r>
      <w:r>
        <w:rPr>
          <w:rFonts w:ascii="Candara" w:hAnsi="Candara"/>
          <w:sz w:val="24"/>
          <w:szCs w:val="24"/>
        </w:rPr>
        <w:t xml:space="preserve"> comprend tous les verbes dont l’infinitif se  termine par </w:t>
      </w:r>
      <w:r w:rsidRPr="00587157">
        <w:rPr>
          <w:rFonts w:ascii="Candara" w:hAnsi="Candara"/>
          <w:b/>
          <w:sz w:val="28"/>
          <w:szCs w:val="24"/>
        </w:rPr>
        <w:t>–er</w:t>
      </w:r>
      <w:r>
        <w:rPr>
          <w:rFonts w:ascii="Candara" w:hAnsi="Candara"/>
          <w:sz w:val="24"/>
          <w:szCs w:val="24"/>
        </w:rPr>
        <w:t xml:space="preserve"> (</w:t>
      </w:r>
      <w:r w:rsidRPr="005D25BE">
        <w:rPr>
          <w:rFonts w:ascii="Candara" w:hAnsi="Candara"/>
          <w:i/>
          <w:sz w:val="24"/>
          <w:szCs w:val="24"/>
        </w:rPr>
        <w:t>sauf le verbe aller</w:t>
      </w:r>
      <w:r>
        <w:rPr>
          <w:rFonts w:ascii="Candara" w:hAnsi="Candara"/>
          <w:sz w:val="24"/>
          <w:szCs w:val="24"/>
        </w:rPr>
        <w:t xml:space="preserve">) : </w:t>
      </w:r>
      <w:r w:rsidRPr="00587157">
        <w:rPr>
          <w:rFonts w:ascii="Antipasto" w:hAnsi="Antipasto"/>
          <w:sz w:val="24"/>
          <w:szCs w:val="24"/>
        </w:rPr>
        <w:t>danser, couper, plier…</w:t>
      </w:r>
    </w:p>
    <w:p w:rsidR="00587157" w:rsidRPr="00587157" w:rsidRDefault="00587157" w:rsidP="00587157">
      <w:pPr>
        <w:pStyle w:val="ListParagraph"/>
        <w:numPr>
          <w:ilvl w:val="0"/>
          <w:numId w:val="34"/>
        </w:numPr>
        <w:tabs>
          <w:tab w:val="left" w:pos="7230"/>
        </w:tabs>
        <w:spacing w:after="0" w:line="240" w:lineRule="auto"/>
        <w:ind w:right="283"/>
        <w:rPr>
          <w:rFonts w:ascii="Antipasto" w:hAnsi="Antipasto"/>
          <w:sz w:val="24"/>
          <w:szCs w:val="24"/>
        </w:rPr>
      </w:pPr>
      <w:r w:rsidRPr="00587157">
        <w:rPr>
          <w:rFonts w:ascii="Candara" w:hAnsi="Candara"/>
          <w:smallCaps/>
          <w:shadow/>
          <w:sz w:val="24"/>
          <w:szCs w:val="24"/>
        </w:rPr>
        <w:t>Le 2</w:t>
      </w:r>
      <w:r w:rsidRPr="00587157">
        <w:rPr>
          <w:rFonts w:ascii="Candara" w:hAnsi="Candara"/>
          <w:smallCaps/>
          <w:shadow/>
          <w:sz w:val="24"/>
          <w:szCs w:val="24"/>
          <w:vertAlign w:val="superscript"/>
        </w:rPr>
        <w:t>ème</w:t>
      </w:r>
      <w:r w:rsidRPr="00587157">
        <w:rPr>
          <w:rFonts w:ascii="Candara" w:hAnsi="Candara"/>
          <w:smallCaps/>
          <w:shadow/>
          <w:sz w:val="24"/>
          <w:szCs w:val="24"/>
        </w:rPr>
        <w:t xml:space="preserve"> groupe</w:t>
      </w:r>
      <w:r>
        <w:rPr>
          <w:rFonts w:ascii="Candara" w:hAnsi="Candara"/>
          <w:sz w:val="24"/>
          <w:szCs w:val="24"/>
        </w:rPr>
        <w:t xml:space="preserve"> comprend tous les verbes dont l’infinitif se  termine par </w:t>
      </w:r>
      <w:r w:rsidRPr="00587157">
        <w:rPr>
          <w:rFonts w:ascii="Candara" w:hAnsi="Candara"/>
          <w:b/>
          <w:sz w:val="28"/>
          <w:szCs w:val="24"/>
        </w:rPr>
        <w:t>–</w:t>
      </w:r>
      <w:proofErr w:type="spellStart"/>
      <w:r w:rsidRPr="00587157">
        <w:rPr>
          <w:rFonts w:ascii="Candara" w:hAnsi="Candara"/>
          <w:b/>
          <w:sz w:val="28"/>
          <w:szCs w:val="24"/>
        </w:rPr>
        <w:t>ir</w:t>
      </w:r>
      <w:proofErr w:type="spellEnd"/>
      <w:r w:rsidRPr="00587157">
        <w:rPr>
          <w:rFonts w:ascii="Candara" w:hAnsi="Candara"/>
          <w:sz w:val="28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 xml:space="preserve">et ont un terminal en </w:t>
      </w:r>
      <w:r w:rsidRPr="00587157">
        <w:rPr>
          <w:rFonts w:ascii="Candara" w:hAnsi="Candara"/>
          <w:b/>
          <w:sz w:val="28"/>
          <w:szCs w:val="24"/>
        </w:rPr>
        <w:t>–</w:t>
      </w:r>
      <w:proofErr w:type="spellStart"/>
      <w:r w:rsidRPr="00587157">
        <w:rPr>
          <w:rFonts w:ascii="Candara" w:hAnsi="Candara"/>
          <w:b/>
          <w:sz w:val="28"/>
          <w:szCs w:val="24"/>
        </w:rPr>
        <w:t>iss</w:t>
      </w:r>
      <w:proofErr w:type="spellEnd"/>
      <w:r w:rsidRPr="00587157">
        <w:rPr>
          <w:rFonts w:ascii="Candara" w:hAnsi="Candara"/>
          <w:sz w:val="28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 xml:space="preserve">à certaines personnes : </w:t>
      </w:r>
      <w:r w:rsidRPr="00587157">
        <w:rPr>
          <w:rFonts w:ascii="Antipasto" w:hAnsi="Antipasto"/>
          <w:sz w:val="24"/>
          <w:szCs w:val="24"/>
        </w:rPr>
        <w:t>finir (finissons), rougir (rougissons)…</w:t>
      </w:r>
    </w:p>
    <w:p w:rsidR="00587157" w:rsidRDefault="00587157" w:rsidP="00587157">
      <w:pPr>
        <w:pStyle w:val="ListParagraph"/>
        <w:numPr>
          <w:ilvl w:val="0"/>
          <w:numId w:val="34"/>
        </w:numPr>
        <w:tabs>
          <w:tab w:val="left" w:pos="7230"/>
        </w:tabs>
        <w:spacing w:after="0" w:line="240" w:lineRule="auto"/>
        <w:ind w:right="283"/>
        <w:rPr>
          <w:rFonts w:ascii="Candara" w:hAnsi="Candara"/>
          <w:sz w:val="24"/>
          <w:szCs w:val="24"/>
        </w:rPr>
      </w:pPr>
      <w:r w:rsidRPr="00587157">
        <w:rPr>
          <w:rFonts w:ascii="Candara" w:hAnsi="Candara"/>
          <w:smallCaps/>
          <w:shadow/>
          <w:sz w:val="24"/>
          <w:szCs w:val="24"/>
        </w:rPr>
        <w:t>Le 3</w:t>
      </w:r>
      <w:r w:rsidRPr="00587157">
        <w:rPr>
          <w:rFonts w:ascii="Candara" w:hAnsi="Candara"/>
          <w:smallCaps/>
          <w:shadow/>
          <w:sz w:val="24"/>
          <w:szCs w:val="24"/>
          <w:vertAlign w:val="superscript"/>
        </w:rPr>
        <w:t>ème</w:t>
      </w:r>
      <w:r w:rsidRPr="00587157">
        <w:rPr>
          <w:rFonts w:ascii="Candara" w:hAnsi="Candara"/>
          <w:smallCaps/>
          <w:shadow/>
          <w:sz w:val="24"/>
          <w:szCs w:val="24"/>
        </w:rPr>
        <w:t xml:space="preserve"> groupe</w:t>
      </w:r>
      <w:r>
        <w:rPr>
          <w:rFonts w:ascii="Candara" w:hAnsi="Candara"/>
          <w:sz w:val="24"/>
          <w:szCs w:val="24"/>
        </w:rPr>
        <w:t xml:space="preserve"> comprend tous les autres verbes ; ils ont </w:t>
      </w:r>
      <w:r w:rsidRPr="005D25BE">
        <w:rPr>
          <w:rFonts w:ascii="Candara" w:hAnsi="Candara"/>
          <w:b/>
          <w:sz w:val="24"/>
          <w:szCs w:val="24"/>
        </w:rPr>
        <w:t>des terminaisons diverses</w:t>
      </w:r>
      <w:r>
        <w:rPr>
          <w:rFonts w:ascii="Candara" w:hAnsi="Candara"/>
          <w:sz w:val="24"/>
          <w:szCs w:val="24"/>
        </w:rPr>
        <w:t xml:space="preserve"> à l’infinitif et ont parfois des conjugaisons irrégulières :</w:t>
      </w:r>
      <w:r w:rsidR="005D25BE">
        <w:rPr>
          <w:rFonts w:ascii="Candara" w:hAnsi="Candara"/>
          <w:sz w:val="24"/>
          <w:szCs w:val="24"/>
        </w:rPr>
        <w:t xml:space="preserve"> </w:t>
      </w:r>
      <w:r w:rsidRPr="005D25BE">
        <w:rPr>
          <w:rFonts w:ascii="Antipasto" w:hAnsi="Antipasto"/>
          <w:sz w:val="24"/>
          <w:szCs w:val="24"/>
        </w:rPr>
        <w:t>prendre, faire, voir, venir…</w:t>
      </w:r>
    </w:p>
    <w:p w:rsidR="00587157" w:rsidRDefault="00587157" w:rsidP="00587157">
      <w:pPr>
        <w:pStyle w:val="ListParagraph"/>
        <w:tabs>
          <w:tab w:val="left" w:pos="7230"/>
        </w:tabs>
        <w:spacing w:after="0" w:line="240" w:lineRule="auto"/>
        <w:ind w:left="644" w:right="283"/>
        <w:rPr>
          <w:rFonts w:ascii="Candara" w:hAnsi="Candara"/>
          <w:sz w:val="24"/>
          <w:szCs w:val="24"/>
        </w:rPr>
      </w:pPr>
    </w:p>
    <w:p w:rsidR="00587157" w:rsidRPr="00587157" w:rsidRDefault="00587157" w:rsidP="00587157">
      <w:pPr>
        <w:tabs>
          <w:tab w:val="left" w:pos="7230"/>
        </w:tabs>
        <w:spacing w:after="0" w:line="240" w:lineRule="auto"/>
        <w:ind w:left="284" w:right="283"/>
        <w:rPr>
          <w:rFonts w:ascii="Candara" w:hAnsi="Candara"/>
          <w:sz w:val="24"/>
          <w:szCs w:val="24"/>
        </w:rPr>
      </w:pPr>
      <w:r w:rsidRPr="00587157">
        <w:rPr>
          <w:rFonts w:ascii="Candara" w:hAnsi="Candara"/>
          <w:sz w:val="24"/>
          <w:szCs w:val="24"/>
        </w:rPr>
        <w:t>Les verbes être et avoir</w:t>
      </w:r>
      <w:r>
        <w:rPr>
          <w:rFonts w:ascii="Candara" w:hAnsi="Candara"/>
          <w:sz w:val="24"/>
          <w:szCs w:val="24"/>
        </w:rPr>
        <w:t xml:space="preserve"> peuvent être utilisés seuls mais servent aussi à la conjugaison des autres verbes aux temps composés ; dans ce cas, </w:t>
      </w:r>
      <w:r w:rsidRPr="005D25BE">
        <w:rPr>
          <w:rFonts w:ascii="Candara" w:hAnsi="Candara"/>
          <w:b/>
          <w:sz w:val="24"/>
          <w:szCs w:val="24"/>
        </w:rPr>
        <w:t>ce sont des auxiliaires</w:t>
      </w:r>
      <w:r>
        <w:rPr>
          <w:rFonts w:ascii="Candara" w:hAnsi="Candara"/>
          <w:sz w:val="24"/>
          <w:szCs w:val="24"/>
        </w:rPr>
        <w:t xml:space="preserve"> : </w:t>
      </w:r>
      <w:r w:rsidRPr="005D25BE">
        <w:rPr>
          <w:rFonts w:ascii="Candara" w:hAnsi="Candara"/>
          <w:sz w:val="24"/>
          <w:szCs w:val="24"/>
          <w:u w:val="thick"/>
        </w:rPr>
        <w:t>ils n’appartiennent à aucun groupe</w:t>
      </w:r>
      <w:r>
        <w:rPr>
          <w:rFonts w:ascii="Candara" w:hAnsi="Candara"/>
          <w:sz w:val="24"/>
          <w:szCs w:val="24"/>
        </w:rPr>
        <w:t>.</w:t>
      </w:r>
    </w:p>
    <w:p w:rsidR="00B57F14" w:rsidRPr="002A3483" w:rsidRDefault="00B57F14" w:rsidP="00B57F14">
      <w:pPr>
        <w:tabs>
          <w:tab w:val="left" w:pos="7230"/>
        </w:tabs>
        <w:spacing w:after="0" w:line="240" w:lineRule="auto"/>
        <w:ind w:left="284" w:right="283"/>
        <w:jc w:val="both"/>
        <w:rPr>
          <w:rFonts w:ascii="Candara" w:hAnsi="Candara"/>
          <w:sz w:val="12"/>
          <w:szCs w:val="24"/>
        </w:rPr>
      </w:pPr>
    </w:p>
    <w:p w:rsidR="00996C4A" w:rsidRDefault="00996C4A" w:rsidP="002A3483">
      <w:pPr>
        <w:spacing w:after="0" w:line="240" w:lineRule="auto"/>
        <w:ind w:left="284"/>
        <w:rPr>
          <w:sz w:val="28"/>
          <w:szCs w:val="24"/>
        </w:rPr>
      </w:pPr>
    </w:p>
    <w:p w:rsidR="00EB0D73" w:rsidRPr="00EB0D73" w:rsidRDefault="00EB0D73" w:rsidP="002A3483">
      <w:pPr>
        <w:spacing w:after="0" w:line="240" w:lineRule="auto"/>
        <w:ind w:left="284"/>
        <w:rPr>
          <w:szCs w:val="24"/>
        </w:rPr>
      </w:pPr>
    </w:p>
    <w:p w:rsidR="002A3483" w:rsidRDefault="002A3483" w:rsidP="002A3483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Entraînement.</w:t>
      </w:r>
    </w:p>
    <w:p w:rsidR="002A3483" w:rsidRDefault="002A3483" w:rsidP="002A3483">
      <w:pPr>
        <w:spacing w:after="0" w:line="240" w:lineRule="auto"/>
        <w:ind w:left="284"/>
        <w:rPr>
          <w:smallCaps/>
          <w:sz w:val="24"/>
          <w:szCs w:val="24"/>
        </w:rPr>
      </w:pPr>
    </w:p>
    <w:p w:rsidR="00F9149A" w:rsidRDefault="002A3483" w:rsidP="00EB0D73">
      <w:pPr>
        <w:spacing w:after="0" w:line="240" w:lineRule="auto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 </w:t>
      </w:r>
      <w:r w:rsidR="00EB0D73">
        <w:rPr>
          <w:rFonts w:ascii="Cursive standard" w:hAnsi="Cursive standard"/>
          <w:sz w:val="24"/>
          <w:szCs w:val="24"/>
        </w:rPr>
        <w:t>Dans les phrases suivantes, souligne les verbes à l’infinitif, recopie les verbes conjugués, écris leurs infinitifs et donne leurs groupes.</w:t>
      </w:r>
    </w:p>
    <w:p w:rsidR="00EB0D73" w:rsidRPr="00EB0D73" w:rsidRDefault="00EB0D73" w:rsidP="00EB0D73">
      <w:pPr>
        <w:spacing w:after="0" w:line="240" w:lineRule="auto"/>
        <w:rPr>
          <w:rFonts w:ascii="Cursive standard" w:hAnsi="Cursive standard"/>
          <w:sz w:val="12"/>
          <w:szCs w:val="24"/>
        </w:rPr>
      </w:pPr>
    </w:p>
    <w:p w:rsidR="00EB0D73" w:rsidRPr="00EB0D73" w:rsidRDefault="00EB0D73" w:rsidP="00EB0D73">
      <w:pPr>
        <w:pStyle w:val="ListParagraph"/>
        <w:numPr>
          <w:ilvl w:val="0"/>
          <w:numId w:val="35"/>
        </w:numPr>
        <w:spacing w:after="0" w:line="360" w:lineRule="auto"/>
        <w:ind w:left="714" w:hanging="357"/>
        <w:rPr>
          <w:rFonts w:ascii="Candara" w:hAnsi="Candara"/>
          <w:sz w:val="24"/>
          <w:szCs w:val="24"/>
        </w:rPr>
      </w:pPr>
      <w:r w:rsidRPr="00EB0D73">
        <w:rPr>
          <w:rFonts w:ascii="Candara" w:hAnsi="Candara"/>
          <w:sz w:val="24"/>
          <w:szCs w:val="24"/>
        </w:rPr>
        <w:t>Je suis allé faire un tour près de la rivière.</w:t>
      </w:r>
    </w:p>
    <w:p w:rsidR="00EB0D73" w:rsidRPr="00EB0D73" w:rsidRDefault="00EB0D73" w:rsidP="00EB0D73">
      <w:pPr>
        <w:pStyle w:val="ListParagraph"/>
        <w:numPr>
          <w:ilvl w:val="0"/>
          <w:numId w:val="35"/>
        </w:numPr>
        <w:spacing w:after="0" w:line="360" w:lineRule="auto"/>
        <w:ind w:left="714" w:hanging="357"/>
        <w:rPr>
          <w:rFonts w:ascii="Candara" w:hAnsi="Candara"/>
          <w:sz w:val="24"/>
          <w:szCs w:val="24"/>
        </w:rPr>
      </w:pPr>
      <w:r w:rsidRPr="00EB0D73">
        <w:rPr>
          <w:rFonts w:ascii="Candara" w:hAnsi="Candara"/>
          <w:sz w:val="24"/>
          <w:szCs w:val="24"/>
        </w:rPr>
        <w:t>Nous les avons vus danser sur scène.</w:t>
      </w:r>
    </w:p>
    <w:p w:rsidR="00EB0D73" w:rsidRPr="00EB0D73" w:rsidRDefault="00EB0D73" w:rsidP="00EB0D73">
      <w:pPr>
        <w:pStyle w:val="ListParagraph"/>
        <w:numPr>
          <w:ilvl w:val="0"/>
          <w:numId w:val="35"/>
        </w:numPr>
        <w:spacing w:after="0" w:line="360" w:lineRule="auto"/>
        <w:ind w:left="714" w:hanging="357"/>
        <w:rPr>
          <w:rFonts w:ascii="Candara" w:hAnsi="Candara"/>
          <w:sz w:val="24"/>
          <w:szCs w:val="24"/>
        </w:rPr>
      </w:pPr>
      <w:r w:rsidRPr="00EB0D73">
        <w:rPr>
          <w:rFonts w:ascii="Candara" w:hAnsi="Candara"/>
          <w:sz w:val="24"/>
          <w:szCs w:val="24"/>
        </w:rPr>
        <w:t>Il va devoir couper du bois pour l’hiver.</w:t>
      </w:r>
    </w:p>
    <w:p w:rsidR="00EB0D73" w:rsidRPr="00EB0D73" w:rsidRDefault="00EB0D73" w:rsidP="00EB0D73">
      <w:pPr>
        <w:pStyle w:val="ListParagraph"/>
        <w:numPr>
          <w:ilvl w:val="0"/>
          <w:numId w:val="35"/>
        </w:numPr>
        <w:spacing w:after="0" w:line="360" w:lineRule="auto"/>
        <w:ind w:left="714" w:hanging="357"/>
        <w:rPr>
          <w:rFonts w:ascii="Candara" w:hAnsi="Candara"/>
          <w:sz w:val="24"/>
          <w:szCs w:val="24"/>
        </w:rPr>
      </w:pPr>
      <w:r w:rsidRPr="00EB0D73">
        <w:rPr>
          <w:rFonts w:ascii="Candara" w:hAnsi="Candara"/>
          <w:sz w:val="24"/>
          <w:szCs w:val="24"/>
        </w:rPr>
        <w:t>Les maçons viennent de bâtir une maison.</w:t>
      </w:r>
    </w:p>
    <w:p w:rsidR="00EB0D73" w:rsidRDefault="00EB0D73" w:rsidP="00EB0D73">
      <w:pPr>
        <w:pStyle w:val="ListParagraph"/>
        <w:numPr>
          <w:ilvl w:val="0"/>
          <w:numId w:val="35"/>
        </w:numPr>
        <w:spacing w:after="0" w:line="360" w:lineRule="auto"/>
        <w:ind w:left="714" w:hanging="357"/>
        <w:rPr>
          <w:rFonts w:ascii="Candara" w:hAnsi="Candara"/>
          <w:sz w:val="24"/>
          <w:szCs w:val="24"/>
        </w:rPr>
      </w:pPr>
      <w:r w:rsidRPr="00EB0D73">
        <w:rPr>
          <w:rFonts w:ascii="Candara" w:hAnsi="Candara"/>
          <w:sz w:val="24"/>
          <w:szCs w:val="24"/>
        </w:rPr>
        <w:t>Que vas-tu lui offrir pour son anniversaire ?</w:t>
      </w:r>
    </w:p>
    <w:p w:rsidR="00EF73BE" w:rsidRDefault="00EF73BE" w:rsidP="00EF73BE">
      <w:pPr>
        <w:spacing w:after="0" w:line="360" w:lineRule="auto"/>
        <w:ind w:left="357"/>
        <w:rPr>
          <w:rFonts w:ascii="Candara" w:hAnsi="Candara"/>
          <w:sz w:val="24"/>
          <w:szCs w:val="24"/>
        </w:rPr>
      </w:pPr>
    </w:p>
    <w:p w:rsidR="00EF73BE" w:rsidRDefault="00FF242F" w:rsidP="00EF73BE">
      <w:pPr>
        <w:spacing w:after="0" w:line="240" w:lineRule="auto"/>
      </w:pPr>
      <w:r w:rsidRPr="00FF242F">
        <w:rPr>
          <w:noProof/>
          <w:sz w:val="28"/>
          <w:szCs w:val="24"/>
          <w:lang w:eastAsia="fr-FR"/>
        </w:rPr>
        <w:lastRenderedPageBreak/>
        <w:pict>
          <v:roundrect id="_x0000_s1239" style="position:absolute;margin-left:7.2pt;margin-top:.25pt;width:270pt;height:28.05pt;z-index:251779072" arcsize=".5" strokecolor="#4f81bd [3204]">
            <v:stroke dashstyle="dash"/>
            <v:textbox style="mso-next-textbox:#_x0000_s1239">
              <w:txbxContent>
                <w:p w:rsidR="00EF73BE" w:rsidRPr="00D5163D" w:rsidRDefault="00EF73BE" w:rsidP="00EF73BE">
                  <w:pPr>
                    <w:spacing w:after="0" w:line="240" w:lineRule="auto"/>
                    <w:ind w:left="708" w:right="-166" w:hanging="850"/>
                    <w:jc w:val="center"/>
                    <w:rPr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Identifier les verbes et leurs groupes</w:t>
                  </w:r>
                </w:p>
              </w:txbxContent>
            </v:textbox>
          </v:roundrect>
        </w:pict>
      </w:r>
      <w:r w:rsidRPr="00FF242F">
        <w:rPr>
          <w:noProof/>
          <w:sz w:val="28"/>
          <w:szCs w:val="24"/>
          <w:lang w:eastAsia="fr-FR"/>
        </w:rPr>
        <w:pict>
          <v:roundrect id="_x0000_s1240" style="position:absolute;margin-left:292.95pt;margin-top:.25pt;width:70.45pt;height:28.05pt;z-index:251780096" arcsize=".5" fillcolor="#dbe5f1 [660]" strokecolor="#4f81bd [3204]" strokeweight="5pt">
            <v:stroke linestyle="thickThin"/>
            <v:shadow color="#868686"/>
            <v:textbox style="mso-next-textbox:#_x0000_s1240">
              <w:txbxContent>
                <w:p w:rsidR="00EF73BE" w:rsidRPr="00D5163D" w:rsidRDefault="00EF73BE" w:rsidP="00EF73BE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2</w:t>
                  </w:r>
                </w:p>
              </w:txbxContent>
            </v:textbox>
          </v:roundrect>
        </w:pict>
      </w:r>
    </w:p>
    <w:p w:rsidR="00EF73BE" w:rsidRDefault="00FF242F" w:rsidP="00EF73BE">
      <w:pPr>
        <w:spacing w:after="0" w:line="240" w:lineRule="auto"/>
        <w:ind w:right="-1"/>
      </w:pPr>
      <w:r>
        <w:rPr>
          <w:noProof/>
          <w:lang w:eastAsia="fr-FR"/>
        </w:rPr>
        <w:pict>
          <v:shape id="_x0000_s1238" type="#_x0000_t32" style="position:absolute;margin-left:-2.85pt;margin-top:.8pt;width:375.9pt;height:0;z-index:251778048" o:connectortype="straight" strokecolor="#4f81bd [3204]" strokeweight="2.25pt"/>
        </w:pict>
      </w:r>
    </w:p>
    <w:p w:rsidR="00EF73BE" w:rsidRPr="00F74625" w:rsidRDefault="00EF73BE" w:rsidP="00EF73BE">
      <w:pPr>
        <w:spacing w:after="0" w:line="240" w:lineRule="auto"/>
        <w:ind w:left="284"/>
        <w:rPr>
          <w:sz w:val="24"/>
          <w:szCs w:val="24"/>
        </w:rPr>
      </w:pPr>
    </w:p>
    <w:p w:rsidR="00EF73BE" w:rsidRDefault="00EF73BE" w:rsidP="003C0362">
      <w:pPr>
        <w:spacing w:after="0" w:line="240" w:lineRule="auto"/>
        <w:ind w:left="284"/>
        <w:jc w:val="both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Entrainement.</w:t>
      </w:r>
    </w:p>
    <w:p w:rsidR="00EF73BE" w:rsidRDefault="00EF73BE" w:rsidP="003C0362">
      <w:pPr>
        <w:spacing w:after="0" w:line="240" w:lineRule="auto"/>
        <w:ind w:left="284"/>
        <w:jc w:val="both"/>
        <w:rPr>
          <w:smallCaps/>
          <w:sz w:val="24"/>
          <w:szCs w:val="24"/>
        </w:rPr>
      </w:pPr>
    </w:p>
    <w:p w:rsidR="00EF73BE" w:rsidRDefault="00EF73BE" w:rsidP="003C0362">
      <w:pPr>
        <w:spacing w:after="0" w:line="240" w:lineRule="auto"/>
        <w:ind w:left="357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Dans chaque liste, trouve l’intrus et dis pourquoi c’est un intrus.</w:t>
      </w:r>
    </w:p>
    <w:p w:rsidR="00EF73BE" w:rsidRPr="00EF73BE" w:rsidRDefault="00EF73BE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EF73BE" w:rsidRPr="00EF73BE" w:rsidRDefault="00EF73BE" w:rsidP="003C0362">
      <w:pPr>
        <w:spacing w:after="0" w:line="240" w:lineRule="auto"/>
        <w:jc w:val="center"/>
        <w:rPr>
          <w:rFonts w:ascii="Antipasto" w:hAnsi="Antipasto"/>
          <w:i/>
          <w:sz w:val="24"/>
          <w:szCs w:val="24"/>
        </w:rPr>
      </w:pPr>
      <w:r w:rsidRPr="003C0362">
        <w:rPr>
          <w:rFonts w:ascii="Antipasto" w:hAnsi="Antipasto"/>
          <w:i/>
          <w:sz w:val="24"/>
          <w:szCs w:val="24"/>
          <w:u w:val="single"/>
        </w:rPr>
        <w:t>Ex</w:t>
      </w:r>
      <w:r w:rsidRPr="003C0362">
        <w:rPr>
          <w:rFonts w:ascii="Cursive standard" w:hAnsi="Cursive standard"/>
          <w:i/>
          <w:sz w:val="24"/>
          <w:szCs w:val="24"/>
          <w:u w:val="single"/>
        </w:rPr>
        <w:t> </w:t>
      </w:r>
      <w:r w:rsidRPr="003C0362">
        <w:rPr>
          <w:rFonts w:ascii="Antipasto" w:hAnsi="Antipasto"/>
          <w:i/>
          <w:sz w:val="24"/>
          <w:szCs w:val="24"/>
          <w:u w:val="single"/>
        </w:rPr>
        <w:t>:</w:t>
      </w:r>
      <w:r w:rsidRPr="00EF73BE">
        <w:rPr>
          <w:rFonts w:ascii="Antipasto" w:hAnsi="Antipasto"/>
          <w:i/>
          <w:sz w:val="24"/>
          <w:szCs w:val="24"/>
        </w:rPr>
        <w:t xml:space="preserve"> </w:t>
      </w:r>
      <w:proofErr w:type="gramStart"/>
      <w:r w:rsidRPr="00EF73BE">
        <w:rPr>
          <w:rFonts w:ascii="Antipasto" w:hAnsi="Antipasto"/>
          <w:i/>
          <w:sz w:val="24"/>
          <w:szCs w:val="24"/>
        </w:rPr>
        <w:t>parler</w:t>
      </w:r>
      <w:proofErr w:type="gramEnd"/>
      <w:r w:rsidRPr="00EF73BE">
        <w:rPr>
          <w:rFonts w:ascii="Antipasto" w:hAnsi="Antipasto"/>
          <w:i/>
          <w:sz w:val="24"/>
          <w:szCs w:val="24"/>
        </w:rPr>
        <w:t xml:space="preserve"> – avancer – aller – diriger</w:t>
      </w:r>
    </w:p>
    <w:p w:rsidR="00EF73BE" w:rsidRDefault="00EF73BE" w:rsidP="003C0362">
      <w:pPr>
        <w:spacing w:after="0" w:line="240" w:lineRule="auto"/>
        <w:ind w:left="357"/>
        <w:jc w:val="both"/>
        <w:rPr>
          <w:rFonts w:ascii="Antipasto" w:hAnsi="Antipasto"/>
          <w:b/>
          <w:i/>
          <w:sz w:val="24"/>
          <w:szCs w:val="24"/>
        </w:rPr>
      </w:pPr>
      <w:r w:rsidRPr="00EF73BE">
        <w:rPr>
          <w:rFonts w:ascii="Antipasto" w:hAnsi="Antipasto"/>
          <w:i/>
          <w:sz w:val="24"/>
          <w:szCs w:val="24"/>
        </w:rPr>
        <w:sym w:font="Wingdings" w:char="F0E0"/>
      </w:r>
      <w:r>
        <w:rPr>
          <w:rFonts w:ascii="Antipasto" w:hAnsi="Antipasto"/>
          <w:i/>
          <w:sz w:val="24"/>
          <w:szCs w:val="24"/>
        </w:rPr>
        <w:t xml:space="preserve"> </w:t>
      </w:r>
      <w:r w:rsidRPr="00EF73BE">
        <w:rPr>
          <w:rFonts w:ascii="Antipasto" w:hAnsi="Antipasto"/>
          <w:i/>
          <w:sz w:val="24"/>
          <w:szCs w:val="24"/>
        </w:rPr>
        <w:t xml:space="preserve">C’est </w:t>
      </w:r>
      <w:r w:rsidRPr="00EF73BE">
        <w:rPr>
          <w:rFonts w:ascii="Antipasto" w:hAnsi="Antipasto"/>
          <w:b/>
          <w:i/>
          <w:sz w:val="24"/>
          <w:szCs w:val="24"/>
        </w:rPr>
        <w:t>aller</w:t>
      </w:r>
      <w:r w:rsidRPr="00EF73BE">
        <w:rPr>
          <w:rFonts w:ascii="Antipasto" w:hAnsi="Antipasto"/>
          <w:i/>
          <w:sz w:val="24"/>
          <w:szCs w:val="24"/>
        </w:rPr>
        <w:t xml:space="preserve"> l’intrus car tous les verbes sont du 1</w:t>
      </w:r>
      <w:r w:rsidRPr="00EF73BE">
        <w:rPr>
          <w:rFonts w:ascii="Antipasto" w:hAnsi="Antipasto"/>
          <w:i/>
          <w:sz w:val="24"/>
          <w:szCs w:val="24"/>
          <w:vertAlign w:val="superscript"/>
        </w:rPr>
        <w:t>er</w:t>
      </w:r>
      <w:r w:rsidRPr="00EF73BE">
        <w:rPr>
          <w:rFonts w:ascii="Antipasto" w:hAnsi="Antipasto"/>
          <w:i/>
          <w:sz w:val="24"/>
          <w:szCs w:val="24"/>
        </w:rPr>
        <w:t xml:space="preserve"> groupe et </w:t>
      </w:r>
      <w:r w:rsidRPr="00EF73BE">
        <w:rPr>
          <w:rFonts w:ascii="Antipasto" w:hAnsi="Antipasto"/>
          <w:b/>
          <w:i/>
          <w:sz w:val="24"/>
          <w:szCs w:val="24"/>
        </w:rPr>
        <w:t>lui est du 3</w:t>
      </w:r>
      <w:r w:rsidRPr="00EF73BE">
        <w:rPr>
          <w:rFonts w:ascii="Antipasto" w:hAnsi="Antipasto"/>
          <w:b/>
          <w:i/>
          <w:sz w:val="24"/>
          <w:szCs w:val="24"/>
          <w:vertAlign w:val="superscript"/>
        </w:rPr>
        <w:t>ème</w:t>
      </w:r>
      <w:r w:rsidRPr="00EF73BE">
        <w:rPr>
          <w:rFonts w:ascii="Antipasto" w:hAnsi="Antipasto"/>
          <w:b/>
          <w:i/>
          <w:sz w:val="24"/>
          <w:szCs w:val="24"/>
        </w:rPr>
        <w:t xml:space="preserve"> groupe.</w:t>
      </w:r>
    </w:p>
    <w:p w:rsidR="00EF73BE" w:rsidRDefault="00EF73BE" w:rsidP="003C0362">
      <w:pPr>
        <w:spacing w:after="0" w:line="240" w:lineRule="auto"/>
        <w:ind w:left="357"/>
        <w:jc w:val="both"/>
        <w:rPr>
          <w:rFonts w:ascii="Antipasto" w:hAnsi="Antipasto"/>
          <w:b/>
          <w:i/>
          <w:sz w:val="24"/>
          <w:szCs w:val="24"/>
        </w:rPr>
      </w:pPr>
    </w:p>
    <w:p w:rsidR="00EF73BE" w:rsidRPr="00EF73BE" w:rsidRDefault="00EF73BE" w:rsidP="003C036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p</w:t>
      </w:r>
      <w:r w:rsidRPr="00EF73BE">
        <w:rPr>
          <w:rFonts w:ascii="Candara" w:hAnsi="Candara"/>
          <w:sz w:val="24"/>
          <w:szCs w:val="24"/>
        </w:rPr>
        <w:t>arier – jouer – manger – plaire – mouiller</w:t>
      </w:r>
    </w:p>
    <w:p w:rsidR="00EF73BE" w:rsidRPr="00EF73BE" w:rsidRDefault="00EF73BE" w:rsidP="003C036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</w:t>
      </w:r>
      <w:r w:rsidRPr="00EF73BE">
        <w:rPr>
          <w:rFonts w:ascii="Candara" w:hAnsi="Candara"/>
          <w:sz w:val="24"/>
          <w:szCs w:val="24"/>
        </w:rPr>
        <w:t>roire – crier – défendre – mettre – vivre</w:t>
      </w:r>
    </w:p>
    <w:p w:rsidR="00EF73BE" w:rsidRPr="00EF73BE" w:rsidRDefault="00EF73BE" w:rsidP="003C036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</w:t>
      </w:r>
      <w:r w:rsidRPr="00EF73BE">
        <w:rPr>
          <w:rFonts w:ascii="Candara" w:hAnsi="Candara"/>
          <w:sz w:val="24"/>
          <w:szCs w:val="24"/>
        </w:rPr>
        <w:t>oircir – bâtir – partir – applaudir – garnir</w:t>
      </w:r>
    </w:p>
    <w:p w:rsidR="00EF73BE" w:rsidRPr="00EF73BE" w:rsidRDefault="00EF73BE" w:rsidP="003C036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v</w:t>
      </w:r>
      <w:r w:rsidRPr="00EF73BE">
        <w:rPr>
          <w:rFonts w:ascii="Candara" w:hAnsi="Candara"/>
          <w:sz w:val="24"/>
          <w:szCs w:val="24"/>
        </w:rPr>
        <w:t>ouloir – partir – atterrir – valoir - pouvoir</w:t>
      </w:r>
    </w:p>
    <w:p w:rsidR="00EF73BE" w:rsidRPr="00EF73BE" w:rsidRDefault="00FF242F" w:rsidP="003C0362">
      <w:pPr>
        <w:spacing w:after="0" w:line="360" w:lineRule="auto"/>
        <w:ind w:left="357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42" type="#_x0000_t202" style="position:absolute;left:0;text-align:left;margin-left:-10.2pt;margin-top:8.7pt;width:23.55pt;height:20.6pt;z-index:251782144;mso-width-relative:margin;mso-height-relative:margin" stroked="f">
            <v:textbox>
              <w:txbxContent>
                <w:p w:rsidR="00EF73BE" w:rsidRDefault="00EF73BE" w:rsidP="00EF73BE">
                  <w:r>
                    <w:sym w:font="Wingdings" w:char="F022"/>
                  </w:r>
                </w:p>
              </w:txbxContent>
            </v:textbox>
          </v:shape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shape id="_x0000_s1241" type="#_x0000_t32" style="position:absolute;left:0;text-align:left;margin-left:16.2pt;margin-top:20.5pt;width:356.85pt;height:0;z-index:251781120" o:connectortype="straight">
            <v:stroke dashstyle="dash"/>
          </v:shape>
        </w:pict>
      </w:r>
    </w:p>
    <w:p w:rsidR="003C0362" w:rsidRDefault="003C0362" w:rsidP="003C0362">
      <w:pPr>
        <w:spacing w:after="0" w:line="240" w:lineRule="auto"/>
        <w:ind w:left="357"/>
        <w:jc w:val="both"/>
        <w:rPr>
          <w:sz w:val="28"/>
          <w:szCs w:val="24"/>
        </w:rPr>
      </w:pPr>
    </w:p>
    <w:p w:rsidR="003C0362" w:rsidRDefault="003C0362" w:rsidP="003C0362">
      <w:pPr>
        <w:spacing w:after="0" w:line="240" w:lineRule="auto"/>
        <w:ind w:left="357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Relève les verbes de chaque phrase et écris à côté s’il s’agit de l’auxiliaire être ou de l’auxiliaire avoir.</w:t>
      </w:r>
    </w:p>
    <w:p w:rsidR="003C0362" w:rsidRPr="003C0362" w:rsidRDefault="003C0362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3C0362" w:rsidRPr="00EF73BE" w:rsidRDefault="003C0362" w:rsidP="003C0362">
      <w:pPr>
        <w:spacing w:after="0" w:line="240" w:lineRule="auto"/>
        <w:jc w:val="center"/>
        <w:rPr>
          <w:rFonts w:ascii="Antipasto" w:hAnsi="Antipasto"/>
          <w:i/>
          <w:sz w:val="24"/>
          <w:szCs w:val="24"/>
        </w:rPr>
      </w:pPr>
      <w:r w:rsidRPr="003C0362">
        <w:rPr>
          <w:rFonts w:ascii="Antipasto" w:hAnsi="Antipasto"/>
          <w:i/>
          <w:sz w:val="24"/>
          <w:szCs w:val="24"/>
          <w:u w:val="single"/>
        </w:rPr>
        <w:t>Ex</w:t>
      </w:r>
      <w:r w:rsidRPr="003C0362">
        <w:rPr>
          <w:rFonts w:ascii="Cursive standard" w:hAnsi="Cursive standard"/>
          <w:i/>
          <w:sz w:val="24"/>
          <w:szCs w:val="24"/>
          <w:u w:val="single"/>
        </w:rPr>
        <w:t> </w:t>
      </w:r>
      <w:r w:rsidRPr="003C0362">
        <w:rPr>
          <w:rFonts w:ascii="Antipasto" w:hAnsi="Antipasto"/>
          <w:i/>
          <w:sz w:val="24"/>
          <w:szCs w:val="24"/>
          <w:u w:val="single"/>
        </w:rPr>
        <w:t>:</w:t>
      </w:r>
      <w:r w:rsidRPr="00EF73BE">
        <w:rPr>
          <w:rFonts w:ascii="Antipasto" w:hAnsi="Antipasto"/>
          <w:i/>
          <w:sz w:val="24"/>
          <w:szCs w:val="24"/>
        </w:rPr>
        <w:t xml:space="preserve"> </w:t>
      </w:r>
      <w:r>
        <w:rPr>
          <w:rFonts w:ascii="Antipasto" w:hAnsi="Antipasto"/>
          <w:i/>
          <w:sz w:val="24"/>
          <w:szCs w:val="24"/>
        </w:rPr>
        <w:t>Je suis contente d’aller à l’école.</w:t>
      </w:r>
    </w:p>
    <w:p w:rsidR="003C0362" w:rsidRDefault="003C0362" w:rsidP="003C0362">
      <w:pPr>
        <w:spacing w:after="0" w:line="240" w:lineRule="auto"/>
        <w:ind w:left="357"/>
        <w:jc w:val="both"/>
        <w:rPr>
          <w:rFonts w:ascii="Antipasto" w:hAnsi="Antipasto"/>
          <w:b/>
          <w:i/>
          <w:sz w:val="24"/>
          <w:szCs w:val="24"/>
        </w:rPr>
      </w:pPr>
      <w:r w:rsidRPr="00EF73BE">
        <w:rPr>
          <w:rFonts w:ascii="Antipasto" w:hAnsi="Antipasto"/>
          <w:i/>
          <w:sz w:val="24"/>
          <w:szCs w:val="24"/>
        </w:rPr>
        <w:sym w:font="Wingdings" w:char="F0E0"/>
      </w:r>
      <w:r>
        <w:rPr>
          <w:rFonts w:ascii="Antipasto" w:hAnsi="Antipasto"/>
          <w:i/>
          <w:sz w:val="24"/>
          <w:szCs w:val="24"/>
        </w:rPr>
        <w:t xml:space="preserve"> </w:t>
      </w:r>
      <w:r w:rsidRPr="003C0362">
        <w:rPr>
          <w:rFonts w:ascii="Antipasto" w:hAnsi="Antipasto"/>
          <w:b/>
          <w:i/>
          <w:sz w:val="24"/>
          <w:szCs w:val="24"/>
        </w:rPr>
        <w:t>Suis</w:t>
      </w:r>
      <w:r>
        <w:rPr>
          <w:rFonts w:ascii="Times New Roman" w:hAnsi="Times New Roman" w:cs="Times New Roman"/>
          <w:i/>
          <w:sz w:val="24"/>
          <w:szCs w:val="24"/>
        </w:rPr>
        <w:t> </w:t>
      </w:r>
      <w:r>
        <w:rPr>
          <w:rFonts w:ascii="Antipasto" w:hAnsi="Antipasto"/>
          <w:i/>
          <w:sz w:val="24"/>
          <w:szCs w:val="24"/>
        </w:rPr>
        <w:t xml:space="preserve">: auxiliaire </w:t>
      </w:r>
      <w:r w:rsidRPr="003C0362">
        <w:rPr>
          <w:rFonts w:ascii="Antipasto" w:hAnsi="Antipasto"/>
          <w:b/>
          <w:i/>
          <w:sz w:val="24"/>
          <w:szCs w:val="24"/>
        </w:rPr>
        <w:t>être</w:t>
      </w:r>
      <w:r>
        <w:rPr>
          <w:rFonts w:ascii="Antipasto" w:hAnsi="Antipasto"/>
          <w:i/>
          <w:sz w:val="24"/>
          <w:szCs w:val="24"/>
        </w:rPr>
        <w:t>.</w:t>
      </w:r>
    </w:p>
    <w:p w:rsidR="003C0362" w:rsidRPr="003C0362" w:rsidRDefault="003C0362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3C0362" w:rsidRPr="00EF73BE" w:rsidRDefault="003C0362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3C0362" w:rsidRPr="003C0362" w:rsidRDefault="003C0362" w:rsidP="003C036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C0362">
        <w:rPr>
          <w:rFonts w:ascii="Candara" w:hAnsi="Candara"/>
          <w:sz w:val="24"/>
          <w:szCs w:val="24"/>
        </w:rPr>
        <w:t>L’hôtel est complet.</w:t>
      </w:r>
    </w:p>
    <w:p w:rsidR="003C0362" w:rsidRPr="003C0362" w:rsidRDefault="003C0362" w:rsidP="003C036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C0362">
        <w:rPr>
          <w:rFonts w:ascii="Candara" w:hAnsi="Candara"/>
          <w:sz w:val="24"/>
          <w:szCs w:val="24"/>
        </w:rPr>
        <w:t>Les touristes étaient nombreux.</w:t>
      </w:r>
    </w:p>
    <w:p w:rsidR="003C0362" w:rsidRPr="003C0362" w:rsidRDefault="003C0362" w:rsidP="003C036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C0362">
        <w:rPr>
          <w:rFonts w:ascii="Candara" w:hAnsi="Candara"/>
          <w:sz w:val="24"/>
          <w:szCs w:val="24"/>
        </w:rPr>
        <w:t>Ils auront besoin de vacances.</w:t>
      </w:r>
    </w:p>
    <w:p w:rsidR="003C0362" w:rsidRPr="003C0362" w:rsidRDefault="003C0362" w:rsidP="003C036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C0362">
        <w:rPr>
          <w:rFonts w:ascii="Candara" w:hAnsi="Candara"/>
          <w:sz w:val="24"/>
          <w:szCs w:val="24"/>
        </w:rPr>
        <w:t>A cette heure, nous sommes à la plage.</w:t>
      </w:r>
    </w:p>
    <w:p w:rsidR="003C0362" w:rsidRPr="003C0362" w:rsidRDefault="003C0362" w:rsidP="003C036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C0362">
        <w:rPr>
          <w:rFonts w:ascii="Candara" w:hAnsi="Candara"/>
          <w:sz w:val="24"/>
          <w:szCs w:val="24"/>
        </w:rPr>
        <w:t>Vous aviez envie de rester le plus longtemps possible au soleil.</w:t>
      </w:r>
    </w:p>
    <w:p w:rsidR="003C0362" w:rsidRPr="003C0362" w:rsidRDefault="003C0362" w:rsidP="003C0362">
      <w:pPr>
        <w:pStyle w:val="ListParagraph"/>
        <w:numPr>
          <w:ilvl w:val="0"/>
          <w:numId w:val="37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C0362">
        <w:rPr>
          <w:rFonts w:ascii="Candara" w:hAnsi="Candara"/>
          <w:sz w:val="24"/>
          <w:szCs w:val="24"/>
        </w:rPr>
        <w:t>L’employé aura un peu de répit avant le retour des vacanciers.</w:t>
      </w:r>
    </w:p>
    <w:p w:rsidR="003C0362" w:rsidRPr="003C0362" w:rsidRDefault="00FF242F" w:rsidP="003C0362">
      <w:pPr>
        <w:spacing w:after="0" w:line="240" w:lineRule="auto"/>
        <w:ind w:left="284"/>
        <w:rPr>
          <w:rFonts w:ascii="Candara" w:hAnsi="Candara"/>
          <w:sz w:val="24"/>
          <w:szCs w:val="24"/>
        </w:rPr>
      </w:pPr>
      <w:r w:rsidRPr="00FF242F">
        <w:rPr>
          <w:rFonts w:ascii="Cursive standard" w:hAnsi="Cursive standard"/>
          <w:noProof/>
          <w:sz w:val="24"/>
          <w:szCs w:val="24"/>
          <w:lang w:eastAsia="fr-FR"/>
        </w:rPr>
        <w:pict>
          <v:shape id="_x0000_s1244" type="#_x0000_t202" style="position:absolute;left:0;text-align:left;margin-left:-1.05pt;margin-top:14.2pt;width:23.55pt;height:20.6pt;z-index:251784192;mso-width-relative:margin;mso-height-relative:margin" stroked="f">
            <v:textbox>
              <w:txbxContent>
                <w:p w:rsidR="003C0362" w:rsidRDefault="003C0362" w:rsidP="003C0362">
                  <w:r>
                    <w:sym w:font="Wingdings" w:char="F022"/>
                  </w:r>
                </w:p>
              </w:txbxContent>
            </v:textbox>
          </v:shape>
        </w:pict>
      </w:r>
    </w:p>
    <w:p w:rsidR="00EF73BE" w:rsidRDefault="00FF242F" w:rsidP="00884A32">
      <w:pPr>
        <w:spacing w:after="0" w:line="240" w:lineRule="auto"/>
        <w:jc w:val="center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fr-FR"/>
        </w:rPr>
        <w:pict>
          <v:shape id="_x0000_s1243" type="#_x0000_t32" style="position:absolute;left:0;text-align:left;margin-left:25.35pt;margin-top:11.4pt;width:356.85pt;height:0;z-index:251783168" o:connectortype="straight">
            <v:stroke dashstyle="dash"/>
          </v:shape>
        </w:pict>
      </w:r>
    </w:p>
    <w:p w:rsidR="001752AF" w:rsidRDefault="001752AF" w:rsidP="00790EFD">
      <w:pPr>
        <w:spacing w:after="0" w:line="240" w:lineRule="auto"/>
        <w:ind w:right="284"/>
        <w:jc w:val="center"/>
        <w:rPr>
          <w:rFonts w:ascii="Candara" w:hAnsi="Candara"/>
          <w:sz w:val="24"/>
          <w:szCs w:val="24"/>
        </w:rPr>
      </w:pPr>
    </w:p>
    <w:p w:rsidR="003C0362" w:rsidRDefault="003C0362" w:rsidP="003C0362">
      <w:pPr>
        <w:spacing w:after="0" w:line="240" w:lineRule="auto"/>
        <w:ind w:left="357"/>
        <w:rPr>
          <w:sz w:val="28"/>
          <w:szCs w:val="24"/>
        </w:rPr>
      </w:pPr>
    </w:p>
    <w:p w:rsidR="003C0362" w:rsidRDefault="003C0362" w:rsidP="003C0362">
      <w:pPr>
        <w:spacing w:after="0" w:line="240" w:lineRule="auto"/>
        <w:ind w:left="357"/>
        <w:rPr>
          <w:sz w:val="28"/>
          <w:szCs w:val="24"/>
        </w:rPr>
      </w:pPr>
    </w:p>
    <w:p w:rsidR="003C0362" w:rsidRDefault="003C0362" w:rsidP="003C0362">
      <w:pPr>
        <w:spacing w:after="0" w:line="240" w:lineRule="auto"/>
        <w:ind w:left="357"/>
        <w:rPr>
          <w:sz w:val="28"/>
          <w:szCs w:val="24"/>
        </w:rPr>
      </w:pPr>
    </w:p>
    <w:p w:rsidR="003C0362" w:rsidRDefault="00FF242F" w:rsidP="003C0362">
      <w:pPr>
        <w:spacing w:after="0" w:line="240" w:lineRule="auto"/>
        <w:ind w:left="357"/>
        <w:rPr>
          <w:rFonts w:ascii="Cursive standard" w:hAnsi="Cursive standard"/>
          <w:sz w:val="24"/>
          <w:szCs w:val="24"/>
        </w:rPr>
      </w:pPr>
      <w:r w:rsidRPr="00FF242F">
        <w:rPr>
          <w:rFonts w:ascii="Antipasto" w:hAnsi="Antipasto"/>
          <w:i/>
          <w:noProof/>
          <w:sz w:val="24"/>
          <w:szCs w:val="24"/>
          <w:lang w:eastAsia="fr-FR"/>
        </w:rPr>
        <w:lastRenderedPageBreak/>
        <w:pict>
          <v:shape id="_x0000_s1247" type="#_x0000_t32" style="position:absolute;left:0;text-align:left;margin-left:-10.05pt;margin-top:5.3pt;width:.05pt;height:561.8pt;flip:y;z-index:251787264" o:connectortype="straight" strokecolor="#4f81bd [3204]">
            <v:stroke dashstyle="dash"/>
          </v:shape>
        </w:pict>
      </w:r>
      <w:r w:rsidR="003C0362">
        <w:rPr>
          <w:sz w:val="28"/>
          <w:szCs w:val="24"/>
        </w:rPr>
        <w:sym w:font="Wingdings" w:char="F083"/>
      </w:r>
      <w:r w:rsidR="003C0362" w:rsidRPr="00C365CB">
        <w:rPr>
          <w:sz w:val="24"/>
          <w:szCs w:val="24"/>
        </w:rPr>
        <w:t xml:space="preserve"> </w:t>
      </w:r>
      <w:r w:rsidR="003C0362" w:rsidRPr="00C365CB">
        <w:rPr>
          <w:rFonts w:ascii="Cursive standard" w:hAnsi="Cursive standard"/>
          <w:sz w:val="24"/>
          <w:szCs w:val="24"/>
        </w:rPr>
        <w:t xml:space="preserve"> </w:t>
      </w:r>
      <w:r w:rsidR="003C0362">
        <w:rPr>
          <w:rFonts w:ascii="Cursive standard" w:hAnsi="Cursive standard"/>
          <w:sz w:val="24"/>
          <w:szCs w:val="24"/>
        </w:rPr>
        <w:t>Dans chaque phrase, trouve le ou les verbes conjugués, écris leur infinitif et indique leur groupe.</w:t>
      </w:r>
    </w:p>
    <w:p w:rsidR="003C0362" w:rsidRPr="003C0362" w:rsidRDefault="003C0362" w:rsidP="003C0362">
      <w:pPr>
        <w:spacing w:after="0" w:line="240" w:lineRule="auto"/>
        <w:ind w:left="357"/>
        <w:rPr>
          <w:rFonts w:ascii="Cursive standard" w:hAnsi="Cursive standard"/>
          <w:sz w:val="10"/>
          <w:szCs w:val="24"/>
        </w:rPr>
      </w:pPr>
    </w:p>
    <w:p w:rsidR="003C0362" w:rsidRPr="00EF73BE" w:rsidRDefault="003C0362" w:rsidP="003C0362">
      <w:pPr>
        <w:spacing w:after="0" w:line="240" w:lineRule="auto"/>
        <w:jc w:val="center"/>
        <w:rPr>
          <w:rFonts w:ascii="Antipasto" w:hAnsi="Antipasto"/>
          <w:i/>
          <w:sz w:val="24"/>
          <w:szCs w:val="24"/>
        </w:rPr>
      </w:pPr>
      <w:r w:rsidRPr="003C0362">
        <w:rPr>
          <w:rFonts w:ascii="Antipasto" w:hAnsi="Antipasto"/>
          <w:i/>
          <w:sz w:val="24"/>
          <w:szCs w:val="24"/>
          <w:u w:val="single"/>
        </w:rPr>
        <w:t>Ex</w:t>
      </w:r>
      <w:r w:rsidRPr="003C0362">
        <w:rPr>
          <w:rFonts w:ascii="Cursive standard" w:hAnsi="Cursive standard"/>
          <w:i/>
          <w:sz w:val="24"/>
          <w:szCs w:val="24"/>
          <w:u w:val="single"/>
        </w:rPr>
        <w:t> </w:t>
      </w:r>
      <w:r w:rsidRPr="003C0362">
        <w:rPr>
          <w:rFonts w:ascii="Antipasto" w:hAnsi="Antipasto"/>
          <w:i/>
          <w:sz w:val="24"/>
          <w:szCs w:val="24"/>
          <w:u w:val="single"/>
        </w:rPr>
        <w:t>:</w:t>
      </w:r>
      <w:r w:rsidRPr="00EF73BE">
        <w:rPr>
          <w:rFonts w:ascii="Antipasto" w:hAnsi="Antipasto"/>
          <w:i/>
          <w:sz w:val="24"/>
          <w:szCs w:val="24"/>
        </w:rPr>
        <w:t xml:space="preserve"> </w:t>
      </w:r>
      <w:r>
        <w:rPr>
          <w:rFonts w:ascii="Antipasto" w:hAnsi="Antipasto"/>
          <w:i/>
          <w:sz w:val="24"/>
          <w:szCs w:val="24"/>
        </w:rPr>
        <w:t>Josef ne dort pas car la lune éclaire sa chambre.</w:t>
      </w:r>
    </w:p>
    <w:p w:rsidR="003C0362" w:rsidRDefault="003C0362" w:rsidP="003C0362">
      <w:pPr>
        <w:spacing w:after="0" w:line="240" w:lineRule="auto"/>
        <w:ind w:left="357"/>
        <w:jc w:val="both"/>
        <w:rPr>
          <w:rFonts w:ascii="Antipasto" w:hAnsi="Antipasto"/>
          <w:b/>
          <w:i/>
          <w:sz w:val="24"/>
          <w:szCs w:val="24"/>
        </w:rPr>
      </w:pPr>
      <w:r w:rsidRPr="00EF73BE">
        <w:rPr>
          <w:rFonts w:ascii="Antipasto" w:hAnsi="Antipasto"/>
          <w:i/>
          <w:sz w:val="24"/>
          <w:szCs w:val="24"/>
        </w:rPr>
        <w:sym w:font="Wingdings" w:char="F0E0"/>
      </w:r>
      <w:r>
        <w:rPr>
          <w:rFonts w:ascii="Antipasto" w:hAnsi="Antipasto"/>
          <w:i/>
          <w:sz w:val="24"/>
          <w:szCs w:val="24"/>
        </w:rPr>
        <w:t xml:space="preserve"> </w:t>
      </w:r>
      <w:proofErr w:type="gramStart"/>
      <w:r w:rsidRPr="003C0362">
        <w:rPr>
          <w:rFonts w:ascii="Antipasto" w:hAnsi="Antipasto"/>
          <w:i/>
          <w:sz w:val="24"/>
          <w:szCs w:val="24"/>
          <w:u w:val="single"/>
        </w:rPr>
        <w:t>dort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 </w:t>
      </w:r>
      <w:r>
        <w:rPr>
          <w:rFonts w:ascii="Antipasto" w:hAnsi="Antipasto"/>
          <w:i/>
          <w:sz w:val="24"/>
          <w:szCs w:val="24"/>
        </w:rPr>
        <w:t xml:space="preserve">: infinitif </w:t>
      </w:r>
      <w:r w:rsidRPr="003C0362">
        <w:rPr>
          <w:rFonts w:ascii="Antipasto" w:hAnsi="Antipasto"/>
          <w:b/>
          <w:i/>
          <w:sz w:val="24"/>
          <w:szCs w:val="24"/>
        </w:rPr>
        <w:t>dormir</w:t>
      </w:r>
      <w:r>
        <w:rPr>
          <w:rFonts w:ascii="Antipasto" w:hAnsi="Antipasto"/>
          <w:i/>
          <w:sz w:val="24"/>
          <w:szCs w:val="24"/>
        </w:rPr>
        <w:t xml:space="preserve"> et </w:t>
      </w:r>
      <w:r w:rsidRPr="003C0362">
        <w:rPr>
          <w:rFonts w:ascii="Antipasto" w:hAnsi="Antipasto"/>
          <w:b/>
          <w:i/>
          <w:sz w:val="24"/>
          <w:szCs w:val="24"/>
        </w:rPr>
        <w:t>3</w:t>
      </w:r>
      <w:r w:rsidRPr="003C0362">
        <w:rPr>
          <w:rFonts w:ascii="Antipasto" w:hAnsi="Antipasto"/>
          <w:b/>
          <w:i/>
          <w:sz w:val="24"/>
          <w:szCs w:val="24"/>
          <w:vertAlign w:val="superscript"/>
        </w:rPr>
        <w:t>ème</w:t>
      </w:r>
      <w:r w:rsidRPr="003C0362">
        <w:rPr>
          <w:rFonts w:ascii="Antipasto" w:hAnsi="Antipasto"/>
          <w:b/>
          <w:i/>
          <w:sz w:val="24"/>
          <w:szCs w:val="24"/>
        </w:rPr>
        <w:t xml:space="preserve"> groupe</w:t>
      </w:r>
      <w:r>
        <w:rPr>
          <w:rFonts w:ascii="Antipasto" w:hAnsi="Antipasto"/>
          <w:i/>
          <w:sz w:val="24"/>
          <w:szCs w:val="24"/>
        </w:rPr>
        <w:t>.</w:t>
      </w:r>
      <w:r w:rsidR="00274CD7">
        <w:rPr>
          <w:rFonts w:ascii="Antipasto" w:hAnsi="Antipasto"/>
          <w:i/>
          <w:sz w:val="24"/>
          <w:szCs w:val="24"/>
        </w:rPr>
        <w:t xml:space="preserve"> / </w:t>
      </w:r>
      <w:proofErr w:type="gramStart"/>
      <w:r w:rsidR="00274CD7" w:rsidRPr="00274CD7">
        <w:rPr>
          <w:rFonts w:ascii="Antipasto" w:hAnsi="Antipasto"/>
          <w:i/>
          <w:sz w:val="24"/>
          <w:szCs w:val="24"/>
          <w:u w:val="single"/>
        </w:rPr>
        <w:t>éclaire</w:t>
      </w:r>
      <w:proofErr w:type="gramEnd"/>
      <w:r w:rsidR="00274CD7">
        <w:rPr>
          <w:rFonts w:ascii="Times New Roman" w:hAnsi="Times New Roman" w:cs="Times New Roman"/>
          <w:i/>
          <w:sz w:val="24"/>
          <w:szCs w:val="24"/>
        </w:rPr>
        <w:t> </w:t>
      </w:r>
      <w:r w:rsidR="00274CD7">
        <w:rPr>
          <w:rFonts w:ascii="Antipasto" w:hAnsi="Antipasto"/>
          <w:i/>
          <w:sz w:val="24"/>
          <w:szCs w:val="24"/>
        </w:rPr>
        <w:t xml:space="preserve">: infinitif </w:t>
      </w:r>
      <w:r w:rsidR="00274CD7" w:rsidRPr="00274CD7">
        <w:rPr>
          <w:rFonts w:ascii="Antipasto" w:hAnsi="Antipasto"/>
          <w:b/>
          <w:i/>
          <w:sz w:val="24"/>
          <w:szCs w:val="24"/>
        </w:rPr>
        <w:t>éclairer</w:t>
      </w:r>
      <w:r w:rsidR="00274CD7">
        <w:rPr>
          <w:rFonts w:ascii="Antipasto" w:hAnsi="Antipasto"/>
          <w:i/>
          <w:sz w:val="24"/>
          <w:szCs w:val="24"/>
        </w:rPr>
        <w:t xml:space="preserve"> et </w:t>
      </w:r>
      <w:r w:rsidR="00274CD7" w:rsidRPr="00274CD7">
        <w:rPr>
          <w:rFonts w:ascii="Antipasto" w:hAnsi="Antipasto"/>
          <w:b/>
          <w:i/>
          <w:sz w:val="24"/>
          <w:szCs w:val="24"/>
        </w:rPr>
        <w:t>1</w:t>
      </w:r>
      <w:r w:rsidR="00274CD7" w:rsidRPr="00274CD7">
        <w:rPr>
          <w:rFonts w:ascii="Antipasto" w:hAnsi="Antipasto"/>
          <w:b/>
          <w:i/>
          <w:sz w:val="24"/>
          <w:szCs w:val="24"/>
          <w:vertAlign w:val="superscript"/>
        </w:rPr>
        <w:t>er</w:t>
      </w:r>
      <w:r w:rsidR="00274CD7" w:rsidRPr="00274CD7">
        <w:rPr>
          <w:rFonts w:ascii="Antipasto" w:hAnsi="Antipasto"/>
          <w:b/>
          <w:i/>
          <w:sz w:val="24"/>
          <w:szCs w:val="24"/>
        </w:rPr>
        <w:t xml:space="preserve"> groupe</w:t>
      </w:r>
      <w:r w:rsidR="00274CD7">
        <w:rPr>
          <w:rFonts w:ascii="Antipasto" w:hAnsi="Antipasto"/>
          <w:i/>
          <w:sz w:val="24"/>
          <w:szCs w:val="24"/>
        </w:rPr>
        <w:t>.</w:t>
      </w:r>
    </w:p>
    <w:p w:rsidR="003C0362" w:rsidRPr="003C0362" w:rsidRDefault="003C0362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3C0362" w:rsidRPr="00EF73BE" w:rsidRDefault="003C0362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Nous écoutons notre morceau de musique préféré.</w:t>
      </w: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 pianiste s’assoit et commence à jouer.</w:t>
      </w: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Les violonistes attendent.</w:t>
      </w: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 chef d’orchestre frappe la mesure.</w:t>
      </w: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Les chœurs chantent.</w:t>
      </w: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La musique résonne dans la salle.</w:t>
      </w:r>
    </w:p>
    <w:p w:rsidR="003C0362" w:rsidRDefault="003C0362" w:rsidP="003C0362">
      <w:pPr>
        <w:pStyle w:val="ListParagraph"/>
        <w:numPr>
          <w:ilvl w:val="0"/>
          <w:numId w:val="38"/>
        </w:num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Les spectateurs se lèvent et applaudissent.</w:t>
      </w:r>
    </w:p>
    <w:p w:rsidR="003C0362" w:rsidRDefault="00FF242F" w:rsidP="003C0362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246" type="#_x0000_t202" style="position:absolute;left:0;text-align:left;margin-left:-2.1pt;margin-top:9.95pt;width:23.55pt;height:20.6pt;z-index:251786240;mso-width-relative:margin;mso-height-relative:margin" stroked="f">
            <v:textbox>
              <w:txbxContent>
                <w:p w:rsidR="003C0362" w:rsidRDefault="003C0362" w:rsidP="003C0362">
                  <w:r>
                    <w:sym w:font="Wingdings" w:char="F022"/>
                  </w:r>
                </w:p>
              </w:txbxContent>
            </v:textbox>
          </v:shape>
        </w:pict>
      </w:r>
    </w:p>
    <w:p w:rsidR="003C0362" w:rsidRDefault="00FF242F" w:rsidP="003C0362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245" type="#_x0000_t32" style="position:absolute;left:0;text-align:left;margin-left:24.3pt;margin-top:7.1pt;width:356.85pt;height:0;z-index:251785216" o:connectortype="straight">
            <v:stroke dashstyle="dash"/>
          </v:shape>
        </w:pict>
      </w:r>
    </w:p>
    <w:p w:rsidR="003C0362" w:rsidRDefault="003C0362" w:rsidP="003C0362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</w:p>
    <w:p w:rsidR="003C0362" w:rsidRDefault="003C0362" w:rsidP="003C0362">
      <w:pPr>
        <w:spacing w:after="0" w:line="240" w:lineRule="auto"/>
        <w:ind w:left="357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Regarde les images et écris une définition pour chacun des mots suivants en utilisant un verbe à l’infinitif au début de ta phrase.</w:t>
      </w:r>
    </w:p>
    <w:p w:rsidR="003C0362" w:rsidRPr="003C0362" w:rsidRDefault="003C0362" w:rsidP="003C0362">
      <w:pPr>
        <w:spacing w:after="0" w:line="240" w:lineRule="auto"/>
        <w:ind w:left="357"/>
        <w:rPr>
          <w:rFonts w:ascii="Cursive standard" w:hAnsi="Cursive standard"/>
          <w:sz w:val="10"/>
          <w:szCs w:val="24"/>
        </w:rPr>
      </w:pPr>
    </w:p>
    <w:p w:rsidR="003C0362" w:rsidRPr="00EF73BE" w:rsidRDefault="003C0362" w:rsidP="003C0362">
      <w:pPr>
        <w:spacing w:after="0" w:line="240" w:lineRule="auto"/>
        <w:jc w:val="center"/>
        <w:rPr>
          <w:rFonts w:ascii="Antipasto" w:hAnsi="Antipasto"/>
          <w:i/>
          <w:sz w:val="24"/>
          <w:szCs w:val="24"/>
        </w:rPr>
      </w:pPr>
      <w:r w:rsidRPr="003C0362">
        <w:rPr>
          <w:rFonts w:ascii="Antipasto" w:hAnsi="Antipasto"/>
          <w:i/>
          <w:sz w:val="24"/>
          <w:szCs w:val="24"/>
          <w:u w:val="single"/>
        </w:rPr>
        <w:t>Ex</w:t>
      </w:r>
      <w:r w:rsidRPr="003C0362">
        <w:rPr>
          <w:rFonts w:ascii="Cursive standard" w:hAnsi="Cursive standard"/>
          <w:i/>
          <w:sz w:val="24"/>
          <w:szCs w:val="24"/>
          <w:u w:val="single"/>
        </w:rPr>
        <w:t> </w:t>
      </w:r>
      <w:r w:rsidRPr="003C0362">
        <w:rPr>
          <w:rFonts w:ascii="Antipasto" w:hAnsi="Antipasto"/>
          <w:i/>
          <w:sz w:val="24"/>
          <w:szCs w:val="24"/>
          <w:u w:val="single"/>
        </w:rPr>
        <w:t>:</w:t>
      </w:r>
      <w:r w:rsidRPr="00EF73BE">
        <w:rPr>
          <w:rFonts w:ascii="Antipasto" w:hAnsi="Antipasto"/>
          <w:i/>
          <w:sz w:val="24"/>
          <w:szCs w:val="24"/>
        </w:rPr>
        <w:t xml:space="preserve"> </w:t>
      </w:r>
      <w:r>
        <w:rPr>
          <w:rFonts w:ascii="Antipasto" w:hAnsi="Antipasto"/>
          <w:i/>
          <w:sz w:val="24"/>
          <w:szCs w:val="24"/>
        </w:rPr>
        <w:t xml:space="preserve">Verbe </w:t>
      </w:r>
      <w:proofErr w:type="gramStart"/>
      <w:r>
        <w:rPr>
          <w:rFonts w:ascii="Antipasto" w:hAnsi="Antipasto"/>
          <w:i/>
          <w:sz w:val="24"/>
          <w:szCs w:val="24"/>
        </w:rPr>
        <w:t>éplucher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 </w:t>
      </w:r>
      <w:r>
        <w:rPr>
          <w:rFonts w:ascii="Antipasto" w:hAnsi="Antipasto"/>
          <w:i/>
          <w:sz w:val="24"/>
          <w:szCs w:val="24"/>
        </w:rPr>
        <w:t>:</w:t>
      </w:r>
    </w:p>
    <w:p w:rsidR="003C0362" w:rsidRDefault="003C0362" w:rsidP="003C0362">
      <w:pPr>
        <w:spacing w:after="0" w:line="240" w:lineRule="auto"/>
        <w:ind w:left="357"/>
        <w:jc w:val="both"/>
        <w:rPr>
          <w:rFonts w:ascii="Antipasto" w:hAnsi="Antipasto"/>
          <w:b/>
          <w:i/>
          <w:sz w:val="24"/>
          <w:szCs w:val="24"/>
        </w:rPr>
      </w:pPr>
      <w:r w:rsidRPr="00EF73BE">
        <w:rPr>
          <w:rFonts w:ascii="Antipasto" w:hAnsi="Antipasto"/>
          <w:i/>
          <w:sz w:val="24"/>
          <w:szCs w:val="24"/>
        </w:rPr>
        <w:sym w:font="Wingdings" w:char="F0E0"/>
      </w:r>
      <w:r>
        <w:rPr>
          <w:rFonts w:ascii="Antipasto" w:hAnsi="Antipasto"/>
          <w:i/>
          <w:sz w:val="24"/>
          <w:szCs w:val="24"/>
        </w:rPr>
        <w:t xml:space="preserve"> </w:t>
      </w:r>
      <w:r w:rsidRPr="003C0362">
        <w:rPr>
          <w:rFonts w:ascii="Antipasto" w:hAnsi="Antipasto"/>
          <w:b/>
          <w:i/>
          <w:sz w:val="24"/>
          <w:szCs w:val="24"/>
        </w:rPr>
        <w:t>Enlever</w:t>
      </w:r>
      <w:r w:rsidRPr="003C0362">
        <w:rPr>
          <w:rFonts w:ascii="Antipasto" w:hAnsi="Antipasto"/>
          <w:i/>
          <w:sz w:val="24"/>
          <w:szCs w:val="24"/>
        </w:rPr>
        <w:t xml:space="preserve"> la peau d’un fruit ou d’un légume.</w:t>
      </w:r>
    </w:p>
    <w:p w:rsidR="003C0362" w:rsidRPr="003C0362" w:rsidRDefault="003C0362" w:rsidP="003C0362">
      <w:pPr>
        <w:spacing w:after="0" w:line="240" w:lineRule="auto"/>
        <w:ind w:left="357"/>
        <w:jc w:val="both"/>
        <w:rPr>
          <w:rFonts w:ascii="Cursive standard" w:hAnsi="Cursive standard"/>
          <w:sz w:val="10"/>
          <w:szCs w:val="24"/>
        </w:rPr>
      </w:pPr>
    </w:p>
    <w:p w:rsidR="003C0362" w:rsidRDefault="003771C5" w:rsidP="003C0362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ab/>
      </w:r>
      <w:r>
        <w:rPr>
          <w:rFonts w:ascii="Candara" w:hAnsi="Candara"/>
          <w:sz w:val="24"/>
          <w:szCs w:val="24"/>
        </w:rPr>
        <w:tab/>
        <w:t xml:space="preserve">    Plonger</w:t>
      </w:r>
      <w:r>
        <w:rPr>
          <w:rFonts w:ascii="Candara" w:hAnsi="Candara"/>
          <w:sz w:val="24"/>
          <w:szCs w:val="24"/>
        </w:rPr>
        <w:tab/>
        <w:t xml:space="preserve">            Percer</w:t>
      </w:r>
      <w:r>
        <w:rPr>
          <w:rFonts w:ascii="Candara" w:hAnsi="Candara"/>
          <w:sz w:val="24"/>
          <w:szCs w:val="24"/>
        </w:rPr>
        <w:tab/>
      </w:r>
      <w:r>
        <w:rPr>
          <w:rFonts w:ascii="Candara" w:hAnsi="Candara"/>
          <w:sz w:val="24"/>
          <w:szCs w:val="24"/>
        </w:rPr>
        <w:tab/>
        <w:t xml:space="preserve">      Piloter</w:t>
      </w:r>
    </w:p>
    <w:p w:rsidR="003C0362" w:rsidRDefault="003771C5" w:rsidP="003771C5">
      <w:pPr>
        <w:spacing w:after="0" w:line="240" w:lineRule="auto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ko-KR"/>
        </w:rPr>
        <w:drawing>
          <wp:inline distT="0" distB="0" distL="0" distR="0">
            <wp:extent cx="3324225" cy="2124897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124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1C5" w:rsidRDefault="003771C5" w:rsidP="003771C5">
      <w:pPr>
        <w:spacing w:after="0" w:line="240" w:lineRule="auto"/>
        <w:ind w:firstLine="708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                 Applaudir</w:t>
      </w:r>
      <w:r>
        <w:rPr>
          <w:rFonts w:ascii="Candara" w:hAnsi="Candara"/>
          <w:sz w:val="24"/>
          <w:szCs w:val="24"/>
        </w:rPr>
        <w:tab/>
        <w:t xml:space="preserve">             Peindre</w:t>
      </w:r>
      <w:r>
        <w:rPr>
          <w:rFonts w:ascii="Candara" w:hAnsi="Candara"/>
          <w:sz w:val="24"/>
          <w:szCs w:val="24"/>
        </w:rPr>
        <w:tab/>
        <w:t xml:space="preserve">        Boire</w:t>
      </w:r>
    </w:p>
    <w:p w:rsidR="003C0362" w:rsidRDefault="00FF242F" w:rsidP="003C0362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248" type="#_x0000_t32" style="position:absolute;left:0;text-align:left;margin-left:27.15pt;margin-top:14.75pt;width:356.85pt;height:0;z-index:251788288" o:connectortype="straight">
            <v:stroke dashstyle="dash"/>
          </v:shape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shape id="_x0000_s1249" type="#_x0000_t202" style="position:absolute;left:0;text-align:left;margin-left:.75pt;margin-top:2.95pt;width:23.55pt;height:20.6pt;z-index:251789312;mso-width-relative:margin;mso-height-relative:margin" stroked="f">
            <v:textbox>
              <w:txbxContent>
                <w:p w:rsidR="003771C5" w:rsidRDefault="003771C5" w:rsidP="003771C5">
                  <w:r>
                    <w:sym w:font="Wingdings" w:char="F022"/>
                  </w:r>
                </w:p>
              </w:txbxContent>
            </v:textbox>
          </v:shape>
        </w:pict>
      </w:r>
      <w:r w:rsidR="003771C5">
        <w:rPr>
          <w:rFonts w:ascii="Candara" w:hAnsi="Candara"/>
          <w:sz w:val="24"/>
          <w:szCs w:val="24"/>
        </w:rPr>
        <w:t xml:space="preserve"> </w:t>
      </w:r>
    </w:p>
    <w:p w:rsidR="00E029F5" w:rsidRDefault="00E029F5" w:rsidP="00CD1482">
      <w:pPr>
        <w:spacing w:after="0" w:line="240" w:lineRule="auto"/>
        <w:ind w:right="284"/>
        <w:rPr>
          <w:rFonts w:ascii="Candara" w:hAnsi="Candara"/>
          <w:sz w:val="24"/>
          <w:szCs w:val="24"/>
        </w:rPr>
      </w:pPr>
    </w:p>
    <w:sectPr w:rsidR="00E029F5" w:rsidSect="005355BA">
      <w:pgSz w:w="16838" w:h="11906" w:orient="landscape"/>
      <w:pgMar w:top="284" w:right="253" w:bottom="142" w:left="426" w:header="708" w:footer="708" w:gutter="0"/>
      <w:cols w:num="2" w:space="85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2AE" w:rsidRDefault="008F62AE" w:rsidP="00EB0D73">
      <w:pPr>
        <w:spacing w:after="0" w:line="240" w:lineRule="auto"/>
      </w:pPr>
      <w:r>
        <w:separator/>
      </w:r>
    </w:p>
  </w:endnote>
  <w:endnote w:type="continuationSeparator" w:id="0">
    <w:p w:rsidR="008F62AE" w:rsidRDefault="008F62AE" w:rsidP="00EB0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2AE" w:rsidRDefault="008F62AE" w:rsidP="00EB0D73">
      <w:pPr>
        <w:spacing w:after="0" w:line="240" w:lineRule="auto"/>
      </w:pPr>
      <w:r>
        <w:separator/>
      </w:r>
    </w:p>
  </w:footnote>
  <w:footnote w:type="continuationSeparator" w:id="0">
    <w:p w:rsidR="008F62AE" w:rsidRDefault="008F62AE" w:rsidP="00EB0D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DCB"/>
    <w:multiLevelType w:val="hybridMultilevel"/>
    <w:tmpl w:val="A2D8DCE4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15B2A7F"/>
    <w:multiLevelType w:val="hybridMultilevel"/>
    <w:tmpl w:val="ED962E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D5C6E"/>
    <w:multiLevelType w:val="hybridMultilevel"/>
    <w:tmpl w:val="507C2F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557953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105EB7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85A13AF"/>
    <w:multiLevelType w:val="hybridMultilevel"/>
    <w:tmpl w:val="80887F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E6BC8"/>
    <w:multiLevelType w:val="hybridMultilevel"/>
    <w:tmpl w:val="2C4CB52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0D496EC3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130162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BF00D02"/>
    <w:multiLevelType w:val="hybridMultilevel"/>
    <w:tmpl w:val="50FEA22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E148DC"/>
    <w:multiLevelType w:val="hybridMultilevel"/>
    <w:tmpl w:val="A2540FB0"/>
    <w:lvl w:ilvl="0" w:tplc="040C000F">
      <w:start w:val="1"/>
      <w:numFmt w:val="decimal"/>
      <w:lvlText w:val="%1."/>
      <w:lvlJc w:val="left"/>
      <w:pPr>
        <w:ind w:left="1077" w:hanging="360"/>
      </w:pPr>
    </w:lvl>
    <w:lvl w:ilvl="1" w:tplc="040C0019" w:tentative="1">
      <w:start w:val="1"/>
      <w:numFmt w:val="lowerLetter"/>
      <w:lvlText w:val="%2."/>
      <w:lvlJc w:val="left"/>
      <w:pPr>
        <w:ind w:left="1797" w:hanging="360"/>
      </w:pPr>
    </w:lvl>
    <w:lvl w:ilvl="2" w:tplc="040C001B" w:tentative="1">
      <w:start w:val="1"/>
      <w:numFmt w:val="lowerRoman"/>
      <w:lvlText w:val="%3."/>
      <w:lvlJc w:val="right"/>
      <w:pPr>
        <w:ind w:left="2517" w:hanging="180"/>
      </w:pPr>
    </w:lvl>
    <w:lvl w:ilvl="3" w:tplc="040C000F" w:tentative="1">
      <w:start w:val="1"/>
      <w:numFmt w:val="decimal"/>
      <w:lvlText w:val="%4."/>
      <w:lvlJc w:val="left"/>
      <w:pPr>
        <w:ind w:left="3237" w:hanging="360"/>
      </w:pPr>
    </w:lvl>
    <w:lvl w:ilvl="4" w:tplc="040C0019" w:tentative="1">
      <w:start w:val="1"/>
      <w:numFmt w:val="lowerLetter"/>
      <w:lvlText w:val="%5."/>
      <w:lvlJc w:val="left"/>
      <w:pPr>
        <w:ind w:left="3957" w:hanging="360"/>
      </w:pPr>
    </w:lvl>
    <w:lvl w:ilvl="5" w:tplc="040C001B" w:tentative="1">
      <w:start w:val="1"/>
      <w:numFmt w:val="lowerRoman"/>
      <w:lvlText w:val="%6."/>
      <w:lvlJc w:val="right"/>
      <w:pPr>
        <w:ind w:left="4677" w:hanging="180"/>
      </w:pPr>
    </w:lvl>
    <w:lvl w:ilvl="6" w:tplc="040C000F" w:tentative="1">
      <w:start w:val="1"/>
      <w:numFmt w:val="decimal"/>
      <w:lvlText w:val="%7."/>
      <w:lvlJc w:val="left"/>
      <w:pPr>
        <w:ind w:left="5397" w:hanging="360"/>
      </w:pPr>
    </w:lvl>
    <w:lvl w:ilvl="7" w:tplc="040C0019" w:tentative="1">
      <w:start w:val="1"/>
      <w:numFmt w:val="lowerLetter"/>
      <w:lvlText w:val="%8."/>
      <w:lvlJc w:val="left"/>
      <w:pPr>
        <w:ind w:left="6117" w:hanging="360"/>
      </w:pPr>
    </w:lvl>
    <w:lvl w:ilvl="8" w:tplc="040C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238C6BBC"/>
    <w:multiLevelType w:val="hybridMultilevel"/>
    <w:tmpl w:val="09B241FA"/>
    <w:lvl w:ilvl="0" w:tplc="53E01738">
      <w:numFmt w:val="bullet"/>
      <w:lvlText w:val="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40620B4"/>
    <w:multiLevelType w:val="hybridMultilevel"/>
    <w:tmpl w:val="9A16D492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24CC6458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2342BA"/>
    <w:multiLevelType w:val="hybridMultilevel"/>
    <w:tmpl w:val="2C4CB52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262B796D"/>
    <w:multiLevelType w:val="hybridMultilevel"/>
    <w:tmpl w:val="158AA656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2A7F0CEF"/>
    <w:multiLevelType w:val="hybridMultilevel"/>
    <w:tmpl w:val="AF62ED9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AC42E1"/>
    <w:multiLevelType w:val="hybridMultilevel"/>
    <w:tmpl w:val="D842E3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41184C"/>
    <w:multiLevelType w:val="hybridMultilevel"/>
    <w:tmpl w:val="7C345D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CF2AA1"/>
    <w:multiLevelType w:val="hybridMultilevel"/>
    <w:tmpl w:val="A31AC972"/>
    <w:lvl w:ilvl="0" w:tplc="266A1F06">
      <w:numFmt w:val="bullet"/>
      <w:lvlText w:val="-"/>
      <w:lvlJc w:val="left"/>
      <w:pPr>
        <w:ind w:left="720" w:hanging="360"/>
      </w:pPr>
      <w:rPr>
        <w:rFonts w:ascii="Candara" w:eastAsiaTheme="minorEastAsia" w:hAnsi="Candara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4C4AC0"/>
    <w:multiLevelType w:val="hybridMultilevel"/>
    <w:tmpl w:val="07DCE13E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4A57AE"/>
    <w:multiLevelType w:val="hybridMultilevel"/>
    <w:tmpl w:val="DC0EA5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9203B6"/>
    <w:multiLevelType w:val="hybridMultilevel"/>
    <w:tmpl w:val="DF487A10"/>
    <w:lvl w:ilvl="0" w:tplc="CE22A044"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3D471280"/>
    <w:multiLevelType w:val="hybridMultilevel"/>
    <w:tmpl w:val="172C4DF2"/>
    <w:lvl w:ilvl="0" w:tplc="EAE0594C">
      <w:numFmt w:val="bullet"/>
      <w:lvlText w:val=""/>
      <w:lvlJc w:val="left"/>
      <w:pPr>
        <w:ind w:left="644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3D9D728E"/>
    <w:multiLevelType w:val="hybridMultilevel"/>
    <w:tmpl w:val="181AF46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AB66F5"/>
    <w:multiLevelType w:val="hybridMultilevel"/>
    <w:tmpl w:val="48229C3E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>
    <w:nsid w:val="47222315"/>
    <w:multiLevelType w:val="hybridMultilevel"/>
    <w:tmpl w:val="4B764C4A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6950F3"/>
    <w:multiLevelType w:val="hybridMultilevel"/>
    <w:tmpl w:val="66564C90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4EBD7117"/>
    <w:multiLevelType w:val="hybridMultilevel"/>
    <w:tmpl w:val="51D83F14"/>
    <w:lvl w:ilvl="0" w:tplc="DE52A868">
      <w:start w:val="3"/>
      <w:numFmt w:val="bullet"/>
      <w:lvlText w:val="-"/>
      <w:lvlJc w:val="left"/>
      <w:pPr>
        <w:ind w:left="644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>
    <w:nsid w:val="511D0663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532F6734"/>
    <w:multiLevelType w:val="hybridMultilevel"/>
    <w:tmpl w:val="96BAFF3A"/>
    <w:lvl w:ilvl="0" w:tplc="1F0C911E">
      <w:start w:val="1"/>
      <w:numFmt w:val="lowerLetter"/>
      <w:lvlText w:val="%1."/>
      <w:lvlJc w:val="left"/>
      <w:pPr>
        <w:ind w:left="720" w:hanging="360"/>
      </w:pPr>
      <w:rPr>
        <w:rFonts w:ascii="Antipasto" w:hAnsi="Antipasto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765C8A"/>
    <w:multiLevelType w:val="hybridMultilevel"/>
    <w:tmpl w:val="EC620C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EF0BBB"/>
    <w:multiLevelType w:val="hybridMultilevel"/>
    <w:tmpl w:val="D42879D4"/>
    <w:lvl w:ilvl="0" w:tplc="B5BA4AC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641BA0"/>
    <w:multiLevelType w:val="hybridMultilevel"/>
    <w:tmpl w:val="E99A4D5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07C27CA"/>
    <w:multiLevelType w:val="hybridMultilevel"/>
    <w:tmpl w:val="248C8AE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711501D2"/>
    <w:multiLevelType w:val="hybridMultilevel"/>
    <w:tmpl w:val="4E26804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C77AF6"/>
    <w:multiLevelType w:val="hybridMultilevel"/>
    <w:tmpl w:val="E21C0E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E50377"/>
    <w:multiLevelType w:val="hybridMultilevel"/>
    <w:tmpl w:val="450A15EC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1"/>
  </w:num>
  <w:num w:numId="3">
    <w:abstractNumId w:val="30"/>
  </w:num>
  <w:num w:numId="4">
    <w:abstractNumId w:val="13"/>
  </w:num>
  <w:num w:numId="5">
    <w:abstractNumId w:val="20"/>
  </w:num>
  <w:num w:numId="6">
    <w:abstractNumId w:val="1"/>
  </w:num>
  <w:num w:numId="7">
    <w:abstractNumId w:val="17"/>
  </w:num>
  <w:num w:numId="8">
    <w:abstractNumId w:val="33"/>
  </w:num>
  <w:num w:numId="9">
    <w:abstractNumId w:val="26"/>
  </w:num>
  <w:num w:numId="10">
    <w:abstractNumId w:val="32"/>
  </w:num>
  <w:num w:numId="11">
    <w:abstractNumId w:val="22"/>
  </w:num>
  <w:num w:numId="12">
    <w:abstractNumId w:val="25"/>
  </w:num>
  <w:num w:numId="13">
    <w:abstractNumId w:val="11"/>
  </w:num>
  <w:num w:numId="14">
    <w:abstractNumId w:val="23"/>
  </w:num>
  <w:num w:numId="15">
    <w:abstractNumId w:val="12"/>
  </w:num>
  <w:num w:numId="16">
    <w:abstractNumId w:val="27"/>
  </w:num>
  <w:num w:numId="17">
    <w:abstractNumId w:val="29"/>
  </w:num>
  <w:num w:numId="18">
    <w:abstractNumId w:val="34"/>
  </w:num>
  <w:num w:numId="19">
    <w:abstractNumId w:val="8"/>
  </w:num>
  <w:num w:numId="20">
    <w:abstractNumId w:val="0"/>
  </w:num>
  <w:num w:numId="21">
    <w:abstractNumId w:val="4"/>
  </w:num>
  <w:num w:numId="22">
    <w:abstractNumId w:val="2"/>
  </w:num>
  <w:num w:numId="23">
    <w:abstractNumId w:val="5"/>
  </w:num>
  <w:num w:numId="24">
    <w:abstractNumId w:val="31"/>
  </w:num>
  <w:num w:numId="25">
    <w:abstractNumId w:val="24"/>
  </w:num>
  <w:num w:numId="26">
    <w:abstractNumId w:val="3"/>
  </w:num>
  <w:num w:numId="27">
    <w:abstractNumId w:val="35"/>
  </w:num>
  <w:num w:numId="28">
    <w:abstractNumId w:val="7"/>
  </w:num>
  <w:num w:numId="29">
    <w:abstractNumId w:val="19"/>
  </w:num>
  <w:num w:numId="30">
    <w:abstractNumId w:val="9"/>
  </w:num>
  <w:num w:numId="31">
    <w:abstractNumId w:val="18"/>
  </w:num>
  <w:num w:numId="32">
    <w:abstractNumId w:val="28"/>
  </w:num>
  <w:num w:numId="33">
    <w:abstractNumId w:val="15"/>
  </w:num>
  <w:num w:numId="34">
    <w:abstractNumId w:val="37"/>
  </w:num>
  <w:num w:numId="35">
    <w:abstractNumId w:val="16"/>
  </w:num>
  <w:num w:numId="36">
    <w:abstractNumId w:val="10"/>
  </w:num>
  <w:num w:numId="37">
    <w:abstractNumId w:val="14"/>
  </w:num>
  <w:num w:numId="3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721"/>
  <w:stylePaneSortMethod w:val="000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6B02"/>
    <w:rsid w:val="000014E1"/>
    <w:rsid w:val="000016D7"/>
    <w:rsid w:val="0000630A"/>
    <w:rsid w:val="00021856"/>
    <w:rsid w:val="0006571C"/>
    <w:rsid w:val="00071545"/>
    <w:rsid w:val="000A3D95"/>
    <w:rsid w:val="000D1315"/>
    <w:rsid w:val="000E3F7A"/>
    <w:rsid w:val="0011097A"/>
    <w:rsid w:val="00145697"/>
    <w:rsid w:val="001752AF"/>
    <w:rsid w:val="001807A9"/>
    <w:rsid w:val="001950BF"/>
    <w:rsid w:val="001A6A8B"/>
    <w:rsid w:val="001B6353"/>
    <w:rsid w:val="001B70DF"/>
    <w:rsid w:val="001D26B9"/>
    <w:rsid w:val="001E5B2F"/>
    <w:rsid w:val="001F19AC"/>
    <w:rsid w:val="002154C9"/>
    <w:rsid w:val="002302E4"/>
    <w:rsid w:val="00254ED3"/>
    <w:rsid w:val="00274CD7"/>
    <w:rsid w:val="00276B02"/>
    <w:rsid w:val="00291394"/>
    <w:rsid w:val="00296B93"/>
    <w:rsid w:val="002A3483"/>
    <w:rsid w:val="002E0E84"/>
    <w:rsid w:val="0030043F"/>
    <w:rsid w:val="00313226"/>
    <w:rsid w:val="003255D4"/>
    <w:rsid w:val="00344CA6"/>
    <w:rsid w:val="00360F9D"/>
    <w:rsid w:val="003771C5"/>
    <w:rsid w:val="003919EE"/>
    <w:rsid w:val="003921C6"/>
    <w:rsid w:val="003A4ABF"/>
    <w:rsid w:val="003A5744"/>
    <w:rsid w:val="003A6567"/>
    <w:rsid w:val="003C0362"/>
    <w:rsid w:val="00400F69"/>
    <w:rsid w:val="00410D9E"/>
    <w:rsid w:val="0044582B"/>
    <w:rsid w:val="004636F1"/>
    <w:rsid w:val="00473873"/>
    <w:rsid w:val="00492A63"/>
    <w:rsid w:val="004A675E"/>
    <w:rsid w:val="004C3BD8"/>
    <w:rsid w:val="004D0119"/>
    <w:rsid w:val="004E3A47"/>
    <w:rsid w:val="00513545"/>
    <w:rsid w:val="005355BA"/>
    <w:rsid w:val="005356B0"/>
    <w:rsid w:val="00555F4A"/>
    <w:rsid w:val="00571FA3"/>
    <w:rsid w:val="00574BE3"/>
    <w:rsid w:val="00587157"/>
    <w:rsid w:val="005D25BE"/>
    <w:rsid w:val="006239DD"/>
    <w:rsid w:val="00646D3A"/>
    <w:rsid w:val="006D4670"/>
    <w:rsid w:val="006E2FD6"/>
    <w:rsid w:val="006E7C56"/>
    <w:rsid w:val="007225DD"/>
    <w:rsid w:val="007409E0"/>
    <w:rsid w:val="0074430F"/>
    <w:rsid w:val="007452C0"/>
    <w:rsid w:val="00745328"/>
    <w:rsid w:val="00755FB4"/>
    <w:rsid w:val="00790EFD"/>
    <w:rsid w:val="00796FE8"/>
    <w:rsid w:val="007E601E"/>
    <w:rsid w:val="007E6AE4"/>
    <w:rsid w:val="008004E7"/>
    <w:rsid w:val="008167AE"/>
    <w:rsid w:val="0085688F"/>
    <w:rsid w:val="00884A32"/>
    <w:rsid w:val="00887130"/>
    <w:rsid w:val="00892271"/>
    <w:rsid w:val="008F62AE"/>
    <w:rsid w:val="00907C7C"/>
    <w:rsid w:val="00931B2F"/>
    <w:rsid w:val="0094072F"/>
    <w:rsid w:val="009633BB"/>
    <w:rsid w:val="00982A00"/>
    <w:rsid w:val="00985EB2"/>
    <w:rsid w:val="00993B18"/>
    <w:rsid w:val="00996C4A"/>
    <w:rsid w:val="009E2135"/>
    <w:rsid w:val="009F1788"/>
    <w:rsid w:val="00A3598F"/>
    <w:rsid w:val="00AA7068"/>
    <w:rsid w:val="00AB444C"/>
    <w:rsid w:val="00AC6EA1"/>
    <w:rsid w:val="00AD66FB"/>
    <w:rsid w:val="00AF3354"/>
    <w:rsid w:val="00AF4911"/>
    <w:rsid w:val="00B073F5"/>
    <w:rsid w:val="00B57F14"/>
    <w:rsid w:val="00BF0C09"/>
    <w:rsid w:val="00C10332"/>
    <w:rsid w:val="00C365CB"/>
    <w:rsid w:val="00C87706"/>
    <w:rsid w:val="00C90E26"/>
    <w:rsid w:val="00CA2954"/>
    <w:rsid w:val="00CD1482"/>
    <w:rsid w:val="00CD7ACA"/>
    <w:rsid w:val="00CF35EF"/>
    <w:rsid w:val="00D36AA5"/>
    <w:rsid w:val="00D56A85"/>
    <w:rsid w:val="00DA28AF"/>
    <w:rsid w:val="00DB5DA7"/>
    <w:rsid w:val="00DF5FD8"/>
    <w:rsid w:val="00E029F5"/>
    <w:rsid w:val="00E14F78"/>
    <w:rsid w:val="00E15E83"/>
    <w:rsid w:val="00E2347F"/>
    <w:rsid w:val="00E33123"/>
    <w:rsid w:val="00E43BAD"/>
    <w:rsid w:val="00E458A7"/>
    <w:rsid w:val="00E53ADB"/>
    <w:rsid w:val="00E94ED3"/>
    <w:rsid w:val="00EA49AF"/>
    <w:rsid w:val="00EB0D73"/>
    <w:rsid w:val="00EC7106"/>
    <w:rsid w:val="00EE37A3"/>
    <w:rsid w:val="00EF10BD"/>
    <w:rsid w:val="00EF73BE"/>
    <w:rsid w:val="00F41988"/>
    <w:rsid w:val="00F60E47"/>
    <w:rsid w:val="00F742D4"/>
    <w:rsid w:val="00F74625"/>
    <w:rsid w:val="00F9149A"/>
    <w:rsid w:val="00FF242F"/>
    <w:rsid w:val="00FF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 [660]" strokecolor="none [3204]"/>
    </o:shapedefaults>
    <o:shapelayout v:ext="edit">
      <o:idmap v:ext="edit" data="1"/>
      <o:rules v:ext="edit">
        <o:r id="V:Rule10" type="connector" idref="#_x0000_s1241"/>
        <o:r id="V:Rule11" type="connector" idref="#_x0000_s1233"/>
        <o:r id="V:Rule12" type="connector" idref="#_x0000_s1162"/>
        <o:r id="V:Rule13" type="connector" idref="#_x0000_s1243"/>
        <o:r id="V:Rule14" type="connector" idref="#_x0000_s1159"/>
        <o:r id="V:Rule15" type="connector" idref="#_x0000_s1238"/>
        <o:r id="V:Rule16" type="connector" idref="#_x0000_s1247"/>
        <o:r id="V:Rule17" type="connector" idref="#_x0000_s1245"/>
        <o:r id="V:Rule18" type="connector" idref="#_x0000_s124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F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3BAD"/>
    <w:pPr>
      <w:ind w:left="720"/>
      <w:contextualSpacing/>
    </w:pPr>
  </w:style>
  <w:style w:type="table" w:styleId="TableGrid">
    <w:name w:val="Table Grid"/>
    <w:basedOn w:val="TableNormal"/>
    <w:uiPriority w:val="59"/>
    <w:rsid w:val="00254ED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0D73"/>
  </w:style>
  <w:style w:type="paragraph" w:styleId="Footer">
    <w:name w:val="footer"/>
    <w:basedOn w:val="Normal"/>
    <w:link w:val="Foot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0D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660</Words>
  <Characters>3636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2</cp:revision>
  <cp:lastPrinted>2010-09-13T16:36:00Z</cp:lastPrinted>
  <dcterms:created xsi:type="dcterms:W3CDTF">2011-08-01T09:33:00Z</dcterms:created>
  <dcterms:modified xsi:type="dcterms:W3CDTF">2011-08-01T09:33:00Z</dcterms:modified>
</cp:coreProperties>
</file>