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5" w:rsidRDefault="00DA6E42" w:rsidP="00DA5495">
      <w:r>
        <w:rPr>
          <w:noProof/>
          <w:lang w:eastAsia="fr-FR"/>
        </w:rPr>
        <w:pict>
          <v:rect id="_x0000_s1295" style="position:absolute;margin-left:-31.15pt;margin-top:17.3pt;width:525pt;height:337.85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2F07E3" w:rsidRPr="00670EA1" w:rsidRDefault="002F07E3" w:rsidP="00670EA1">
                  <w:pPr>
                    <w:pStyle w:val="ListParagraph"/>
                    <w:ind w:left="0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Toutes les phrases sont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……………….………….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ou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…………………..……………...</w:t>
                  </w:r>
                </w:p>
                <w:p w:rsidR="002F07E3" w:rsidRPr="00670EA1" w:rsidRDefault="002F07E3" w:rsidP="00670EA1">
                  <w:pPr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forme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indique généralement le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…….……………..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de la forme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…………..……… </w:t>
                  </w:r>
                </w:p>
                <w:p w:rsidR="002F07E3" w:rsidRPr="00670EA1" w:rsidRDefault="002F07E3" w:rsidP="00670EA1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Louis a de bons résultats scolaires / Louis n’a pas de bons résultats scolaires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Des mots de négation comme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,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 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,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 ………..…..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encadrent le verbe ou l’auxiliaire.</w:t>
                  </w:r>
                </w:p>
                <w:p w:rsidR="002F07E3" w:rsidRPr="00670EA1" w:rsidRDefault="002F07E3" w:rsidP="00670EA1">
                  <w:pP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Je ne travaille pas (présent) / Je n’ai pas travaillé (passé composé).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A l’oral, on ne dit pas toujours le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de la négation. On ne doit pas l’oublier à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B32C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On écrit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devant un verbe commençant par une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..……………..</w:t>
                  </w:r>
                </w:p>
                <w:p w:rsidR="002F07E3" w:rsidRPr="00670EA1" w:rsidRDefault="002F07E3" w:rsidP="00670EA1">
                  <w:pP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N’insiste pas !</w:t>
                  </w:r>
                </w:p>
                <w:p w:rsidR="002F07E3" w:rsidRPr="009B32C8" w:rsidRDefault="002F07E3" w:rsidP="00670EA1">
                  <w:pPr>
                    <w:pStyle w:val="ListParagraph"/>
                    <w:ind w:left="0"/>
                    <w:jc w:val="both"/>
                    <w:rPr>
                      <w:rFonts w:ascii="Adobe Caslon Pro" w:hAnsi="Adobe Caslon Pro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3" style="position:absolute;margin-left:15.65pt;margin-top:-49.35pt;width:61.5pt;height:50.5pt;z-index:251825152" o:regroupid="5" filled="f" stroked="f" strokecolor="#dbe5f1 [660]">
            <v:textbox style="mso-next-textbox:#_x0000_s1293">
              <w:txbxContent>
                <w:p w:rsidR="002F07E3" w:rsidRPr="00AE1176" w:rsidRDefault="002F07E3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</w:t>
                  </w:r>
                  <w:r w:rsidRPr="00AE1176"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292" style="position:absolute;margin-left:14.15pt;margin-top:-55.8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2F07E3" w:rsidRPr="00AE1176" w:rsidRDefault="002F07E3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2F07E3" w:rsidRPr="005D64A1" w:rsidRDefault="002F07E3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303" style="position:absolute;margin-left:1.8pt;margin-top:-64.2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05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302" style="position:absolute;margin-left:2.2pt;margin-top:-31pt;width:376.4pt;height:37.35pt;z-index:-251558912" fillcolor="#b8cce4 [1300]" strokecolor="#b8cce4 [1300]"/>
        </w:pict>
      </w:r>
      <w:r>
        <w:rPr>
          <w:noProof/>
          <w:lang w:eastAsia="fr-FR"/>
        </w:rPr>
        <w:pict>
          <v:rect id="_x0000_s1301" style="position:absolute;margin-left:383.8pt;margin-top:-40.25pt;width:129pt;height:46.95pt;z-index:251756544" filled="f" stroked="f">
            <v:textbox style="mso-next-textbox:#_x0000_s1301">
              <w:txbxContent>
                <w:p w:rsidR="002F07E3" w:rsidRPr="005D64A1" w:rsidRDefault="002F07E3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297" style="position:absolute;margin-left:-63.6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294" style="position:absolute;margin-left:73.9pt;margin-top:-65.6pt;width:298.2pt;height:82.9pt;z-index:251751424" filled="f" stroked="f">
            <v:textbox style="mso-next-textbox:#_x0000_s1294">
              <w:txbxContent>
                <w:p w:rsidR="002F07E3" w:rsidRPr="00452D6A" w:rsidRDefault="002F07E3" w:rsidP="00DA549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transformation négative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7908AB" w:rsidP="00DA5495">
      <w:r>
        <w:rPr>
          <w:noProof/>
          <w:lang w:eastAsia="fr-FR"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_x0000_s1371" type="#_x0000_t131" style="position:absolute;margin-left:-64.1pt;margin-top:23.65pt;width:81pt;height:54pt;z-index:251828224" fillcolor="white [3201]" strokecolor="#dbe5f1 [660]" strokeweight="5pt">
            <v:stroke linestyle="thickThin"/>
            <v:shadow color="#868686"/>
            <v:textbox style="mso-next-textbox:#_x0000_s1371">
              <w:txbxContent>
                <w:p w:rsidR="002F07E3" w:rsidRPr="00AE1176" w:rsidRDefault="002F07E3" w:rsidP="002612B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DA5495" w:rsidRDefault="00DA6E42" w:rsidP="00DA5495">
      <w:r>
        <w:rPr>
          <w:noProof/>
          <w:lang w:eastAsia="fr-FR"/>
        </w:rPr>
        <w:pict>
          <v:rect id="_x0000_s1392" style="position:absolute;margin-left:-57.05pt;margin-top:3.85pt;width:86.4pt;height:64.75pt;z-index:251849728" filled="f" stroked="f">
            <v:textbox style="mso-next-textbox:#_x0000_s1392">
              <w:txbxContent>
                <w:p w:rsidR="002F07E3" w:rsidRPr="00290F75" w:rsidRDefault="002F07E3" w:rsidP="007627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91" style="position:absolute;margin-left:143.15pt;margin-top:8.7pt;width:350.7pt;height:34.85pt;z-index:251848704" filled="f" stroked="f">
            <v:textbox style="mso-next-textbox:#_x0000_s1391">
              <w:txbxContent>
                <w:p w:rsidR="002F07E3" w:rsidRPr="00290F75" w:rsidRDefault="002F07E3" w:rsidP="007627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370" type="#_x0000_t118" style="position:absolute;margin-left:146.3pt;margin-top:4.1pt;width:340.6pt;height:33.9pt;z-index:251827200" strokecolor="#a5a5a5 [2092]">
            <v:shadow on="t" type="double" opacity=".5" color2="shadow add(102)" offset="-3pt,-3pt" offset2="-6pt,-6pt"/>
          </v:shape>
        </w:pict>
      </w:r>
    </w:p>
    <w:p w:rsidR="00DA5495" w:rsidRDefault="00DA6E42" w:rsidP="00DA5495">
      <w:r>
        <w:rPr>
          <w:noProof/>
          <w:lang w:eastAsia="fr-FR"/>
        </w:rPr>
        <w:pict>
          <v:rect id="_x0000_s1369" style="position:absolute;margin-left:-25.85pt;margin-top:3.8pt;width:525pt;height:323.05pt;z-index:251826176" fillcolor="white [3201]" strokecolor="#dbe5f1 [660]" strokeweight="5pt">
            <v:stroke linestyle="thickThin"/>
            <v:shadow color="#868686"/>
            <v:textbox style="mso-next-textbox:#_x0000_s1369">
              <w:txbxContent>
                <w:p w:rsidR="002F07E3" w:rsidRPr="00762750" w:rsidRDefault="002F07E3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Default="002F07E3" w:rsidP="002F07E3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Dans la phrase négative, des mots de négation encadrent toujours le.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verbe ou l’auxiliaire conjugués.</w:t>
                  </w:r>
                </w:p>
                <w:p w:rsidR="002F07E3" w:rsidRPr="00290F75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On peut remplacer « ne » par un autre mot de négation.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phrase affirmative peut exprimer une idée négative.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« ne » se transforme en « n’ » devant une consonne.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7908AB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Ces phrases sont-elles négatives ?</w:t>
                  </w:r>
                </w:p>
                <w:p w:rsidR="002F07E3" w:rsidRPr="00762750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Il est interdit de fumer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Tu dois te préparer sans bruit.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La cigogne ne réussit pas à prendre son envol.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N’êtes-vous plus en vacances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2F07E3" w:rsidRDefault="002F07E3"/>
    <w:p w:rsidR="009033C9" w:rsidRDefault="00DA6E42">
      <w:r>
        <w:rPr>
          <w:noProof/>
          <w:lang w:eastAsia="fr-FR"/>
        </w:rPr>
        <w:pict>
          <v:rect id="_x0000_s1505" style="position:absolute;margin-left:-3pt;margin-top:3.25pt;width:260.85pt;height:21.65pt;z-index:251936768" filled="f" stroked="f">
            <v:textbox style="mso-next-textbox:#_x0000_s1505">
              <w:txbxContent>
                <w:p w:rsidR="002F07E3" w:rsidRDefault="002F07E3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033C9" w:rsidRDefault="00DA6E42" w:rsidP="009033C9">
      <w:r>
        <w:rPr>
          <w:noProof/>
          <w:lang w:eastAsia="fr-FR"/>
        </w:rPr>
        <w:lastRenderedPageBreak/>
        <w:pict>
          <v:rect id="_x0000_s1395" style="position:absolute;margin-left:-25.85pt;margin-top:18.25pt;width:525pt;height:336.9pt;z-index:251853824" fillcolor="white [3201]" strokecolor="#dbe5f1 [660]" strokeweight="5pt">
            <v:stroke linestyle="thickThin"/>
            <v:shadow color="#868686"/>
            <v:textbox style="mso-next-textbox:#_x0000_s1395">
              <w:txbxContent>
                <w:p w:rsidR="002F07E3" w:rsidRPr="00670EA1" w:rsidRDefault="002F07E3" w:rsidP="00670EA1">
                  <w:pPr>
                    <w:pStyle w:val="ListParagraph"/>
                    <w:ind w:left="0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La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phrase interrogative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sert à poser une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………………..……………………….</w:t>
                  </w:r>
                </w:p>
                <w:p w:rsidR="002F07E3" w:rsidRPr="00670EA1" w:rsidRDefault="002F07E3" w:rsidP="00670EA1">
                  <w:pPr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Elle se termine toujours par un 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……………………………………………..……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( ?) </w:t>
                  </w:r>
                </w:p>
                <w:p w:rsidR="002F07E3" w:rsidRPr="00670EA1" w:rsidRDefault="002F07E3" w:rsidP="00670EA1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Qui vous a appris à danser ?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>
                    <w:rPr>
                      <w:color w:val="808080" w:themeColor="background1" w:themeShade="80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On peut construire la phrase interrogative de différentes manières : 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5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avec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…………………………………..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Est-ce que tu vas à l’école ?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5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en mettant le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………..….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après le 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 :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Vas-tu à l’école ?</w:t>
                  </w:r>
                </w:p>
                <w:p w:rsidR="002F07E3" w:rsidRPr="00670EA1" w:rsidRDefault="002F07E3" w:rsidP="00670EA1">
                  <w:pPr>
                    <w:ind w:left="720"/>
                    <w:contextualSpacing/>
                    <w:jc w:val="both"/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réponse est alors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……….…..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ou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………….….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5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en utilisant des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 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Quand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as-tu eu un contrôle ?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Qui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t’a poussé ?</w:t>
                  </w:r>
                </w:p>
                <w:p w:rsidR="002F07E3" w:rsidRPr="00670EA1" w:rsidRDefault="002F07E3" w:rsidP="00670EA1">
                  <w:pPr>
                    <w:ind w:left="72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réponse donne alors une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…………………………………………. 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J’ai eu un contrôle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vendredi.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</w:p>
                <w:p w:rsidR="002F07E3" w:rsidRPr="009B32C8" w:rsidRDefault="002F07E3" w:rsidP="00670EA1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07" style="position:absolute;margin-left:15.65pt;margin-top:-49.35pt;width:61.5pt;height:50.5pt;z-index:251862016" filled="f" stroked="f" strokecolor="#dbe5f1 [660]">
            <v:textbox style="mso-next-textbox:#_x0000_s1407">
              <w:txbxContent>
                <w:p w:rsidR="002F07E3" w:rsidRPr="00AE1176" w:rsidRDefault="002F07E3" w:rsidP="009033C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06" style="position:absolute;margin-left:14.15pt;margin-top:-55.85pt;width:54pt;height:54pt;z-index:251860992" fillcolor="white [3201]" strokecolor="#dbe5f1 [660]" strokeweight="5pt">
            <v:stroke linestyle="thickThin"/>
            <v:shadow color="#868686"/>
            <v:textbox style="mso-next-textbox:#_x0000_s1406">
              <w:txbxContent>
                <w:p w:rsidR="002F07E3" w:rsidRPr="00AE1176" w:rsidRDefault="002F07E3" w:rsidP="009033C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399" style="position:absolute;margin-left:-67.6pt;margin-top:-39.45pt;width:79.7pt;height:46.95pt;z-index:251855872" filled="f" stroked="f">
            <v:textbox style="mso-next-textbox:#_x0000_s1399">
              <w:txbxContent>
                <w:p w:rsidR="002F07E3" w:rsidRPr="005D64A1" w:rsidRDefault="002F07E3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02" style="position:absolute;margin-left:1.8pt;margin-top:-64.2pt;width:380.1pt;height:70.9pt;z-index:-251457536" coordorigin="2300,186" coordsize="7602,1418">
            <v:roundrect id="_x0000_s1403" style="position:absolute;left:2300;top:186;width:7602;height:1411" arcsize="26102f" fillcolor="#b8cce4 [1300]" strokecolor="#b8cce4 [1300]"/>
            <v:shape id="_x0000_s1404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01" style="position:absolute;margin-left:2.2pt;margin-top:-31pt;width:376.4pt;height:37.35pt;z-index:-251458560" fillcolor="#b8cce4 [1300]" strokecolor="#b8cce4 [1300]"/>
        </w:pict>
      </w:r>
      <w:r>
        <w:rPr>
          <w:noProof/>
          <w:lang w:eastAsia="fr-FR"/>
        </w:rPr>
        <w:pict>
          <v:rect id="_x0000_s1400" style="position:absolute;margin-left:383.8pt;margin-top:-40.25pt;width:129pt;height:46.95pt;z-index:251856896" filled="f" stroked="f">
            <v:textbox style="mso-next-textbox:#_x0000_s1400">
              <w:txbxContent>
                <w:p w:rsidR="002F07E3" w:rsidRPr="005D64A1" w:rsidRDefault="002F07E3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9033C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396" style="position:absolute;margin-left:-63.6pt;margin-top:-47pt;width:580.75pt;height:53.35pt;z-index:-251461632" coordorigin="152,530" coordsize="11615,1067">
            <v:roundrect id="_x0000_s1397" style="position:absolute;left:152;top:530;width:11615;height:869" arcsize="30392f" fillcolor="#dbe5f1 [660]" strokecolor="#dbe5f1 [660]"/>
            <v:rect id="_x0000_s1398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394" style="position:absolute;margin-left:73.9pt;margin-top:-65.6pt;width:298.2pt;height:82.9pt;z-index:251852800" filled="f" stroked="f">
            <v:textbox style="mso-next-textbox:#_x0000_s1394">
              <w:txbxContent>
                <w:p w:rsidR="002F07E3" w:rsidRPr="00452D6A" w:rsidRDefault="002F07E3" w:rsidP="009033C9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phrase interrogative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393" type="#_x0000_t32" style="position:absolute;margin-left:-.5pt;margin-top:7.05pt;width:3.4pt;height:2485.4pt;flip:x;z-index:251851776" o:connectortype="straight" strokecolor="#b8cce4 [1300]" strokeweight="2.25pt">
            <v:stroke dashstyle="1 1" endcap="round"/>
          </v:shape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7908AB" w:rsidP="009033C9">
      <w:r>
        <w:rPr>
          <w:noProof/>
          <w:lang w:eastAsia="fr-FR"/>
        </w:rPr>
        <w:pict>
          <v:shape id="_x0000_s1410" type="#_x0000_t131" style="position:absolute;margin-left:-64.1pt;margin-top:24.4pt;width:81pt;height:54pt;z-index:251865088" fillcolor="white [3201]" strokecolor="#dbe5f1 [660]" strokeweight="5pt">
            <v:stroke linestyle="thickThin"/>
            <v:shadow color="#868686"/>
            <v:textbox style="mso-next-textbox:#_x0000_s1410">
              <w:txbxContent>
                <w:p w:rsidR="002F07E3" w:rsidRPr="00AE1176" w:rsidRDefault="002F07E3" w:rsidP="009033C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9033C9" w:rsidRDefault="00DA6E42" w:rsidP="009033C9">
      <w:r>
        <w:rPr>
          <w:noProof/>
          <w:lang w:eastAsia="fr-FR"/>
        </w:rPr>
        <w:pict>
          <v:rect id="_x0000_s1431" style="position:absolute;margin-left:-57.05pt;margin-top:3.85pt;width:86.4pt;height:64.75pt;z-index:251886592" filled="f" stroked="f">
            <v:textbox style="mso-next-textbox:#_x0000_s1431">
              <w:txbxContent>
                <w:p w:rsidR="002F07E3" w:rsidRPr="00290F75" w:rsidRDefault="002F07E3" w:rsidP="009033C9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30" style="position:absolute;margin-left:143.15pt;margin-top:8.7pt;width:350.7pt;height:34.85pt;z-index:251885568" filled="f" stroked="f">
            <v:textbox style="mso-next-textbox:#_x0000_s1430">
              <w:txbxContent>
                <w:p w:rsidR="002F07E3" w:rsidRPr="00290F75" w:rsidRDefault="002F07E3" w:rsidP="009033C9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409" type="#_x0000_t118" style="position:absolute;margin-left:146.3pt;margin-top:4.1pt;width:340.6pt;height:33.9pt;z-index:251864064" strokecolor="#a5a5a5 [2092]">
            <v:shadow on="t" type="double" opacity=".5" color2="shadow add(102)" offset="-3pt,-3pt" offset2="-6pt,-6pt"/>
          </v:shape>
        </w:pict>
      </w:r>
    </w:p>
    <w:p w:rsidR="009033C9" w:rsidRDefault="00DA6E42" w:rsidP="009033C9">
      <w:r>
        <w:rPr>
          <w:noProof/>
          <w:lang w:eastAsia="fr-FR"/>
        </w:rPr>
        <w:pict>
          <v:rect id="_x0000_s1408" style="position:absolute;margin-left:-25.85pt;margin-top:3.8pt;width:525pt;height:321.55pt;z-index:251863040" fillcolor="white [3201]" strokecolor="#dbe5f1 [660]" strokeweight="5pt">
            <v:stroke linestyle="thickThin"/>
            <v:shadow color="#868686"/>
            <v:textbox style="mso-next-textbox:#_x0000_s1408">
              <w:txbxContent>
                <w:p w:rsidR="002F07E3" w:rsidRPr="00762750" w:rsidRDefault="002F07E3" w:rsidP="009033C9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9033C9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La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phrase interrogative sert à donner un ordre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La phrase interrogative se termine par un point d’exclamation.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La phrase interrogative ne peut pas être à la forme négative.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7908AB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Pour obtenir une réponse qui donne une information précise , on utilise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908AB" w:rsidRDefault="007908AB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un mot interrogatif.</w:t>
                  </w:r>
                </w:p>
                <w:p w:rsidR="002F07E3" w:rsidRPr="00762750" w:rsidRDefault="007908AB" w:rsidP="007908AB">
                  <w:pPr>
                    <w:spacing w:after="0" w:line="240" w:lineRule="auto"/>
                    <w:ind w:right="-96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Ces phrases interrogatives peuvent-elles être employées à l’écrit ?</w:t>
                  </w:r>
                </w:p>
                <w:p w:rsidR="002F07E3" w:rsidRPr="00762750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Tu pars en voyage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N’es-tu pas fatigué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Que contiennent ces boites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9033C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Tu sais ce qu’elles font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9033C9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/>
    <w:p w:rsidR="006F68B3" w:rsidRDefault="006F68B3"/>
    <w:p w:rsidR="006F68B3" w:rsidRDefault="006F68B3"/>
    <w:p w:rsidR="006F68B3" w:rsidRDefault="006F68B3"/>
    <w:p w:rsidR="006F68B3" w:rsidRDefault="006F68B3"/>
    <w:p w:rsidR="006F68B3" w:rsidRDefault="006F68B3"/>
    <w:p w:rsidR="007908AB" w:rsidRDefault="007908AB"/>
    <w:p w:rsidR="006F68B3" w:rsidRDefault="00DA6E42">
      <w:r>
        <w:rPr>
          <w:noProof/>
          <w:lang w:eastAsia="fr-FR"/>
        </w:rPr>
        <w:pict>
          <v:rect id="_x0000_s1506" style="position:absolute;margin-left:-3pt;margin-top:4.3pt;width:260.85pt;height:21.65pt;z-index:251937792" filled="f" stroked="f">
            <v:textbox>
              <w:txbxContent>
                <w:p w:rsidR="002F07E3" w:rsidRDefault="002F07E3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6F68B3" w:rsidRDefault="00DA6E42" w:rsidP="006F68B3">
      <w:r>
        <w:rPr>
          <w:noProof/>
          <w:lang w:eastAsia="fr-FR"/>
        </w:rPr>
        <w:lastRenderedPageBreak/>
        <w:pict>
          <v:rect id="_x0000_s1449" style="position:absolute;margin-left:-25.85pt;margin-top:18.25pt;width:525pt;height:375.15pt;z-index:251890688" fillcolor="white [3201]" strokecolor="#dbe5f1 [660]" strokeweight="5pt">
            <v:stroke linestyle="thickThin"/>
            <v:shadow color="#868686"/>
            <v:textbox style="mso-next-textbox:#_x0000_s1449">
              <w:txbxContent>
                <w:p w:rsidR="002F07E3" w:rsidRPr="00670EA1" w:rsidRDefault="002F07E3" w:rsidP="00670EA1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La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phrase injonctive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s’utilise pour donner un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……..………………...</w:t>
                  </w:r>
                </w:p>
                <w:p w:rsidR="002F07E3" w:rsidRPr="00670EA1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Elle se termine par un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ou un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</w:p>
                <w:p w:rsidR="002F07E3" w:rsidRPr="00670EA1" w:rsidRDefault="002F07E3" w:rsidP="00670EA1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Bois moins de soda. / Faites moins de bruit !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color w:val="0070C0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>Le plus souvent, la phrase injonctive est une phrase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………………….………….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construite avec un verbe conjugué à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et sans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 </w:t>
                  </w:r>
                </w:p>
                <w:p w:rsidR="002F07E3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Copiez cette poésie ! / Ne range pas ton cahier.</w:t>
                  </w:r>
                </w:p>
                <w:p w:rsidR="00BD4108" w:rsidRPr="00BD4108" w:rsidRDefault="00BD4108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10"/>
                      <w:szCs w:val="28"/>
                    </w:rPr>
                  </w:pP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Mais on peut trouver des phrases injonctives construites avec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………..………………………….</w:t>
                  </w:r>
                </w:p>
                <w:p w:rsidR="002F07E3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Ralentir avant le carrefour. / Ne pas descendre avant l’arrêt.</w:t>
                  </w:r>
                </w:p>
                <w:p w:rsidR="00BD4108" w:rsidRPr="00BD4108" w:rsidRDefault="00BD4108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8"/>
                      <w:szCs w:val="28"/>
                    </w:rPr>
                  </w:pP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noProof/>
                      <w:sz w:val="28"/>
                      <w:szCs w:val="28"/>
                      <w:lang w:eastAsia="fr-FR"/>
                    </w:rPr>
                    <w:t>ATTENTION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 :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Il ne faut pas confondre les phrases injonctives avec les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…………….………………….….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qui expriment des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..………….……………....</w:t>
                  </w:r>
                </w:p>
                <w:p w:rsidR="002F07E3" w:rsidRPr="00670EA1" w:rsidRDefault="002F07E3" w:rsidP="00670EA1">
                  <w:pP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Je veux que tu fasses tes devoirs / Il est interdit d’entrer sans frapper.</w:t>
                  </w:r>
                </w:p>
                <w:p w:rsidR="002F07E3" w:rsidRDefault="002F07E3" w:rsidP="00670EA1">
                  <w:pPr>
                    <w:pStyle w:val="ListParagraph"/>
                    <w:ind w:left="0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60" style="position:absolute;margin-left:15.65pt;margin-top:-49.35pt;width:61.5pt;height:50.5pt;z-index:251897856" filled="f" stroked="f" strokecolor="#dbe5f1 [660]">
            <v:textbox style="mso-next-textbox:#_x0000_s1460">
              <w:txbxContent>
                <w:p w:rsidR="002F07E3" w:rsidRPr="00AE1176" w:rsidRDefault="002F07E3" w:rsidP="006F68B3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59" style="position:absolute;margin-left:14.15pt;margin-top:-55.85pt;width:54pt;height:54pt;z-index:251896832" fillcolor="white [3201]" strokecolor="#dbe5f1 [660]" strokeweight="5pt">
            <v:stroke linestyle="thickThin"/>
            <v:shadow color="#868686"/>
            <v:textbox style="mso-next-textbox:#_x0000_s1459">
              <w:txbxContent>
                <w:p w:rsidR="002F07E3" w:rsidRPr="00AE1176" w:rsidRDefault="002F07E3" w:rsidP="006F68B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453" style="position:absolute;margin-left:-67.6pt;margin-top:-39.45pt;width:79.7pt;height:46.95pt;z-index:251892736" filled="f" stroked="f">
            <v:textbox style="mso-next-textbox:#_x0000_s1453">
              <w:txbxContent>
                <w:p w:rsidR="002F07E3" w:rsidRPr="005D64A1" w:rsidRDefault="002F07E3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56" style="position:absolute;margin-left:1.8pt;margin-top:-64.2pt;width:380.1pt;height:70.9pt;z-index:-251420672" coordorigin="2300,186" coordsize="7602,1418">
            <v:roundrect id="_x0000_s1457" style="position:absolute;left:2300;top:186;width:7602;height:1411" arcsize="26102f" fillcolor="#b8cce4 [1300]" strokecolor="#b8cce4 [1300]"/>
            <v:shape id="_x0000_s145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55" style="position:absolute;margin-left:2.2pt;margin-top:-31pt;width:376.4pt;height:37.35pt;z-index:-251421696" fillcolor="#b8cce4 [1300]" strokecolor="#b8cce4 [1300]"/>
        </w:pict>
      </w:r>
      <w:r>
        <w:rPr>
          <w:noProof/>
          <w:lang w:eastAsia="fr-FR"/>
        </w:rPr>
        <w:pict>
          <v:rect id="_x0000_s1454" style="position:absolute;margin-left:383.8pt;margin-top:-40.25pt;width:129pt;height:46.95pt;z-index:251893760" filled="f" stroked="f">
            <v:textbox style="mso-next-textbox:#_x0000_s1454">
              <w:txbxContent>
                <w:p w:rsidR="002F07E3" w:rsidRPr="005D64A1" w:rsidRDefault="002F07E3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6F68B3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50" style="position:absolute;margin-left:-63.6pt;margin-top:-47pt;width:580.75pt;height:53.35pt;z-index:-251424768" coordorigin="152,530" coordsize="11615,1067">
            <v:roundrect id="_x0000_s1451" style="position:absolute;left:152;top:530;width:11615;height:869" arcsize="30392f" fillcolor="#dbe5f1 [660]" strokecolor="#dbe5f1 [660]"/>
            <v:rect id="_x0000_s145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448" style="position:absolute;margin-left:73.9pt;margin-top:-65.6pt;width:298.2pt;height:82.9pt;z-index:251889664" filled="f" stroked="f">
            <v:textbox style="mso-next-textbox:#_x0000_s1448">
              <w:txbxContent>
                <w:p w:rsidR="002F07E3" w:rsidRPr="00670EA1" w:rsidRDefault="002F07E3" w:rsidP="006F68B3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8"/>
                      <w:szCs w:val="64"/>
                    </w:rPr>
                  </w:pPr>
                </w:p>
                <w:p w:rsidR="002F07E3" w:rsidRPr="00452D6A" w:rsidRDefault="002F07E3" w:rsidP="006F68B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phrase injonctive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447" type="#_x0000_t32" style="position:absolute;margin-left:-.5pt;margin-top:7.05pt;width:3.4pt;height:2485.4pt;flip:x;z-index:251888640" o:connectortype="straight" strokecolor="#b8cce4 [1300]" strokeweight="2.25pt">
            <v:stroke dashstyle="1 1" endcap="round"/>
          </v:shape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DA6E42" w:rsidP="006F68B3">
      <w:r>
        <w:rPr>
          <w:noProof/>
          <w:lang w:eastAsia="fr-FR"/>
        </w:rPr>
        <w:pict>
          <v:shape id="_x0000_s1463" type="#_x0000_t131" style="position:absolute;margin-left:-64.1pt;margin-top:21.45pt;width:81pt;height:54pt;z-index:251900928" fillcolor="white [3201]" strokecolor="#dbe5f1 [660]" strokeweight="5pt">
            <v:stroke linestyle="thickThin"/>
            <v:shadow color="#868686"/>
            <v:textbox style="mso-next-textbox:#_x0000_s1463">
              <w:txbxContent>
                <w:p w:rsidR="002F07E3" w:rsidRPr="00AE1176" w:rsidRDefault="002F07E3" w:rsidP="006F68B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6F68B3" w:rsidRDefault="00DA6E42" w:rsidP="006F68B3">
      <w:r>
        <w:rPr>
          <w:noProof/>
          <w:lang w:eastAsia="fr-FR"/>
        </w:rPr>
        <w:pict>
          <v:rect id="_x0000_s1465" style="position:absolute;margin-left:-57.05pt;margin-top:3.85pt;width:86.4pt;height:64.75pt;z-index:251902976" filled="f" stroked="f">
            <v:textbox style="mso-next-textbox:#_x0000_s1465">
              <w:txbxContent>
                <w:p w:rsidR="002F07E3" w:rsidRPr="00290F75" w:rsidRDefault="002F07E3" w:rsidP="006F68B3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64" style="position:absolute;margin-left:143.15pt;margin-top:8.7pt;width:350.7pt;height:34.85pt;z-index:251901952" filled="f" stroked="f">
            <v:textbox style="mso-next-textbox:#_x0000_s1464">
              <w:txbxContent>
                <w:p w:rsidR="002F07E3" w:rsidRPr="00290F75" w:rsidRDefault="002F07E3" w:rsidP="006F68B3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462" type="#_x0000_t118" style="position:absolute;margin-left:146.3pt;margin-top:4.1pt;width:340.6pt;height:33.9pt;z-index:251899904" strokecolor="#a5a5a5 [2092]">
            <v:shadow on="t" type="double" opacity=".5" color2="shadow add(102)" offset="-3pt,-3pt" offset2="-6pt,-6pt"/>
          </v:shape>
        </w:pict>
      </w:r>
    </w:p>
    <w:p w:rsidR="006F68B3" w:rsidRDefault="00DA6E42" w:rsidP="006F68B3">
      <w:r>
        <w:rPr>
          <w:noProof/>
          <w:lang w:eastAsia="fr-FR"/>
        </w:rPr>
        <w:pict>
          <v:rect id="_x0000_s1461" style="position:absolute;margin-left:-25.85pt;margin-top:3.8pt;width:525pt;height:304.25pt;z-index:251898880" fillcolor="white [3201]" strokecolor="#dbe5f1 [660]" strokeweight="5pt">
            <v:stroke linestyle="thickThin"/>
            <v:shadow color="#868686"/>
            <v:textbox style="mso-next-textbox:#_x0000_s1461">
              <w:txbxContent>
                <w:p w:rsidR="002F07E3" w:rsidRPr="00762750" w:rsidRDefault="002F07E3" w:rsidP="006F68B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6F68B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Une phrase impérative est une phrase injonctive.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Une phrase injonctive peut se terminer par un point d’exclamation.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Une phrase injonctive n’est jamais à la forme négative.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Une phrase injonctive sert à donner des consignes.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6F68B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7908AB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Ces phrases sont-elles injonctives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2F07E3" w:rsidRPr="00762750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Surtout, bien prendre deux comprimés par jour pendant une semaine.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N’oubliez pas de me téléphoner ce soir !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Il ne faut pas marcher sur les pelouses.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6F68B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Je veux que tu ranges ta chambre.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6F68B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DA6E42" w:rsidP="006F68B3">
      <w:r>
        <w:rPr>
          <w:noProof/>
          <w:lang w:eastAsia="fr-FR"/>
        </w:rPr>
        <w:pict>
          <v:rect id="_x0000_s1507" style="position:absolute;margin-left:-1.95pt;margin-top:4.3pt;width:260.85pt;height:21.65pt;z-index:251938816" filled="f" stroked="f">
            <v:textbox>
              <w:txbxContent>
                <w:p w:rsidR="002F07E3" w:rsidRDefault="002F07E3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D3164" w:rsidRDefault="00DA6E42" w:rsidP="009D3164">
      <w:r>
        <w:rPr>
          <w:noProof/>
          <w:lang w:eastAsia="fr-FR"/>
        </w:rPr>
        <w:lastRenderedPageBreak/>
        <w:pict>
          <v:rect id="_x0000_s1468" style="position:absolute;margin-left:-25.85pt;margin-top:18.25pt;width:525pt;height:410.4pt;z-index:251907072" fillcolor="white [3201]" strokecolor="#dbe5f1 [660]" strokeweight="5pt">
            <v:stroke linestyle="thickThin"/>
            <v:shadow color="#868686"/>
            <v:textbox style="mso-next-textbox:#_x0000_s1468">
              <w:txbxContent>
                <w:p w:rsidR="002F07E3" w:rsidRPr="00670EA1" w:rsidRDefault="002F07E3" w:rsidP="00670EA1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La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……………….……….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du mot désigne la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catégorie grammaticale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à laquelle il appartient :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,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,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,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,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………….. </w:t>
                  </w:r>
                </w:p>
                <w:p w:rsidR="002F07E3" w:rsidRPr="00670EA1" w:rsidRDefault="002F07E3" w:rsidP="00670EA1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Mes parents viennent d’acheter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une nouvelle maison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=&gt; une est un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color w:val="0070C0"/>
                      <w:sz w:val="28"/>
                      <w:szCs w:val="28"/>
                    </w:rPr>
                    <w:t>…………………………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, nouvelle est un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…………………..…….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, maison est un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La nature est indiquée dans le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 xml:space="preserve">…………………………………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sous forme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 xml:space="preserve">…………………………… </w:t>
                  </w:r>
                </w:p>
                <w:p w:rsidR="002F07E3" w:rsidRPr="00670EA1" w:rsidRDefault="002F07E3" w:rsidP="00670EA1">
                  <w:pPr>
                    <w:contextualSpacing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 gentil -&gt; adj : abréviation d’adjectif 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La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………..……………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du mot désigne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le rôle du mot dans la phrase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,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, </w:t>
                  </w:r>
                  <w:r w:rsidRPr="00670EA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Un mot n’a qu’une seule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 xml:space="preserve">……………….….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mais peut avoir des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 xml:space="preserve">………..………..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>différentes selon son rôle dans la phrase.</w:t>
                  </w:r>
                </w:p>
                <w:p w:rsidR="002F07E3" w:rsidRPr="00670EA1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Mes parents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veulent acheter une maison / L’agent immobilier appelle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mes parents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. </w:t>
                  </w:r>
                </w:p>
                <w:p w:rsidR="002F07E3" w:rsidRPr="00670EA1" w:rsidRDefault="002F07E3" w:rsidP="00670EA1">
                  <w:pPr>
                    <w:contextualSpacing/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    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>GN sujet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ab/>
                    <w:t xml:space="preserve">       GN COD</w:t>
                  </w:r>
                </w:p>
                <w:p w:rsidR="002F07E3" w:rsidRPr="00670EA1" w:rsidRDefault="002F07E3" w:rsidP="00670EA1">
                  <w:pPr>
                    <w:contextualSpacing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290CA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ATTENTION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Certains mots ayant des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natures différentes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peuvent s’écrire de la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même manière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. </w:t>
                  </w:r>
                </w:p>
                <w:p w:rsidR="002F07E3" w:rsidRDefault="002F07E3" w:rsidP="00670EA1">
                  <w:pPr>
                    <w:pStyle w:val="ListParagraph"/>
                    <w:ind w:left="0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79" style="position:absolute;margin-left:15.65pt;margin-top:-49.35pt;width:61.5pt;height:50.5pt;z-index:251914240" filled="f" stroked="f" strokecolor="#dbe5f1 [660]">
            <v:textbox style="mso-next-textbox:#_x0000_s1479">
              <w:txbxContent>
                <w:p w:rsidR="002F07E3" w:rsidRPr="00AE1176" w:rsidRDefault="002F07E3" w:rsidP="009D3164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78" style="position:absolute;margin-left:14.15pt;margin-top:-55.85pt;width:54pt;height:54pt;z-index:251913216" fillcolor="white [3201]" strokecolor="#dbe5f1 [660]" strokeweight="5pt">
            <v:stroke linestyle="thickThin"/>
            <v:shadow color="#868686"/>
            <v:textbox style="mso-next-textbox:#_x0000_s1478">
              <w:txbxContent>
                <w:p w:rsidR="002F07E3" w:rsidRPr="00AE1176" w:rsidRDefault="002F07E3" w:rsidP="009D316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472" style="position:absolute;margin-left:-67.6pt;margin-top:-39.45pt;width:79.7pt;height:46.95pt;z-index:251909120" filled="f" stroked="f">
            <v:textbox style="mso-next-textbox:#_x0000_s1472">
              <w:txbxContent>
                <w:p w:rsidR="002F07E3" w:rsidRPr="005D64A1" w:rsidRDefault="002F07E3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75" style="position:absolute;margin-left:1.8pt;margin-top:-64.2pt;width:380.1pt;height:70.9pt;z-index:-251404288" coordorigin="2300,186" coordsize="7602,1418">
            <v:roundrect id="_x0000_s1476" style="position:absolute;left:2300;top:186;width:7602;height:1411" arcsize="26102f" fillcolor="#b8cce4 [1300]" strokecolor="#b8cce4 [1300]"/>
            <v:shape id="_x0000_s1477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74" style="position:absolute;margin-left:2.2pt;margin-top:-31pt;width:376.4pt;height:37.35pt;z-index:-251405312" fillcolor="#b8cce4 [1300]" strokecolor="#b8cce4 [1300]"/>
        </w:pict>
      </w:r>
      <w:r>
        <w:rPr>
          <w:noProof/>
          <w:lang w:eastAsia="fr-FR"/>
        </w:rPr>
        <w:pict>
          <v:rect id="_x0000_s1473" style="position:absolute;margin-left:383.8pt;margin-top:-40.25pt;width:129pt;height:46.95pt;z-index:251910144" filled="f" stroked="f">
            <v:textbox style="mso-next-textbox:#_x0000_s1473">
              <w:txbxContent>
                <w:p w:rsidR="002F07E3" w:rsidRPr="005D64A1" w:rsidRDefault="002F07E3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9D316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69" style="position:absolute;margin-left:-63.6pt;margin-top:-47pt;width:580.75pt;height:53.35pt;z-index:-251408384" coordorigin="152,530" coordsize="11615,1067">
            <v:roundrect id="_x0000_s1470" style="position:absolute;left:152;top:530;width:11615;height:869" arcsize="30392f" fillcolor="#dbe5f1 [660]" strokecolor="#dbe5f1 [660]"/>
            <v:rect id="_x0000_s1471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467" style="position:absolute;margin-left:73.9pt;margin-top:-65.6pt;width:298.2pt;height:82.9pt;z-index:251906048" filled="f" stroked="f">
            <v:textbox style="mso-next-textbox:#_x0000_s1467">
              <w:txbxContent>
                <w:p w:rsidR="002F07E3" w:rsidRPr="00452D6A" w:rsidRDefault="002F07E3" w:rsidP="009D3164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nature et la fonction des mots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466" type="#_x0000_t32" style="position:absolute;margin-left:-.5pt;margin-top:7.05pt;width:3.4pt;height:2485.4pt;flip:x;z-index:251905024" o:connectortype="straight" strokecolor="#b8cce4 [1300]" strokeweight="2.25pt">
            <v:stroke dashstyle="1 1" endcap="round"/>
          </v:shape>
        </w:pic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BD4108" w:rsidRDefault="00BD4108" w:rsidP="009D3164">
      <w:r>
        <w:rPr>
          <w:noProof/>
          <w:lang w:eastAsia="fr-FR"/>
        </w:rPr>
        <w:pict>
          <v:shape id="_x0000_s1482" type="#_x0000_t131" style="position:absolute;margin-left:-64.1pt;margin-top:18.55pt;width:81pt;height:54pt;z-index:251917312" fillcolor="white [3201]" strokecolor="#dbe5f1 [660]" strokeweight="5pt">
            <v:stroke linestyle="thickThin"/>
            <v:shadow color="#868686"/>
            <v:textbox style="mso-next-textbox:#_x0000_s1482">
              <w:txbxContent>
                <w:p w:rsidR="002F07E3" w:rsidRPr="00AE1176" w:rsidRDefault="002F07E3" w:rsidP="009D316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9D3164" w:rsidRDefault="00DA6E42" w:rsidP="009D3164">
      <w:r>
        <w:rPr>
          <w:noProof/>
          <w:lang w:eastAsia="fr-FR"/>
        </w:rPr>
        <w:pict>
          <v:rect id="_x0000_s1484" style="position:absolute;margin-left:-57.05pt;margin-top:3.85pt;width:86.4pt;height:64.75pt;z-index:251919360" filled="f" stroked="f">
            <v:textbox style="mso-next-textbox:#_x0000_s1484">
              <w:txbxContent>
                <w:p w:rsidR="002F07E3" w:rsidRPr="00290F75" w:rsidRDefault="002F07E3" w:rsidP="009D3164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83" style="position:absolute;margin-left:143.15pt;margin-top:8.7pt;width:350.7pt;height:34.85pt;z-index:251918336" filled="f" stroked="f">
            <v:textbox style="mso-next-textbox:#_x0000_s1483">
              <w:txbxContent>
                <w:p w:rsidR="002F07E3" w:rsidRPr="00290F75" w:rsidRDefault="002F07E3" w:rsidP="009D3164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481" type="#_x0000_t118" style="position:absolute;margin-left:146.3pt;margin-top:4.1pt;width:340.6pt;height:33.9pt;z-index:251916288" strokecolor="#a5a5a5 [2092]">
            <v:shadow on="t" type="double" opacity=".5" color2="shadow add(102)" offset="-3pt,-3pt" offset2="-6pt,-6pt"/>
          </v:shape>
        </w:pict>
      </w:r>
    </w:p>
    <w:p w:rsidR="009D3164" w:rsidRDefault="00DA6E42" w:rsidP="009D3164">
      <w:r>
        <w:rPr>
          <w:noProof/>
          <w:lang w:eastAsia="fr-FR"/>
        </w:rPr>
        <w:pict>
          <v:rect id="_x0000_s1480" style="position:absolute;margin-left:-25.85pt;margin-top:.05pt;width:525pt;height:302.9pt;z-index:251915264" fillcolor="white [3201]" strokecolor="#dbe5f1 [660]" strokeweight="5pt">
            <v:stroke linestyle="thickThin"/>
            <v:shadow color="#868686"/>
            <v:textbox style="mso-next-textbox:#_x0000_s1480">
              <w:txbxContent>
                <w:p w:rsidR="002F07E3" w:rsidRPr="00762750" w:rsidRDefault="002F07E3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La nature est la catégorie grammaticale à laquelle appartient un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Un mot peut avoir plusieurs natures.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Le dictionnaire indique la nature des mots.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La fonction d’un mot dépend de sa place dans la phrase.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7908AB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nature des mots soulignés est-elle bonne ?</w:t>
                  </w:r>
                </w:p>
                <w:p w:rsidR="002F07E3" w:rsidRPr="00762750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J’appelle un </w:t>
                  </w:r>
                  <w:r w:rsidR="007908AB" w:rsidRPr="007908AB">
                    <w:rPr>
                      <w:rFonts w:ascii="Tekton Pro Cond" w:hAnsi="Tekton Pro Cond"/>
                      <w:sz w:val="32"/>
                      <w:u w:val="single"/>
                    </w:rPr>
                    <w:t>conseiller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 w:rsidR="007908AB">
                    <w:rPr>
                      <w:rFonts w:ascii="Pointers" w:hAnsi="Pointers"/>
                      <w:sz w:val="32"/>
                    </w:rPr>
                    <w:t>3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 verbe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Le touriste </w:t>
                  </w:r>
                  <w:r w:rsidR="007908AB" w:rsidRPr="007908AB">
                    <w:rPr>
                      <w:rFonts w:ascii="Tekton Pro Cond" w:hAnsi="Tekton Pro Cond"/>
                      <w:sz w:val="32"/>
                      <w:u w:val="single"/>
                    </w:rPr>
                    <w:t>prend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 le bus pour visiter Paris. </w:t>
                  </w:r>
                  <w:r w:rsidR="007908AB">
                    <w:rPr>
                      <w:rFonts w:ascii="Pointers" w:hAnsi="Pointers"/>
                      <w:sz w:val="32"/>
                    </w:rPr>
                    <w:t>3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nom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Le fleuriste a reçu de belles </w:t>
                  </w:r>
                  <w:r w:rsidR="007908AB" w:rsidRPr="007908AB">
                    <w:rPr>
                      <w:rFonts w:ascii="Tekton Pro Cond" w:hAnsi="Tekton Pro Cond"/>
                      <w:sz w:val="32"/>
                      <w:u w:val="single"/>
                    </w:rPr>
                    <w:t>roses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 rouges. </w:t>
                  </w:r>
                  <w:r w:rsidR="007908AB">
                    <w:rPr>
                      <w:rFonts w:ascii="Pointers" w:hAnsi="Pointers"/>
                      <w:sz w:val="32"/>
                    </w:rPr>
                    <w:t>3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nom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9D3164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La </w:t>
                  </w:r>
                  <w:r w:rsidR="007908AB" w:rsidRPr="007908AB">
                    <w:rPr>
                      <w:rFonts w:ascii="Tekton Pro Cond" w:hAnsi="Tekton Pro Cond"/>
                      <w:sz w:val="32"/>
                      <w:u w:val="single"/>
                    </w:rPr>
                    <w:t>fabrique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 de meubles de mon oncle va fermer. </w:t>
                  </w:r>
                  <w:r w:rsidR="007908AB">
                    <w:rPr>
                      <w:rFonts w:ascii="Pointers" w:hAnsi="Pointers"/>
                      <w:sz w:val="32"/>
                    </w:rPr>
                    <w:t>3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verbe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7449CE" w:rsidRDefault="00DA6E42" w:rsidP="007449CE">
      <w:r>
        <w:rPr>
          <w:noProof/>
          <w:lang w:eastAsia="fr-FR"/>
        </w:rPr>
        <w:lastRenderedPageBreak/>
        <w:pict>
          <v:rect id="_x0000_s1487" style="position:absolute;margin-left:-25.85pt;margin-top:18.25pt;width:525pt;height:425.65pt;z-index:251923456" fillcolor="white [3201]" strokecolor="#dbe5f1 [660]" strokeweight="5pt">
            <v:stroke linestyle="thickThin"/>
            <v:shadow color="#868686"/>
            <v:textbox style="mso-next-textbox:#_x0000_s1487">
              <w:txbxContent>
                <w:p w:rsidR="002F07E3" w:rsidRPr="00670EA1" w:rsidRDefault="002F07E3" w:rsidP="00670EA1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sujet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est l’un des groupes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……………….……….….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de la phrase verbale. Il est généralement placé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…………………..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le verbe. Pour le repérer, on l’encadre par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 xml:space="preserve"> « 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………………………………..………….. 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».</w:t>
                  </w:r>
                </w:p>
                <w:p w:rsidR="002F07E3" w:rsidRPr="00670EA1" w:rsidRDefault="002F07E3" w:rsidP="00670EA1">
                  <w:pPr>
                    <w:spacing w:after="0"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Le seigneur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observait les soldats. =&gt;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C’est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le seigneur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qui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observait les soldats.</w:t>
                  </w:r>
                </w:p>
                <w:p w:rsidR="002F07E3" w:rsidRPr="00670EA1" w:rsidRDefault="002F07E3" w:rsidP="00BD4108">
                  <w:pPr>
                    <w:spacing w:after="0" w:line="240" w:lineRule="auto"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                sujet                  groupe verbal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Le sujet peut être de différentes 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 : un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(GN) 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>le seigneur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, un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……………………..…….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 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>Arthur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, un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…………...………….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 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>je, tu, ils …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sujet peut être composé de plusieurs 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………..…………………………………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</w:p>
                <w:p w:rsidR="002F07E3" w:rsidRPr="00670EA1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Le chevalier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et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son écuyer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franchirent les douves.</w:t>
                  </w:r>
                </w:p>
                <w:p w:rsidR="002F07E3" w:rsidRPr="00670EA1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GNS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         GNS</w:t>
                  </w:r>
                </w:p>
                <w:p w:rsidR="002F07E3" w:rsidRPr="00670EA1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C’est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le chevalier et son écuyer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  <w:t>qui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…</w:t>
                  </w:r>
                </w:p>
                <w:p w:rsidR="002F07E3" w:rsidRPr="00670EA1" w:rsidRDefault="002F07E3" w:rsidP="00670EA1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>sujet</w:t>
                  </w:r>
                </w:p>
                <w:p w:rsidR="002F07E3" w:rsidRPr="00670EA1" w:rsidRDefault="002F07E3" w:rsidP="00670EA1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Le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………………………</w:t>
                  </w:r>
                  <w:r w:rsidRPr="00670EA1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s’accorde toujours avec le sujet. </w:t>
                  </w:r>
                </w:p>
                <w:p w:rsidR="002F07E3" w:rsidRPr="00670EA1" w:rsidRDefault="002F07E3" w:rsidP="00670EA1">
                  <w:pPr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Ils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franchissent les douves.</w:t>
                  </w:r>
                  <w:r w:rsidRPr="00670EA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</w:p>
                <w:p w:rsidR="002F07E3" w:rsidRDefault="002F07E3" w:rsidP="00670EA1">
                  <w:pPr>
                    <w:pStyle w:val="ListParagraph"/>
                    <w:ind w:left="0"/>
                    <w:jc w:val="both"/>
                  </w:pPr>
                  <w:r w:rsidRPr="00670EA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lang w:eastAsia="en-US"/>
                    </w:rPr>
                    <w:t xml:space="preserve">          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 xml:space="preserve">    pluriel</w:t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670EA1">
                    <w:rPr>
                      <w:rFonts w:ascii="Script cole" w:eastAsia="Calibri" w:hAnsi="Script cole" w:cs="Times New Roman"/>
                      <w:i/>
                      <w:noProof/>
                      <w:sz w:val="20"/>
                      <w:lang w:eastAsia="fr-FR"/>
                    </w:rPr>
                    <w:tab/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86" style="position:absolute;margin-left:66.85pt;margin-top:-66.25pt;width:310.45pt;height:82.9pt;z-index:251922432" filled="f" stroked="f">
            <v:textbox style="mso-next-textbox:#_x0000_s1486">
              <w:txbxContent>
                <w:p w:rsidR="002F07E3" w:rsidRPr="00670EA1" w:rsidRDefault="002F07E3" w:rsidP="007449CE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8"/>
                      <w:szCs w:val="64"/>
                    </w:rPr>
                  </w:pPr>
                </w:p>
                <w:p w:rsidR="002F07E3" w:rsidRPr="00452D6A" w:rsidRDefault="002F07E3" w:rsidP="007449CE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fonction sujet (1)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98" style="position:absolute;margin-left:15.65pt;margin-top:-49.35pt;width:61.5pt;height:50.5pt;z-index:251930624" filled="f" stroked="f" strokecolor="#dbe5f1 [660]">
            <v:textbox style="mso-next-textbox:#_x0000_s1498">
              <w:txbxContent>
                <w:p w:rsidR="002F07E3" w:rsidRPr="00AE1176" w:rsidRDefault="002F07E3" w:rsidP="007449CE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97" style="position:absolute;margin-left:14.15pt;margin-top:-55.85pt;width:54pt;height:54pt;z-index:251929600" fillcolor="white [3201]" strokecolor="#dbe5f1 [660]" strokeweight="5pt">
            <v:stroke linestyle="thickThin"/>
            <v:shadow color="#868686"/>
            <v:textbox style="mso-next-textbox:#_x0000_s1497">
              <w:txbxContent>
                <w:p w:rsidR="002F07E3" w:rsidRPr="00AE1176" w:rsidRDefault="002F07E3" w:rsidP="007449C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491" style="position:absolute;margin-left:-67.6pt;margin-top:-39.45pt;width:79.7pt;height:46.95pt;z-index:251925504" filled="f" stroked="f">
            <v:textbox style="mso-next-textbox:#_x0000_s1491">
              <w:txbxContent>
                <w:p w:rsidR="002F07E3" w:rsidRPr="005D64A1" w:rsidRDefault="002F07E3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94" style="position:absolute;margin-left:1.8pt;margin-top:-64.2pt;width:380.1pt;height:70.9pt;z-index:-251387904" coordorigin="2300,186" coordsize="7602,1418">
            <v:roundrect id="_x0000_s1495" style="position:absolute;left:2300;top:186;width:7602;height:1411" arcsize="26102f" fillcolor="#b8cce4 [1300]" strokecolor="#b8cce4 [1300]"/>
            <v:shape id="_x0000_s1496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93" style="position:absolute;margin-left:2.2pt;margin-top:-31pt;width:376.4pt;height:37.35pt;z-index:-251388928" fillcolor="#b8cce4 [1300]" strokecolor="#b8cce4 [1300]"/>
        </w:pict>
      </w:r>
      <w:r>
        <w:rPr>
          <w:noProof/>
          <w:lang w:eastAsia="fr-FR"/>
        </w:rPr>
        <w:pict>
          <v:rect id="_x0000_s1492" style="position:absolute;margin-left:383.8pt;margin-top:-40.25pt;width:129pt;height:46.95pt;z-index:251926528" filled="f" stroked="f">
            <v:textbox style="mso-next-textbox:#_x0000_s1492">
              <w:txbxContent>
                <w:p w:rsidR="002F07E3" w:rsidRPr="005D64A1" w:rsidRDefault="002F07E3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7449CE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88" style="position:absolute;margin-left:-63.6pt;margin-top:-47pt;width:580.75pt;height:53.35pt;z-index:-251392000" coordorigin="152,530" coordsize="11615,1067">
            <v:roundrect id="_x0000_s1489" style="position:absolute;left:152;top:530;width:11615;height:869" arcsize="30392f" fillcolor="#dbe5f1 [660]" strokecolor="#dbe5f1 [660]"/>
            <v:rect id="_x0000_s1490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485" type="#_x0000_t32" style="position:absolute;margin-left:-.5pt;margin-top:7.05pt;width:3.4pt;height:2485.4pt;flip:x;z-index:251921408" o:connectortype="straight" strokecolor="#b8cce4 [1300]" strokeweight="2.25pt">
            <v:stroke dashstyle="1 1" endcap="round"/>
          </v:shape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BD4108" w:rsidP="007449CE">
      <w:r>
        <w:rPr>
          <w:noProof/>
          <w:lang w:eastAsia="fr-FR"/>
        </w:rPr>
        <w:pict>
          <v:rect id="_x0000_s1503" style="position:absolute;margin-left:-57.05pt;margin-top:11.4pt;width:86.4pt;height:64.75pt;z-index:251935744" filled="f" stroked="f">
            <v:textbox style="mso-next-textbox:#_x0000_s1503">
              <w:txbxContent>
                <w:p w:rsidR="002F07E3" w:rsidRPr="00290F75" w:rsidRDefault="002F07E3" w:rsidP="007449CE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01" type="#_x0000_t131" style="position:absolute;margin-left:-64.1pt;margin-top:3.6pt;width:81pt;height:54pt;z-index:251933696" fillcolor="white [3201]" strokecolor="#dbe5f1 [660]" strokeweight="5pt">
            <v:stroke linestyle="thickThin"/>
            <v:shadow color="#868686"/>
            <v:textbox style="mso-next-textbox:#_x0000_s1501">
              <w:txbxContent>
                <w:p w:rsidR="002F07E3" w:rsidRPr="00AE1176" w:rsidRDefault="002F07E3" w:rsidP="007449C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_x0000_s1502" style="position:absolute;margin-left:143.15pt;margin-top:14.75pt;width:350.7pt;height:34.85pt;z-index:251934720" filled="f" stroked="f">
            <v:textbox style="mso-next-textbox:#_x0000_s1502">
              <w:txbxContent>
                <w:p w:rsidR="002F07E3" w:rsidRPr="00290F75" w:rsidRDefault="002F07E3" w:rsidP="007449CE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00" type="#_x0000_t118" style="position:absolute;margin-left:143.15pt;margin-top:12.55pt;width:340.6pt;height:33.9pt;z-index:251932672" strokecolor="#a5a5a5 [2092]">
            <v:shadow on="t" type="double" opacity=".5" color2="shadow add(102)" offset="-3pt,-3pt" offset2="-6pt,-6pt"/>
          </v:shape>
        </w:pict>
      </w:r>
    </w:p>
    <w:p w:rsidR="007449CE" w:rsidRDefault="00BD4108" w:rsidP="007449CE">
      <w:r>
        <w:rPr>
          <w:noProof/>
          <w:lang w:eastAsia="fr-FR"/>
        </w:rPr>
        <w:pict>
          <v:rect id="_x0000_s1499" style="position:absolute;margin-left:-25.85pt;margin-top:3.85pt;width:525pt;height:302.85pt;z-index:251931648" fillcolor="white [3201]" strokecolor="#dbe5f1 [660]" strokeweight="5pt">
            <v:stroke linestyle="thickThin"/>
            <v:shadow color="#868686"/>
            <v:textbox style="mso-next-textbox:#_x0000_s1499">
              <w:txbxContent>
                <w:p w:rsidR="002F07E3" w:rsidRPr="00762750" w:rsidRDefault="002F07E3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On peut repérer le sujet en introduisant « C’est...qui » dans la phrase.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Le sujet est toujours un nom.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Le verbe s’accorde avec le sujet.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On ne peut pas supprimer le sujet lorsqu’il existe.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7908AB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Chaque sujet est-il correctement souligné ?</w:t>
                  </w:r>
                </w:p>
                <w:p w:rsidR="002F07E3" w:rsidRPr="00762750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7908AB" w:rsidRPr="00BD4108">
                    <w:rPr>
                      <w:rFonts w:ascii="Tekton Pro Cond" w:hAnsi="Tekton Pro Cond"/>
                      <w:sz w:val="32"/>
                      <w:u w:val="single"/>
                    </w:rPr>
                    <w:t>Ma tante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>, toutes les semaines, téléphone.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7908AB" w:rsidRPr="00BD4108">
                    <w:rPr>
                      <w:rFonts w:ascii="Tekton Pro Cond" w:hAnsi="Tekton Pro Cond"/>
                      <w:sz w:val="32"/>
                      <w:u w:val="single"/>
                    </w:rPr>
                    <w:t>Mes cousines</w:t>
                  </w:r>
                  <w:r w:rsidR="007908AB">
                    <w:rPr>
                      <w:rFonts w:ascii="Tekton Pro Cond" w:hAnsi="Tekton Pro Cond"/>
                      <w:sz w:val="32"/>
                    </w:rPr>
                    <w:t xml:space="preserve"> et moi partons pour une croisière.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Mon oncle et mon père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 iront pêcher demain.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7449CE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Les sportifs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 de l’équipe municipale s’entrainent fréquemment.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5C004F" w:rsidRDefault="005C004F">
      <w:r>
        <w:br w:type="page"/>
      </w:r>
    </w:p>
    <w:p w:rsidR="005C004F" w:rsidRDefault="00DA6E42" w:rsidP="005C004F">
      <w:r>
        <w:rPr>
          <w:noProof/>
          <w:lang w:eastAsia="fr-FR"/>
        </w:rPr>
        <w:lastRenderedPageBreak/>
        <w:pict>
          <v:rect id="_x0000_s1513" style="position:absolute;margin-left:-31.15pt;margin-top:17.3pt;width:525pt;height:358.1pt;z-index:251944960" fillcolor="white [3201]" strokecolor="#dbe5f1 [660]" strokeweight="5pt">
            <v:stroke linestyle="thickThin"/>
            <v:shadow color="#868686"/>
            <v:textbox style="mso-next-textbox:#_x0000_s1513">
              <w:txbxContent>
                <w:p w:rsidR="002F07E3" w:rsidRPr="00D52698" w:rsidRDefault="002F07E3" w:rsidP="00D52698">
                  <w:pPr>
                    <w:pStyle w:val="ListParagraph"/>
                    <w:spacing w:after="0"/>
                    <w:ind w:left="0"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lang w:eastAsia="en-US"/>
                    </w:rPr>
                  </w:pPr>
                  <w:r w:rsidRPr="00D5269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D5269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</w:t>
                  </w:r>
                  <w:r w:rsidRPr="00D5269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sujet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est le plus souvent placé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……….……….….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le verbe. Mais il peut se trouver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…………………. 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verbe. </w:t>
                  </w:r>
                </w:p>
                <w:p w:rsidR="002F07E3" w:rsidRPr="00D52698" w:rsidRDefault="002F07E3" w:rsidP="00D52698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Où vas-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tu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 ? demanda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le renard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. </w:t>
                  </w:r>
                </w:p>
                <w:p w:rsidR="002F07E3" w:rsidRPr="00D52698" w:rsidRDefault="002F07E3" w:rsidP="00D52698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       verbe  sujet      verbe           sujet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</w:p>
                <w:p w:rsidR="002F07E3" w:rsidRPr="00D52698" w:rsidRDefault="002F07E3" w:rsidP="00D52698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On dit alors que le sujet est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…………………………….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color w:val="0070C0"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color w:val="0070C0"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 </w:t>
                  </w:r>
                </w:p>
                <w:p w:rsidR="002F07E3" w:rsidRPr="00D52698" w:rsidRDefault="002F07E3" w:rsidP="00D52698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jc w:val="both"/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</w:pPr>
                  <w:r w:rsidRPr="00D5269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Il peut être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…………….…………. 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du verbe par d’autres mots.   </w:t>
                  </w:r>
                </w:p>
                <w:p w:rsidR="002F07E3" w:rsidRPr="00D52698" w:rsidRDefault="002F07E3" w:rsidP="00D52698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</w:t>
                  </w:r>
                  <w:r w:rsidRPr="00D52698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 xml:space="preserve">: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 xml:space="preserve">Ma sœur,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demain matin,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ira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à la patinoire.</w:t>
                  </w:r>
                </w:p>
                <w:p w:rsidR="002F07E3" w:rsidRPr="00D52698" w:rsidRDefault="002F07E3" w:rsidP="00D52698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   sujet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                  verbe</w:t>
                  </w:r>
                </w:p>
                <w:p w:rsidR="002F07E3" w:rsidRPr="00D52698" w:rsidRDefault="002F07E3" w:rsidP="00D52698">
                  <w:pPr>
                    <w:ind w:left="720"/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</w:p>
                <w:p w:rsidR="002F07E3" w:rsidRPr="00D52698" w:rsidRDefault="002F07E3" w:rsidP="00D52698">
                  <w:pPr>
                    <w:numPr>
                      <w:ilvl w:val="0"/>
                      <w:numId w:val="12"/>
                    </w:numPr>
                    <w:ind w:left="0"/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D5269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Un même sujet peut commander l’accord de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>……………………….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 verbes.</w:t>
                  </w:r>
                </w:p>
                <w:p w:rsidR="002F07E3" w:rsidRPr="00D52698" w:rsidRDefault="002F07E3" w:rsidP="00D52698">
                  <w:pPr>
                    <w:contextualSpacing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L’ours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 xml:space="preserve">retourna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dans sa tanière,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bâilla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et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 xml:space="preserve">s’endormit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profondément.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</w:p>
                <w:p w:rsidR="002F07E3" w:rsidRPr="00D52698" w:rsidRDefault="002F07E3" w:rsidP="00D52698">
                  <w:pPr>
                    <w:contextualSpacing/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   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>sujet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 xml:space="preserve">  verbe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  <w:t xml:space="preserve">           verbe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  <w:t xml:space="preserve">      verbe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noProof/>
                      <w:sz w:val="28"/>
                      <w:szCs w:val="28"/>
                      <w:lang w:eastAsia="fr-FR"/>
                    </w:rPr>
                    <w:tab/>
                  </w:r>
                </w:p>
                <w:p w:rsidR="002F07E3" w:rsidRPr="00D52698" w:rsidRDefault="002F07E3" w:rsidP="00D52698">
                  <w:pPr>
                    <w:contextualSpacing/>
                    <w:rPr>
                      <w:rFonts w:ascii="Script cole" w:eastAsia="Calibri" w:hAnsi="Script cole" w:cs="Times New Roman"/>
                      <w:i/>
                      <w:sz w:val="10"/>
                    </w:rPr>
                  </w:pPr>
                </w:p>
                <w:p w:rsidR="002F07E3" w:rsidRPr="009B32C8" w:rsidRDefault="002F07E3" w:rsidP="00D52698">
                  <w:pPr>
                    <w:pStyle w:val="ListParagraph"/>
                    <w:spacing w:after="0"/>
                    <w:ind w:left="0"/>
                    <w:jc w:val="both"/>
                    <w:rPr>
                      <w:rFonts w:ascii="Adobe Caslon Pro" w:hAnsi="Adobe Caslon Pro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24" style="position:absolute;margin-left:15.65pt;margin-top:-49.35pt;width:61.5pt;height:50.5pt;z-index:251952128" filled="f" stroked="f" strokecolor="#dbe5f1 [660]">
            <v:textbox style="mso-next-textbox:#_x0000_s1524">
              <w:txbxContent>
                <w:p w:rsidR="002F07E3" w:rsidRPr="00AE1176" w:rsidRDefault="002F07E3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23" style="position:absolute;margin-left:14.15pt;margin-top:-55.85pt;width:54pt;height:54pt;z-index:251951104" fillcolor="white [3201]" strokecolor="#dbe5f1 [660]" strokeweight="5pt">
            <v:stroke linestyle="thickThin"/>
            <v:shadow color="#868686"/>
            <v:textbox style="mso-next-textbox:#_x0000_s1523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17" style="position:absolute;margin-left:-67.6pt;margin-top:-39.45pt;width:79.7pt;height:46.95pt;z-index:251947008" filled="f" stroked="f">
            <v:textbox style="mso-next-textbox:#_x0000_s1517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20" style="position:absolute;margin-left:1.8pt;margin-top:-64.2pt;width:380.1pt;height:70.9pt;z-index:-251366400" coordorigin="2300,186" coordsize="7602,1418">
            <v:roundrect id="_x0000_s1521" style="position:absolute;left:2300;top:186;width:7602;height:1411" arcsize="26102f" fillcolor="#b8cce4 [1300]" strokecolor="#b8cce4 [1300]"/>
            <v:shape id="_x0000_s1522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19" style="position:absolute;margin-left:2.2pt;margin-top:-31pt;width:376.4pt;height:37.35pt;z-index:-251367424" fillcolor="#b8cce4 [1300]" strokecolor="#b8cce4 [1300]"/>
        </w:pict>
      </w:r>
      <w:r>
        <w:rPr>
          <w:noProof/>
          <w:lang w:eastAsia="fr-FR"/>
        </w:rPr>
        <w:pict>
          <v:rect id="_x0000_s1518" style="position:absolute;margin-left:383.8pt;margin-top:-40.25pt;width:129pt;height:46.95pt;z-index:251948032" filled="f" stroked="f">
            <v:textbox style="mso-next-textbox:#_x0000_s1518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14" style="position:absolute;margin-left:-63.6pt;margin-top:-47pt;width:580.75pt;height:53.35pt;z-index:-251370496" coordorigin="152,530" coordsize="11615,1067">
            <v:roundrect id="_x0000_s1515" style="position:absolute;left:152;top:530;width:11615;height:869" arcsize="30392f" fillcolor="#dbe5f1 [660]" strokecolor="#dbe5f1 [660]"/>
            <v:rect id="_x0000_s1516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12" style="position:absolute;margin-left:73.9pt;margin-top:-65.6pt;width:298.2pt;height:82.9pt;z-index:251943936" filled="f" stroked="f">
            <v:textbox style="mso-next-textbox:#_x0000_s1512">
              <w:txbxContent>
                <w:p w:rsidR="002F07E3" w:rsidRPr="00D52698" w:rsidRDefault="002F07E3" w:rsidP="005C004F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2F07E3" w:rsidRPr="00452D6A" w:rsidRDefault="002F07E3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fonction sujet (2)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11" type="#_x0000_t32" style="position:absolute;margin-left:-.5pt;margin-top:7.05pt;width:3.4pt;height:2485.4pt;flip:x;z-index:25194291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shape id="_x0000_s1527" type="#_x0000_t131" style="position:absolute;margin-left:-64.1pt;margin-top:21.45pt;width:81pt;height:54pt;z-index:251955200" fillcolor="white [3201]" strokecolor="#dbe5f1 [660]" strokeweight="5pt">
            <v:stroke linestyle="thickThin"/>
            <v:shadow color="#868686"/>
            <v:textbox style="mso-next-textbox:#_x0000_s1527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529" style="position:absolute;margin-left:-57.05pt;margin-top:3.85pt;width:86.4pt;height:64.75pt;z-index:251957248" filled="f" stroked="f">
            <v:textbox style="mso-next-textbox:#_x0000_s1529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28" style="position:absolute;margin-left:143.15pt;margin-top:8.7pt;width:350.7pt;height:34.85pt;z-index:251956224" filled="f" stroked="f">
            <v:textbox style="mso-next-textbox:#_x0000_s1528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26" type="#_x0000_t118" style="position:absolute;margin-left:146.3pt;margin-top:4.1pt;width:340.6pt;height:33.9pt;z-index:251954176" strokecolor="#a5a5a5 [2092]">
            <v:shadow on="t" type="double" opacity=".5" color2="shadow add(102)" offset="-3pt,-3pt" offset2="-6pt,-6pt"/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525" style="position:absolute;margin-left:-25.85pt;margin-top:3.8pt;width:525pt;height:304.25pt;z-index:251953152" fillcolor="white [3201]" strokecolor="#dbe5f1 [660]" strokeweight="5pt">
            <v:stroke linestyle="thickThin"/>
            <v:shadow color="#868686"/>
            <v:textbox style="mso-next-textbox:#_x0000_s1525">
              <w:txbxContent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sujet est toujours placé avant le verbe.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sujet est le premier mot de la phrase.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Plusieurs verbes peuvent avoir le même sujet.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sujet ne peut pas être séparé du verbe.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BD410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mots soulignés sont-ils des sujets ?</w:t>
                  </w:r>
                </w:p>
                <w:p w:rsidR="002F07E3" w:rsidRPr="00762750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Les voisins de mes parents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nous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 ont invités à manger.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Au fond du jardin pousse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un abricotier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Quand nous appelleras-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tu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Les maisons de ces hameaux abritaient autrefois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les hommes et les animaux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.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rect id="_x0000_s1606" style="position:absolute;margin-left:-3pt;margin-top:3.25pt;width:260.85pt;height:21.65pt;z-index:252019712" filled="f" stroked="f">
            <v:textbox>
              <w:txbxContent>
                <w:p w:rsidR="002F07E3" w:rsidRDefault="002F07E3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DA6E42" w:rsidP="005C004F">
      <w:r>
        <w:rPr>
          <w:noProof/>
          <w:lang w:eastAsia="fr-FR"/>
        </w:rPr>
        <w:lastRenderedPageBreak/>
        <w:pict>
          <v:rect id="_x0000_s1532" style="position:absolute;margin-left:-25.85pt;margin-top:18.25pt;width:525pt;height:322.65pt;z-index:251960320" fillcolor="white [3201]" strokecolor="#dbe5f1 [660]" strokeweight="5pt">
            <v:stroke linestyle="thickThin"/>
            <v:shadow color="#868686"/>
            <v:textbox style="mso-next-textbox:#_x0000_s1532">
              <w:txbxContent>
                <w:p w:rsidR="002F07E3" w:rsidRPr="007D7049" w:rsidRDefault="002F07E3" w:rsidP="007D7049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670D88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7D7049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 </w:t>
                  </w:r>
                  <w:r w:rsidRPr="007D7049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verbe</w:t>
                  </w:r>
                  <w:r w:rsidRPr="007D7049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peut être complété par des mots ou des groupes de mots qui ont la fonction de </w:t>
                  </w:r>
                  <w:r w:rsidRPr="007D7049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……………….……….……..</w:t>
                  </w:r>
                </w:p>
                <w:p w:rsidR="002F07E3" w:rsidRPr="00D52698" w:rsidRDefault="002F07E3" w:rsidP="007D7049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7D7049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7D7049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ne peuvent être ni déplacés, ni supprimés dans la phrase.  Ils sont placés </w:t>
                  </w:r>
                  <w:r w:rsidRPr="00D52698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….…………………..</w:t>
                  </w:r>
                  <w:r w:rsidRPr="00D52698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le verbe. </w:t>
                  </w:r>
                </w:p>
                <w:p w:rsidR="002F07E3" w:rsidRPr="00D52698" w:rsidRDefault="002F07E3" w:rsidP="00D52698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Ex : L’employé vend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 xml:space="preserve"> des billets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 xml:space="preserve">à un touriste étranger. </w:t>
                  </w:r>
                </w:p>
                <w:p w:rsidR="002F07E3" w:rsidRPr="00D52698" w:rsidRDefault="002F07E3" w:rsidP="00D52698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   COD              CO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</w:t>
                  </w:r>
                </w:p>
                <w:p w:rsidR="002F07E3" w:rsidRPr="00D52698" w:rsidRDefault="002F07E3" w:rsidP="00D52698">
                  <w:pPr>
                    <w:numPr>
                      <w:ilvl w:val="0"/>
                      <w:numId w:val="16"/>
                    </w:numPr>
                    <w:spacing w:after="120"/>
                    <w:ind w:left="0" w:hanging="357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7D7049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7D7049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Les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 xml:space="preserve">…………………………………………….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sont déplaçables et/ou supprimables dans la phrase. Ils indiquent les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color w:val="0070C0"/>
                      <w:sz w:val="28"/>
                      <w:szCs w:val="28"/>
                      <w:lang w:eastAsia="fr-FR"/>
                    </w:rPr>
                    <w:t xml:space="preserve">……………………………….. 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 xml:space="preserve">de l’action : </w:t>
                  </w:r>
                  <w:r w:rsidRPr="00D52698">
                    <w:rPr>
                      <w:rFonts w:ascii="Adobe Caslon Pro" w:eastAsia="Calibri" w:hAnsi="Adobe Caslon Pro" w:cs="Times New Roman"/>
                      <w:b/>
                      <w:noProof/>
                      <w:sz w:val="28"/>
                      <w:szCs w:val="28"/>
                      <w:lang w:eastAsia="fr-FR"/>
                    </w:rPr>
                    <w:t>le lieu, le temps ou la manière</w:t>
                  </w:r>
                  <w:r w:rsidRPr="00D52698">
                    <w:rPr>
                      <w:rFonts w:ascii="Adobe Caslon Pro" w:eastAsia="Calibri" w:hAnsi="Adobe Caslon Pro" w:cs="Times New Roman"/>
                      <w:noProof/>
                      <w:sz w:val="28"/>
                      <w:szCs w:val="28"/>
                      <w:lang w:eastAsia="fr-FR"/>
                    </w:rPr>
                    <w:t>.</w:t>
                  </w:r>
                </w:p>
                <w:p w:rsidR="002F07E3" w:rsidRPr="00D52698" w:rsidRDefault="002F07E3" w:rsidP="00D52698">
                  <w:pPr>
                    <w:spacing w:after="0"/>
                    <w:jc w:val="both"/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>Ex </w:t>
                  </w:r>
                  <w:r w:rsidRPr="00D52698">
                    <w:rPr>
                      <w:rFonts w:ascii="Adobe Caslon Pro" w:eastAsia="Calibri" w:hAnsi="Adobe Caslon Pro" w:cs="Times New Roman"/>
                      <w:b/>
                      <w:sz w:val="24"/>
                      <w:szCs w:val="28"/>
                    </w:rPr>
                    <w:t xml:space="preserve">: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  <w:u w:val="single"/>
                    </w:rPr>
                    <w:t>Depuis quelques heures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 xml:space="preserve">, nous attendions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  <w:u w:val="single"/>
                    </w:rPr>
                    <w:t>patiemment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 xml:space="preserve"> l’arrivée du train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  <w:u w:val="single"/>
                    </w:rPr>
                    <w:t>sur le quai de la gare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>.</w:t>
                  </w:r>
                </w:p>
                <w:p w:rsidR="002F07E3" w:rsidRPr="00D52698" w:rsidRDefault="002F07E3" w:rsidP="00D52698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>CC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>temps</w:t>
                  </w:r>
                  <w:r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</w:r>
                  <w:r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</w:r>
                  <w:r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  <w:t xml:space="preserve"> 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>CC manière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  <w:t xml:space="preserve">   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  <w:t xml:space="preserve"> </w:t>
                  </w:r>
                  <w:r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 xml:space="preserve">          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 xml:space="preserve">    CC lieu</w:t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</w:r>
                  <w:r w:rsidRPr="00D52698">
                    <w:rPr>
                      <w:rFonts w:ascii="Adobe Caslon Pro" w:eastAsia="Calibri" w:hAnsi="Adobe Caslon Pro" w:cs="Times New Roman"/>
                      <w:i/>
                      <w:sz w:val="24"/>
                      <w:szCs w:val="28"/>
                    </w:rPr>
                    <w:tab/>
                  </w:r>
                </w:p>
                <w:p w:rsidR="002F07E3" w:rsidRPr="00670D88" w:rsidRDefault="002F07E3" w:rsidP="00D52698">
                  <w:pPr>
                    <w:pStyle w:val="ListParagraph"/>
                    <w:ind w:left="0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3" style="position:absolute;margin-left:15.65pt;margin-top:-49.35pt;width:61.5pt;height:50.5pt;z-index:251967488" filled="f" stroked="f" strokecolor="#dbe5f1 [660]">
            <v:textbox style="mso-next-textbox:#_x0000_s1543">
              <w:txbxContent>
                <w:p w:rsidR="002F07E3" w:rsidRPr="00670D88" w:rsidRDefault="002F07E3" w:rsidP="005C004F">
                  <w:pPr>
                    <w:rPr>
                      <w:rFonts w:ascii="Arial" w:hAnsi="Arial" w:cs="Arial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42" style="position:absolute;margin-left:14.15pt;margin-top:-55.85pt;width:54pt;height:54pt;z-index:251966464" fillcolor="white [3201]" strokecolor="#dbe5f1 [660]" strokeweight="5pt">
            <v:stroke linestyle="thickThin"/>
            <v:shadow color="#868686"/>
            <v:textbox style="mso-next-textbox:#_x0000_s1542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36" style="position:absolute;margin-left:-67.6pt;margin-top:-39.45pt;width:79.7pt;height:46.95pt;z-index:251962368" filled="f" stroked="f">
            <v:textbox style="mso-next-textbox:#_x0000_s1536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39" style="position:absolute;margin-left:1.8pt;margin-top:-64.2pt;width:380.1pt;height:70.9pt;z-index:-251351040" coordorigin="2300,186" coordsize="7602,1418">
            <v:roundrect id="_x0000_s1540" style="position:absolute;left:2300;top:186;width:7602;height:1411" arcsize="26102f" fillcolor="#b8cce4 [1300]" strokecolor="#b8cce4 [1300]"/>
            <v:shape id="_x0000_s1541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38" style="position:absolute;margin-left:2.2pt;margin-top:-31pt;width:376.4pt;height:37.35pt;z-index:-251352064" fillcolor="#b8cce4 [1300]" strokecolor="#b8cce4 [1300]"/>
        </w:pict>
      </w:r>
      <w:r>
        <w:rPr>
          <w:noProof/>
          <w:lang w:eastAsia="fr-FR"/>
        </w:rPr>
        <w:pict>
          <v:rect id="_x0000_s1537" style="position:absolute;margin-left:383.8pt;margin-top:-40.25pt;width:129pt;height:46.95pt;z-index:251963392" filled="f" stroked="f">
            <v:textbox style="mso-next-textbox:#_x0000_s1537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33" style="position:absolute;margin-left:-63.6pt;margin-top:-47pt;width:580.75pt;height:53.35pt;z-index:-251355136" coordorigin="152,530" coordsize="11615,1067">
            <v:roundrect id="_x0000_s1534" style="position:absolute;left:152;top:530;width:11615;height:869" arcsize="30392f" fillcolor="#dbe5f1 [660]" strokecolor="#dbe5f1 [660]"/>
            <v:rect id="_x0000_s1535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31" style="position:absolute;margin-left:73.9pt;margin-top:-65.6pt;width:298.2pt;height:82.9pt;z-index:251959296" filled="f" stroked="f">
            <v:textbox style="mso-next-textbox:#_x0000_s1531">
              <w:txbxContent>
                <w:p w:rsidR="002F07E3" w:rsidRPr="00452D6A" w:rsidRDefault="002F07E3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D52698">
                    <w:rPr>
                      <w:rFonts w:ascii="Clensey" w:hAnsi="Clensey"/>
                      <w:shadow/>
                      <w:sz w:val="52"/>
                      <w:szCs w:val="64"/>
                    </w:rPr>
                    <w:t>Les différents compléments du verbe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30" type="#_x0000_t32" style="position:absolute;margin-left:-.5pt;margin-top:7.05pt;width:3.4pt;height:2485.4pt;flip:x;z-index:25195827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shape id="_x0000_s1546" type="#_x0000_t131" style="position:absolute;margin-left:-64.1pt;margin-top:21.45pt;width:81pt;height:54pt;z-index:251970560" fillcolor="white [3201]" strokecolor="#dbe5f1 [660]" strokeweight="5pt">
            <v:stroke linestyle="thickThin"/>
            <v:shadow color="#868686"/>
            <v:textbox style="mso-next-textbox:#_x0000_s1546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548" style="position:absolute;margin-left:-57.05pt;margin-top:3.85pt;width:86.4pt;height:64.75pt;z-index:251972608" filled="f" stroked="f">
            <v:textbox style="mso-next-textbox:#_x0000_s1548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7" style="position:absolute;margin-left:143.15pt;margin-top:8.7pt;width:350.7pt;height:34.85pt;z-index:251971584" filled="f" stroked="f">
            <v:textbox style="mso-next-textbox:#_x0000_s1547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45" type="#_x0000_t118" style="position:absolute;margin-left:146.3pt;margin-top:4.1pt;width:340.6pt;height:33.9pt;z-index:251969536" strokecolor="#a5a5a5 [2092]">
            <v:shadow on="t" type="double" opacity=".5" color2="shadow add(102)" offset="-3pt,-3pt" offset2="-6pt,-6pt"/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544" style="position:absolute;margin-left:-25.85pt;margin-top:3.8pt;width:525pt;height:304.25pt;z-index:251968512" fillcolor="white [3201]" strokecolor="#dbe5f1 [660]" strokeweight="5pt">
            <v:stroke linestyle="thickThin"/>
            <v:shadow color="#868686"/>
            <v:textbox style="mso-next-textbox:#_x0000_s1544">
              <w:txbxContent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verbe a toujours un complément.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complément circonstanciel est déplaçable.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complément d’objet est placé après le verbe.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complément d’objet ne peut pas être déplacé.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BD4108" w:rsidP="00BD4108">
                  <w:pPr>
                    <w:spacing w:after="0" w:line="240" w:lineRule="auto"/>
                    <w:ind w:right="-238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fonction des mots soulignés correspond-elle pour chaque phrase ?</w:t>
                  </w:r>
                </w:p>
                <w:p w:rsidR="002F07E3" w:rsidRPr="00762750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Nous partirons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à l’aube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 (CC)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Les enfants accrochent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leurs manteaux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 dans le couloir. (CO)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Elle pose la souris de l’ordinateur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sur la table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 (CO)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Ils travaillent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silencieusement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 (CC)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rect id="_x0000_s1607" style="position:absolute;margin-left:-3pt;margin-top:4.3pt;width:260.85pt;height:21.65pt;z-index:252020736" filled="f" stroked="f">
            <v:textbox>
              <w:txbxContent>
                <w:p w:rsidR="002F07E3" w:rsidRDefault="002F07E3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DA6E42" w:rsidP="005C004F">
      <w:r>
        <w:rPr>
          <w:noProof/>
          <w:lang w:eastAsia="fr-FR"/>
        </w:rPr>
        <w:lastRenderedPageBreak/>
        <w:pict>
          <v:rect id="_x0000_s1551" style="position:absolute;margin-left:-25.85pt;margin-top:18.25pt;width:525pt;height:418.35pt;z-index:251975680" fillcolor="white [3201]" strokecolor="#dbe5f1 [660]" strokeweight="5pt">
            <v:stroke linestyle="thickThin"/>
            <v:shadow color="#868686"/>
            <v:textbox style="mso-next-textbox:#_x0000_s1551">
              <w:txbxContent>
                <w:p w:rsidR="002F07E3" w:rsidRPr="00560A4E" w:rsidRDefault="002F07E3" w:rsidP="00BD4108">
                  <w:pPr>
                    <w:pStyle w:val="ListParagraph"/>
                    <w:spacing w:after="0" w:line="240" w:lineRule="auto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560A4E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560A4E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On distingue trois sortes de </w:t>
                  </w:r>
                  <w:r w:rsidRPr="00560A4E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compléments d’objet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 :</w:t>
                  </w:r>
                </w:p>
                <w:p w:rsidR="002F07E3" w:rsidRPr="00560A4E" w:rsidRDefault="002F07E3" w:rsidP="00560A4E">
                  <w:pPr>
                    <w:numPr>
                      <w:ilvl w:val="0"/>
                      <w:numId w:val="15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), qui complète le verbe </w:t>
                  </w:r>
                  <w:r w:rsidRPr="00560A4E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directement</w:t>
                  </w:r>
                </w:p>
                <w:p w:rsidR="002F07E3" w:rsidRPr="00560A4E" w:rsidRDefault="002F07E3" w:rsidP="00560A4E">
                  <w:pPr>
                    <w:ind w:left="72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Il attrapa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sa trousse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.</w:t>
                  </w:r>
                </w:p>
                <w:p w:rsidR="002F07E3" w:rsidRPr="00560A4E" w:rsidRDefault="002F07E3" w:rsidP="00560A4E">
                  <w:pPr>
                    <w:numPr>
                      <w:ilvl w:val="0"/>
                      <w:numId w:val="15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…………………………………………….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…....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), qui est construit avec une</w:t>
                  </w:r>
                  <w:r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 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………………………………… 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(à, de, par, sur, dans, contre …)</w:t>
                  </w:r>
                </w:p>
                <w:p w:rsidR="002F07E3" w:rsidRPr="00560A4E" w:rsidRDefault="002F07E3" w:rsidP="00560A4E">
                  <w:pPr>
                    <w:ind w:left="72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Deux fillettes jouent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à la marelle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.</w:t>
                  </w:r>
                </w:p>
                <w:p w:rsidR="002F07E3" w:rsidRPr="00560A4E" w:rsidRDefault="002F07E3" w:rsidP="00560A4E">
                  <w:pPr>
                    <w:numPr>
                      <w:ilvl w:val="0"/>
                      <w:numId w:val="15"/>
                    </w:num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 : dans une phrase qui comporte deux compléments d’objet, le COI placé en seconde position est appelé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…….</w:t>
                  </w:r>
                </w:p>
                <w:p w:rsidR="002F07E3" w:rsidRPr="00560A4E" w:rsidRDefault="002F07E3" w:rsidP="00560A4E">
                  <w:pPr>
                    <w:ind w:left="72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Le facteur apporte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un colis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à mes parents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.</w:t>
                  </w:r>
                </w:p>
                <w:p w:rsidR="002F07E3" w:rsidRPr="00560A4E" w:rsidRDefault="002F07E3" w:rsidP="00560A4E">
                  <w:pPr>
                    <w:ind w:left="72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ab/>
                    <w:t xml:space="preserve">       COD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ab/>
                    <w:t xml:space="preserve">       COS</w:t>
                  </w:r>
                </w:p>
                <w:p w:rsidR="002F07E3" w:rsidRPr="00560A4E" w:rsidRDefault="002F07E3" w:rsidP="00560A4E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compléments d’objet sont le plus souvent des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……………………………………………… </w:t>
                  </w:r>
                </w:p>
                <w:p w:rsidR="002F07E3" w:rsidRPr="00560A4E" w:rsidRDefault="002F07E3" w:rsidP="00BD4108">
                  <w:pPr>
                    <w:spacing w:after="0"/>
                    <w:ind w:left="709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J’aime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la natation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/ Il s’adresse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à la directrice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.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 xml:space="preserve"> </w:t>
                  </w:r>
                </w:p>
                <w:p w:rsidR="002F07E3" w:rsidRDefault="002F07E3" w:rsidP="00560A4E">
                  <w:pPr>
                    <w:pStyle w:val="ListParagraph"/>
                    <w:ind w:left="0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2" style="position:absolute;margin-left:15.65pt;margin-top:-49.35pt;width:61.5pt;height:50.5pt;z-index:251982848" filled="f" stroked="f" strokecolor="#dbe5f1 [660]">
            <v:textbox style="mso-next-textbox:#_x0000_s1562">
              <w:txbxContent>
                <w:p w:rsidR="002F07E3" w:rsidRPr="00AE1176" w:rsidRDefault="002F07E3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61" style="position:absolute;margin-left:14.15pt;margin-top:-55.85pt;width:54pt;height:54pt;z-index:251981824" fillcolor="white [3201]" strokecolor="#dbe5f1 [660]" strokeweight="5pt">
            <v:stroke linestyle="thickThin"/>
            <v:shadow color="#868686"/>
            <v:textbox style="mso-next-textbox:#_x0000_s1561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55" style="position:absolute;margin-left:-67.6pt;margin-top:-39.45pt;width:79.7pt;height:46.95pt;z-index:251977728" filled="f" stroked="f">
            <v:textbox style="mso-next-textbox:#_x0000_s1555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8" style="position:absolute;margin-left:1.8pt;margin-top:-64.2pt;width:380.1pt;height:70.9pt;z-index:-251335680" coordorigin="2300,186" coordsize="7602,1418">
            <v:roundrect id="_x0000_s1559" style="position:absolute;left:2300;top:186;width:7602;height:1411" arcsize="26102f" fillcolor="#b8cce4 [1300]" strokecolor="#b8cce4 [1300]"/>
            <v:shape id="_x0000_s156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57" style="position:absolute;margin-left:2.2pt;margin-top:-31pt;width:376.4pt;height:37.35pt;z-index:-251336704" fillcolor="#b8cce4 [1300]" strokecolor="#b8cce4 [1300]"/>
        </w:pict>
      </w:r>
      <w:r>
        <w:rPr>
          <w:noProof/>
          <w:lang w:eastAsia="fr-FR"/>
        </w:rPr>
        <w:pict>
          <v:rect id="_x0000_s1556" style="position:absolute;margin-left:383.8pt;margin-top:-40.25pt;width:129pt;height:46.95pt;z-index:251978752" filled="f" stroked="f">
            <v:textbox style="mso-next-textbox:#_x0000_s1556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2" style="position:absolute;margin-left:-63.6pt;margin-top:-47pt;width:580.75pt;height:53.35pt;z-index:-251339776" coordorigin="152,530" coordsize="11615,1067">
            <v:roundrect id="_x0000_s1553" style="position:absolute;left:152;top:530;width:11615;height:869" arcsize="30392f" fillcolor="#dbe5f1 [660]" strokecolor="#dbe5f1 [660]"/>
            <v:rect id="_x0000_s155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50" style="position:absolute;margin-left:73.9pt;margin-top:-65.6pt;width:298.2pt;height:82.9pt;z-index:251974656" filled="f" stroked="f">
            <v:textbox style="mso-next-textbox:#_x0000_s1550">
              <w:txbxContent>
                <w:p w:rsidR="002F07E3" w:rsidRPr="00560A4E" w:rsidRDefault="002F07E3" w:rsidP="005C004F">
                  <w:pPr>
                    <w:spacing w:after="0" w:line="240" w:lineRule="auto"/>
                    <w:jc w:val="center"/>
                    <w:rPr>
                      <w:sz w:val="48"/>
                    </w:rPr>
                  </w:pPr>
                  <w:r w:rsidRPr="00560A4E">
                    <w:rPr>
                      <w:rFonts w:ascii="Clensey" w:hAnsi="Clensey"/>
                      <w:shadow/>
                      <w:sz w:val="48"/>
                      <w:szCs w:val="64"/>
                    </w:rPr>
                    <w:t>Les compléments d’objets</w:t>
                  </w:r>
                  <w:r w:rsidRPr="00560A4E">
                    <w:rPr>
                      <w:rFonts w:ascii="Times New Roman" w:hAnsi="Times New Roman" w:cs="Times New Roman"/>
                      <w:shadow/>
                      <w:sz w:val="48"/>
                      <w:szCs w:val="64"/>
                    </w:rPr>
                    <w:t> </w:t>
                  </w:r>
                  <w:r w:rsidRPr="00560A4E">
                    <w:rPr>
                      <w:rFonts w:ascii="Clensey" w:hAnsi="Clensey"/>
                      <w:shadow/>
                      <w:sz w:val="48"/>
                      <w:szCs w:val="64"/>
                    </w:rPr>
                    <w:t>: COD, COI</w:t>
                  </w:r>
                  <w:r w:rsidRPr="00560A4E">
                    <w:rPr>
                      <w:rFonts w:ascii="Clensey" w:hAnsi="Clensey" w:cs="Times New Roman"/>
                      <w:shadow/>
                      <w:sz w:val="48"/>
                      <w:szCs w:val="64"/>
                    </w:rPr>
                    <w:t>, COS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49" type="#_x0000_t32" style="position:absolute;margin-left:-.5pt;margin-top:7.05pt;width:3.4pt;height:2485.4pt;flip:x;z-index:25197363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BD4108" w:rsidRDefault="00BD4108" w:rsidP="005C004F">
      <w:r>
        <w:rPr>
          <w:noProof/>
          <w:lang w:eastAsia="fr-FR"/>
        </w:rPr>
        <w:pict>
          <v:shape id="_x0000_s1565" type="#_x0000_t131" style="position:absolute;margin-left:-64.1pt;margin-top:19.3pt;width:81pt;height:54pt;z-index:251985920" fillcolor="white [3201]" strokecolor="#dbe5f1 [660]" strokeweight="5pt">
            <v:stroke linestyle="thickThin"/>
            <v:shadow color="#868686"/>
            <v:textbox style="mso-next-textbox:#_x0000_s1565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567" style="position:absolute;margin-left:-57.05pt;margin-top:3.85pt;width:86.4pt;height:64.75pt;z-index:251987968" filled="f" stroked="f">
            <v:textbox style="mso-next-textbox:#_x0000_s1567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6" style="position:absolute;margin-left:143.15pt;margin-top:8.7pt;width:350.7pt;height:34.85pt;z-index:251986944" filled="f" stroked="f">
            <v:textbox style="mso-next-textbox:#_x0000_s1566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64" type="#_x0000_t118" style="position:absolute;margin-left:146.3pt;margin-top:4.1pt;width:340.6pt;height:33.9pt;z-index:251984896" strokecolor="#a5a5a5 [2092]">
            <v:shadow on="t" type="double" opacity=".5" color2="shadow add(102)" offset="-3pt,-3pt" offset2="-6pt,-6pt"/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563" style="position:absolute;margin-left:-25.85pt;margin-top:3.8pt;width:525pt;height:304.25pt;z-index:251983872" fillcolor="white [3201]" strokecolor="#dbe5f1 [660]" strokeweight="5pt">
            <v:stroke linestyle="thickThin"/>
            <v:shadow color="#868686"/>
            <v:textbox style="mso-next-textbox:#_x0000_s1563">
              <w:txbxContent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COD est directement relié au verbe.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verbe peut être suivi d’un COD et d’un COS.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COI est supprimable.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 COI et le COS sont construits avec une préposition.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BD410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Tous les compléments d’objet sont-ils soulignés ?</w:t>
                  </w:r>
                </w:p>
                <w:p w:rsidR="002F07E3" w:rsidRPr="00762750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Ce matin, j’ai reçu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une lettre sans timbre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Il emprunte un cédérom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à son ami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Le boulanger propose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de délicieuses chouquettes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à ses clients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Le maitre-nageur montre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les gestes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 w:rsidR="00BD4108" w:rsidRPr="00BD4108">
                    <w:rPr>
                      <w:rFonts w:ascii="Tekton Pro Cond" w:hAnsi="Tekton Pro Cond"/>
                      <w:sz w:val="32"/>
                      <w:u w:val="single"/>
                    </w:rPr>
                    <w:t>aux débutants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lastRenderedPageBreak/>
        <w:pict>
          <v:rect id="_x0000_s1570" style="position:absolute;margin-left:-25.85pt;margin-top:18.25pt;width:525pt;height:348.15pt;z-index:251991040" fillcolor="white [3201]" strokecolor="#dbe5f1 [660]" strokeweight="5pt">
            <v:stroke linestyle="thickThin"/>
            <v:shadow color="#868686"/>
            <v:textbox style="mso-next-textbox:#_x0000_s1570">
              <w:txbxContent>
                <w:p w:rsidR="002F07E3" w:rsidRPr="00560A4E" w:rsidRDefault="002F07E3" w:rsidP="00560A4E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470622">
                    <w:rPr>
                      <w:rFonts w:ascii="Adobe Caslon Pro" w:eastAsia="Calibri" w:hAnsi="Adobe Caslon Pro" w:cs="Times New Roman"/>
                      <w:sz w:val="24"/>
                      <w:lang w:eastAsia="en-US"/>
                    </w:rPr>
                    <w:t xml:space="preserve"> 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Les compléments circonstanciels donnent des précisions sur les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………………………… 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de l’action :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(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),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…….……………..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(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…..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) ou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(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…..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).</w:t>
                  </w:r>
                </w:p>
                <w:p w:rsidR="002F07E3" w:rsidRPr="00560A4E" w:rsidRDefault="002F07E3" w:rsidP="00560A4E">
                  <w:pPr>
                    <w:spacing w:after="0"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Depuis quelques minutes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, l’inspecteur observait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attentivement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la victime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sur les lieux du crime.</w:t>
                  </w:r>
                </w:p>
                <w:p w:rsidR="002F07E3" w:rsidRPr="00560A4E" w:rsidRDefault="002F07E3" w:rsidP="00560A4E">
                  <w:pPr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     CCT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 xml:space="preserve">   CCM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  <w:t>CCL</w:t>
                  </w:r>
                </w:p>
                <w:p w:rsidR="002F07E3" w:rsidRPr="00560A4E" w:rsidRDefault="002F07E3" w:rsidP="00560A4E">
                  <w:pPr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Pour les distinguer, on peut poser des questions :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(le temps ?)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………………………. 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(le lieu), </w:t>
                  </w: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(la manière). </w:t>
                  </w:r>
                </w:p>
                <w:p w:rsidR="002F07E3" w:rsidRPr="00560A4E" w:rsidRDefault="002F07E3" w:rsidP="00560A4E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470622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compléments circonstanciels peuvent être de différentes natures : </w:t>
                  </w:r>
                </w:p>
                <w:p w:rsidR="002F07E3" w:rsidRPr="00560A4E" w:rsidRDefault="002F07E3" w:rsidP="00560A4E">
                  <w:pPr>
                    <w:numPr>
                      <w:ilvl w:val="0"/>
                      <w:numId w:val="15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la nuit, le lendemain, sur un arbre …</w:t>
                  </w:r>
                </w:p>
                <w:p w:rsidR="002F07E3" w:rsidRPr="00560A4E" w:rsidRDefault="002F07E3" w:rsidP="00560A4E">
                  <w:pPr>
                    <w:numPr>
                      <w:ilvl w:val="0"/>
                      <w:numId w:val="15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560A4E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</w:t>
                  </w:r>
                  <w:r w:rsidRPr="00560A4E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560A4E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demain, gentiment …</w:t>
                  </w:r>
                </w:p>
                <w:p w:rsidR="002F07E3" w:rsidRDefault="002F07E3" w:rsidP="00560A4E">
                  <w:pPr>
                    <w:pStyle w:val="ListParagraph"/>
                    <w:ind w:left="0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1" style="position:absolute;margin-left:15.65pt;margin-top:-49.35pt;width:61.5pt;height:50.5pt;z-index:251998208" filled="f" stroked="f" strokecolor="#dbe5f1 [660]">
            <v:textbox style="mso-next-textbox:#_x0000_s1581">
              <w:txbxContent>
                <w:p w:rsidR="002F07E3" w:rsidRPr="00AE1176" w:rsidRDefault="002F07E3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80" style="position:absolute;margin-left:14.15pt;margin-top:-55.85pt;width:54pt;height:54pt;z-index:251997184" fillcolor="white [3201]" strokecolor="#dbe5f1 [660]" strokeweight="5pt">
            <v:stroke linestyle="thickThin"/>
            <v:shadow color="#868686"/>
            <v:textbox style="mso-next-textbox:#_x0000_s1580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74" style="position:absolute;margin-left:-67.6pt;margin-top:-39.45pt;width:79.7pt;height:46.95pt;z-index:251993088" filled="f" stroked="f">
            <v:textbox style="mso-next-textbox:#_x0000_s1574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7" style="position:absolute;margin-left:1.8pt;margin-top:-64.2pt;width:380.1pt;height:70.9pt;z-index:-251320320" coordorigin="2300,186" coordsize="7602,1418">
            <v:roundrect id="_x0000_s1578" style="position:absolute;left:2300;top:186;width:7602;height:1411" arcsize="26102f" fillcolor="#b8cce4 [1300]" strokecolor="#b8cce4 [1300]"/>
            <v:shape id="_x0000_s1579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76" style="position:absolute;margin-left:2.2pt;margin-top:-31pt;width:376.4pt;height:37.35pt;z-index:-251321344" fillcolor="#b8cce4 [1300]" strokecolor="#b8cce4 [1300]"/>
        </w:pict>
      </w:r>
      <w:r>
        <w:rPr>
          <w:noProof/>
          <w:lang w:eastAsia="fr-FR"/>
        </w:rPr>
        <w:pict>
          <v:rect id="_x0000_s1575" style="position:absolute;margin-left:383.8pt;margin-top:-40.25pt;width:129pt;height:46.95pt;z-index:251994112" filled="f" stroked="f">
            <v:textbox style="mso-next-textbox:#_x0000_s1575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1" style="position:absolute;margin-left:-63.6pt;margin-top:-47pt;width:580.75pt;height:53.35pt;z-index:-251324416" coordorigin="152,530" coordsize="11615,1067">
            <v:roundrect id="_x0000_s1572" style="position:absolute;left:152;top:530;width:11615;height:869" arcsize="30392f" fillcolor="#dbe5f1 [660]" strokecolor="#dbe5f1 [660]"/>
            <v:rect id="_x0000_s1573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69" style="position:absolute;margin-left:73.9pt;margin-top:-65.6pt;width:298.2pt;height:82.9pt;z-index:251990016" filled="f" stroked="f">
            <v:textbox style="mso-next-textbox:#_x0000_s1569">
              <w:txbxContent>
                <w:p w:rsidR="002F07E3" w:rsidRPr="00470622" w:rsidRDefault="002F07E3" w:rsidP="005C004F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2F07E3" w:rsidRPr="00560A4E" w:rsidRDefault="002F07E3" w:rsidP="005C004F">
                  <w:pPr>
                    <w:spacing w:after="0" w:line="240" w:lineRule="auto"/>
                    <w:jc w:val="center"/>
                    <w:rPr>
                      <w:sz w:val="36"/>
                    </w:rPr>
                  </w:pPr>
                  <w:r w:rsidRPr="00560A4E">
                    <w:rPr>
                      <w:rFonts w:ascii="Clensey" w:hAnsi="Clensey"/>
                      <w:shadow/>
                      <w:sz w:val="36"/>
                      <w:szCs w:val="64"/>
                    </w:rPr>
                    <w:t>Les compléments circonstanciels</w:t>
                  </w:r>
                  <w:r w:rsidRPr="00560A4E">
                    <w:rPr>
                      <w:rFonts w:ascii="Times New Roman" w:hAnsi="Times New Roman" w:cs="Times New Roman"/>
                      <w:shadow/>
                      <w:sz w:val="36"/>
                      <w:szCs w:val="64"/>
                    </w:rPr>
                    <w:t> </w:t>
                  </w:r>
                  <w:r w:rsidRPr="00560A4E">
                    <w:rPr>
                      <w:rFonts w:ascii="Clensey" w:hAnsi="Clensey"/>
                      <w:shadow/>
                      <w:sz w:val="36"/>
                      <w:szCs w:val="64"/>
                    </w:rPr>
                    <w:t>: temps, lieu, manière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68" type="#_x0000_t32" style="position:absolute;margin-left:-.5pt;margin-top:7.05pt;width:3.4pt;height:2485.4pt;flip:x;z-index:25198899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BD4108" w:rsidP="005C004F">
      <w:r>
        <w:rPr>
          <w:noProof/>
          <w:lang w:eastAsia="fr-FR"/>
        </w:rPr>
        <w:pict>
          <v:rect id="_x0000_s1585" style="position:absolute;margin-left:143.15pt;margin-top:17.6pt;width:350.7pt;height:34.85pt;z-index:252002304" filled="f" stroked="f">
            <v:textbox style="mso-next-textbox:#_x0000_s1585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84" type="#_x0000_t131" style="position:absolute;margin-left:-64.1pt;margin-top:4.95pt;width:81pt;height:54pt;z-index:252001280" fillcolor="white [3201]" strokecolor="#dbe5f1 [660]" strokeweight="5pt">
            <v:stroke linestyle="thickThin"/>
            <v:shadow color="#868686"/>
            <v:textbox style="mso-next-textbox:#_x0000_s1584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583" type="#_x0000_t118" style="position:absolute;margin-left:146.3pt;margin-top:13pt;width:340.6pt;height:33.9pt;z-index:252000256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586" style="position:absolute;margin-left:-57.05pt;margin-top:12.75pt;width:86.4pt;height:64.75pt;z-index:252003328" filled="f" stroked="f">
            <v:textbox style="mso-next-textbox:#_x0000_s1586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5C004F" w:rsidRDefault="00BD4108" w:rsidP="005C004F">
      <w:r>
        <w:rPr>
          <w:noProof/>
          <w:lang w:eastAsia="fr-FR"/>
        </w:rPr>
        <w:pict>
          <v:rect id="_x0000_s1582" style="position:absolute;margin-left:-25.85pt;margin-top:12.75pt;width:525pt;height:324.4pt;z-index:251999232" fillcolor="white [3201]" strokecolor="#dbe5f1 [660]" strokeweight="5pt">
            <v:stroke linestyle="thickThin"/>
            <v:shadow color="#868686"/>
            <v:textbox style="mso-next-textbox:#_x0000_s1582">
              <w:txbxContent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Default="002F07E3" w:rsidP="00BD4108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Les compléments circonstanciels (CC) donnent des précisions sur les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4108" w:rsidRPr="00290F75" w:rsidRDefault="00BD4108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cirsonstances de l’action.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Pour trouver les CC de lieu, on peut poser la question « quand ? »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Les CC peuvent être déplacés dans la phrase.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Les CC peuvent être de différentes natures.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BD410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Tous les CC sont-ils soulignés ?</w:t>
                  </w:r>
                </w:p>
                <w:p w:rsidR="002F07E3" w:rsidRPr="00762750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L’origine du drapeau tricolore remonte </w:t>
                  </w:r>
                  <w:r w:rsidR="00BD4108" w:rsidRPr="00071EAC">
                    <w:rPr>
                      <w:rFonts w:ascii="Tekton Pro Cond" w:hAnsi="Tekton Pro Cond"/>
                      <w:sz w:val="32"/>
                      <w:u w:val="single"/>
                    </w:rPr>
                    <w:t>à la Révolution française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BD4108">
                    <w:rPr>
                      <w:rFonts w:ascii="Tekton Pro Cond" w:hAnsi="Tekton Pro Cond"/>
                      <w:sz w:val="32"/>
                    </w:rPr>
                    <w:t xml:space="preserve">Les Américains vivent fréquemment </w:t>
                  </w:r>
                  <w:r w:rsidR="00BD4108" w:rsidRPr="00071EAC">
                    <w:rPr>
                      <w:rFonts w:ascii="Tekton Pro Cond" w:hAnsi="Tekton Pro Cond"/>
                      <w:sz w:val="32"/>
                      <w:u w:val="single"/>
                    </w:rPr>
                    <w:t xml:space="preserve">dans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des maisons en panneaux de bois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Dans les déserts chauds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, les gens s’installent près des oasis.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Aujourd’hui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, nous visitons une usine.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rect id="_x0000_s1609" style="position:absolute;margin-left:-3pt;margin-top:6.4pt;width:260.85pt;height:21.65pt;z-index:252022784" filled="f" stroked="f">
            <v:textbox>
              <w:txbxContent>
                <w:p w:rsidR="002F07E3" w:rsidRDefault="002F07E3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DA6E42" w:rsidP="005C004F">
      <w:r>
        <w:rPr>
          <w:noProof/>
          <w:lang w:eastAsia="fr-FR"/>
        </w:rPr>
        <w:lastRenderedPageBreak/>
        <w:pict>
          <v:rect id="_x0000_s1589" style="position:absolute;margin-left:-25.85pt;margin-top:18.25pt;width:525pt;height:369.9pt;z-index:252006400" fillcolor="white [3201]" strokecolor="#dbe5f1 [660]" strokeweight="5pt">
            <v:stroke linestyle="thickThin"/>
            <v:shadow color="#868686"/>
            <v:textbox style="mso-next-textbox:#_x0000_s1589">
              <w:txbxContent>
                <w:p w:rsidR="002F07E3" w:rsidRPr="00E117CB" w:rsidRDefault="002F07E3" w:rsidP="00071EAC">
                  <w:pPr>
                    <w:pStyle w:val="ListParagraph"/>
                    <w:spacing w:after="0" w:line="240" w:lineRule="auto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E117C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E117C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E117C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L’attribut du sujet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complète le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…………………………..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et ne peut être ni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…….……………..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, ni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………………………..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> :</w:t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E117C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Il ne faut pas confondre </w:t>
                  </w:r>
                  <w:r w:rsidRPr="00E117C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l’attribut du sujet avec le COD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. Il donne une information sur le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</w:t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jc w:val="both"/>
                    <w:rPr>
                      <w:rFonts w:ascii="Adobe Caslon Pro" w:eastAsia="Calibri" w:hAnsi="Adobe Caslon Pro" w:cs="Times New Roman"/>
                      <w:i/>
                      <w:szCs w:val="28"/>
                    </w:rPr>
                  </w:pP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</w:rPr>
                    <w:t xml:space="preserve">Ex :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  <w:u w:val="single"/>
                    </w:rPr>
                    <w:t>Mozart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</w:rPr>
                    <w:t xml:space="preserve"> était un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  <w:u w:val="single"/>
                    </w:rPr>
                    <w:t>musicien remarquable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</w:rPr>
                    <w:t xml:space="preserve"> -&gt;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  <w:u w:val="single"/>
                    </w:rPr>
                    <w:t xml:space="preserve">Mozart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</w:rPr>
                    <w:t xml:space="preserve">et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  <w:u w:val="single"/>
                    </w:rPr>
                    <w:t>un musicien remarquable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Cs w:val="28"/>
                    </w:rPr>
                    <w:t xml:space="preserve"> désignent la même personne.</w:t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jc w:val="both"/>
                    <w:rPr>
                      <w:rFonts w:ascii="Adobe Caslon Pro" w:eastAsia="Calibri" w:hAnsi="Adobe Caslon Pro" w:cs="Times New Roman"/>
                      <w:i/>
                    </w:rPr>
                  </w:pPr>
                  <w:r w:rsidRPr="00E117CB">
                    <w:rPr>
                      <w:rFonts w:ascii="Adobe Caslon Pro" w:eastAsia="Calibri" w:hAnsi="Adobe Caslon Pro" w:cs="Times New Roman"/>
                      <w:i/>
                    </w:rPr>
                    <w:t xml:space="preserve">       </w:t>
                  </w:r>
                  <w:r>
                    <w:rPr>
                      <w:rFonts w:ascii="Adobe Caslon Pro" w:eastAsia="Calibri" w:hAnsi="Adobe Caslon Pro" w:cs="Times New Roman"/>
                      <w:i/>
                    </w:rPr>
                    <w:t>s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</w:rPr>
                    <w:t xml:space="preserve">ujet                   </w:t>
                  </w:r>
                  <w:r>
                    <w:rPr>
                      <w:rFonts w:ascii="Adobe Caslon Pro" w:eastAsia="Calibri" w:hAnsi="Adobe Caslon Pro" w:cs="Times New Roman"/>
                      <w:i/>
                    </w:rPr>
                    <w:t>a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</w:rPr>
                    <w:t xml:space="preserve">ttribut du sujet          </w:t>
                  </w:r>
                </w:p>
                <w:p w:rsidR="002F07E3" w:rsidRDefault="002F07E3" w:rsidP="00071EAC">
                  <w:pPr>
                    <w:spacing w:after="0" w:line="240" w:lineRule="auto"/>
                    <w:jc w:val="both"/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</w:pP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Au concert,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  <w:u w:val="single"/>
                    </w:rPr>
                    <w:t>j’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ai entendu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  <w:u w:val="single"/>
                    </w:rPr>
                    <w:t>un musicien remarquable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 -&gt;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  <w:u w:val="single"/>
                    </w:rPr>
                    <w:t>j’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 et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  <w:u w:val="single"/>
                    </w:rPr>
                    <w:t>musicien remarquable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 désignent deux personnes différentes.</w:t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ind w:firstLine="708"/>
                    <w:jc w:val="both"/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</w:pPr>
                  <w:r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  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sujet                   </w:t>
                  </w:r>
                  <w:r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  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0"/>
                      <w:szCs w:val="28"/>
                    </w:rPr>
                    <w:t xml:space="preserve">   COD</w:t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contextualSpacing/>
                    <w:jc w:val="both"/>
                    <w:rPr>
                      <w:rFonts w:ascii="Adobe Caslon Pro" w:eastAsia="Calibri" w:hAnsi="Adobe Caslon Pro" w:cs="Times New Roman"/>
                      <w:b/>
                      <w:i/>
                      <w:sz w:val="28"/>
                      <w:szCs w:val="28"/>
                    </w:rPr>
                  </w:pPr>
                  <w:r w:rsidRPr="00E117C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Seuls certains verbes sont complétés par un attribut du sujet. On les appelle 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E117CB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être – paraître – sembler – devenir – demeurer – rester – avoir l’air …</w:t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E117C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L’attribut du sujet peut être de différentes natures :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………………………………..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L’ours brun est i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mmense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),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…………………………..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Elle se nomme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Camille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), </w:t>
                  </w:r>
                  <w:r w:rsidRPr="00E117CB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……………………….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(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Il deviendra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un grand astronaute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).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ab/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E117C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E117CB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L’adjectif qualificatif attribut du sujet s’accorde en genre et en nombre avec son sujet.</w:t>
                  </w:r>
                </w:p>
                <w:p w:rsidR="002F07E3" w:rsidRPr="00E117CB" w:rsidRDefault="002F07E3" w:rsidP="00071EAC">
                  <w:pPr>
                    <w:spacing w:after="0" w:line="240" w:lineRule="auto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Ses yeux étaient </w:t>
                  </w:r>
                  <w:r w:rsidRPr="00E117CB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verts.</w:t>
                  </w:r>
                </w:p>
                <w:p w:rsidR="002F07E3" w:rsidRDefault="002F07E3" w:rsidP="00071EAC">
                  <w:pPr>
                    <w:spacing w:after="0" w:line="240" w:lineRule="auto"/>
                    <w:contextualSpacing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8" style="position:absolute;margin-left:66.85pt;margin-top:-66.25pt;width:310.45pt;height:82.9pt;z-index:252005376" filled="f" stroked="f">
            <v:textbox style="mso-next-textbox:#_x0000_s1588">
              <w:txbxContent>
                <w:p w:rsidR="002F07E3" w:rsidRPr="00452D6A" w:rsidRDefault="002F07E3" w:rsidP="00470622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fonction attribut du sujet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00" style="position:absolute;margin-left:15.65pt;margin-top:-49.35pt;width:61.5pt;height:50.5pt;z-index:252013568" filled="f" stroked="f" strokecolor="#dbe5f1 [660]">
            <v:textbox style="mso-next-textbox:#_x0000_s1600">
              <w:txbxContent>
                <w:p w:rsidR="002F07E3" w:rsidRPr="00AE1176" w:rsidRDefault="002F07E3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2"/>
                      <w:szCs w:val="64"/>
                    </w:rPr>
                    <w:t>G10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99" style="position:absolute;margin-left:14.15pt;margin-top:-55.85pt;width:54pt;height:54pt;z-index:252012544" fillcolor="white [3201]" strokecolor="#dbe5f1 [660]" strokeweight="5pt">
            <v:stroke linestyle="thickThin"/>
            <v:shadow color="#868686"/>
            <v:textbox style="mso-next-textbox:#_x0000_s1599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93" style="position:absolute;margin-left:-67.6pt;margin-top:-39.45pt;width:79.7pt;height:46.95pt;z-index:252008448" filled="f" stroked="f">
            <v:textbox style="mso-next-textbox:#_x0000_s1593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6" style="position:absolute;margin-left:1.8pt;margin-top:-64.2pt;width:380.1pt;height:70.9pt;z-index:-251304960" coordorigin="2300,186" coordsize="7602,1418">
            <v:roundrect id="_x0000_s1597" style="position:absolute;left:2300;top:186;width:7602;height:1411" arcsize="26102f" fillcolor="#b8cce4 [1300]" strokecolor="#b8cce4 [1300]"/>
            <v:shape id="_x0000_s159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95" style="position:absolute;margin-left:2.2pt;margin-top:-31pt;width:376.4pt;height:37.35pt;z-index:-251305984" fillcolor="#b8cce4 [1300]" strokecolor="#b8cce4 [1300]"/>
        </w:pict>
      </w:r>
      <w:r>
        <w:rPr>
          <w:noProof/>
          <w:lang w:eastAsia="fr-FR"/>
        </w:rPr>
        <w:pict>
          <v:rect id="_x0000_s1594" style="position:absolute;margin-left:383.8pt;margin-top:-40.25pt;width:129pt;height:46.95pt;z-index:252009472" filled="f" stroked="f">
            <v:textbox style="mso-next-textbox:#_x0000_s1594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0" style="position:absolute;margin-left:-63.6pt;margin-top:-47pt;width:580.75pt;height:53.35pt;z-index:-251309056" coordorigin="152,530" coordsize="11615,1067">
            <v:roundrect id="_x0000_s1591" style="position:absolute;left:152;top:530;width:11615;height:869" arcsize="30392f" fillcolor="#dbe5f1 [660]" strokecolor="#dbe5f1 [660]"/>
            <v:rect id="_x0000_s159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87" type="#_x0000_t32" style="position:absolute;margin-left:-.5pt;margin-top:7.05pt;width:3.4pt;height:2485.4pt;flip:x;z-index:25200435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shape id="_x0000_s1603" type="#_x0000_t131" style="position:absolute;margin-left:-64.1pt;margin-top:21.45pt;width:81pt;height:54pt;z-index:252016640" fillcolor="white [3201]" strokecolor="#dbe5f1 [660]" strokeweight="5pt">
            <v:stroke linestyle="thickThin"/>
            <v:shadow color="#868686"/>
            <v:textbox style="mso-next-textbox:#_x0000_s1603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605" style="position:absolute;margin-left:-57.05pt;margin-top:3.85pt;width:86.4pt;height:64.75pt;z-index:252018688" filled="f" stroked="f">
            <v:textbox style="mso-next-textbox:#_x0000_s1605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04" style="position:absolute;margin-left:143.15pt;margin-top:8.7pt;width:350.7pt;height:34.85pt;z-index:252017664" filled="f" stroked="f">
            <v:textbox style="mso-next-textbox:#_x0000_s1604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02" type="#_x0000_t118" style="position:absolute;margin-left:146.3pt;margin-top:4.1pt;width:340.6pt;height:33.9pt;z-index:252015616" strokecolor="#a5a5a5 [2092]">
            <v:shadow on="t" type="double" opacity=".5" color2="shadow add(102)" offset="-3pt,-3pt" offset2="-6pt,-6pt"/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601" style="position:absolute;margin-left:-25.85pt;margin-top:3.8pt;width:525pt;height:308.65pt;z-index:252014592" fillcolor="white [3201]" strokecolor="#dbe5f1 [660]" strokeweight="5pt">
            <v:stroke linestyle="thickThin"/>
            <v:shadow color="#868686"/>
            <v:textbox style="mso-next-textbox:#_x0000_s1601">
              <w:txbxContent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L’attribut du sujet apporte une information sur le sujet.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L’attribut du sujet est relié au sujet par un verbe d’action.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L’attribut du sujet est toujours un adjectif qualificatif.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L’attribut du sujet peut être supprimé.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071EAC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groupes nominaux soulignés sont-ils attributs du sujet ?</w:t>
                  </w:r>
                </w:p>
                <w:p w:rsidR="002F07E3" w:rsidRPr="00762750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Les voyageurs restent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en gare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Il deviendra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un grand artiste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Les sportifs demeurent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dans leurs vestiaires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Es-tu le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nouvel élève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6F68B3" w:rsidRDefault="006F68B3"/>
    <w:p w:rsidR="005C004F" w:rsidRDefault="00DA6E42" w:rsidP="005C004F">
      <w:r>
        <w:rPr>
          <w:noProof/>
          <w:lang w:eastAsia="fr-FR"/>
        </w:rPr>
        <w:lastRenderedPageBreak/>
        <w:pict>
          <v:rect id="_x0000_s1612" style="position:absolute;margin-left:-31.15pt;margin-top:17.3pt;width:525pt;height:292.85pt;z-index:252026880" fillcolor="white [3201]" strokecolor="#dbe5f1 [660]" strokeweight="5pt">
            <v:stroke linestyle="thickThin"/>
            <v:shadow color="#868686"/>
            <v:textbox style="mso-next-textbox:#_x0000_s1612">
              <w:txbxContent>
                <w:p w:rsidR="002F07E3" w:rsidRPr="009A0D31" w:rsidRDefault="002F07E3" w:rsidP="009A0D31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9A0D31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9A0D31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A0D3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L’adverbe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est un mot</w:t>
                  </w:r>
                  <w:r w:rsidRPr="009A0D31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 xml:space="preserve"> </w:t>
                  </w:r>
                  <w:r w:rsidRPr="009A0D3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 xml:space="preserve">…………………..…….. 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qui peut modifier ou compléter le sens d’un verbe : 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lang w:eastAsia="en-US"/>
                    </w:rPr>
                    <w:t xml:space="preserve">Il mange 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  <w:lang w:eastAsia="en-US"/>
                    </w:rPr>
                    <w:t>lentement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lang w:eastAsia="en-US"/>
                    </w:rPr>
                    <w:t xml:space="preserve"> sa pomme.</w:t>
                  </w:r>
                </w:p>
                <w:p w:rsidR="002F07E3" w:rsidRPr="009A0D31" w:rsidRDefault="002F07E3" w:rsidP="009A0D31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A0D31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L’adverbe donne un renseignement sur les circonstances de l’action exprimée par le verbe. Il a pour fonction d’être un </w:t>
                  </w:r>
                  <w:r w:rsidRPr="009A0D3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………………………………………………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de : 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                                </w:t>
                  </w:r>
                </w:p>
                <w:p w:rsidR="002F07E3" w:rsidRPr="009A0D31" w:rsidRDefault="002F07E3" w:rsidP="009A0D31">
                  <w:pPr>
                    <w:numPr>
                      <w:ilvl w:val="0"/>
                      <w:numId w:val="15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A0D3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 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doucement, vivement, mal, bien, vite ….</w:t>
                  </w:r>
                </w:p>
                <w:p w:rsidR="002F07E3" w:rsidRPr="009A0D31" w:rsidRDefault="002F07E3" w:rsidP="009A0D31">
                  <w:pPr>
                    <w:numPr>
                      <w:ilvl w:val="0"/>
                      <w:numId w:val="15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A0D3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hier, ensuite, demain, aujourd’hui …</w:t>
                  </w:r>
                </w:p>
                <w:p w:rsidR="002F07E3" w:rsidRPr="009A0D31" w:rsidRDefault="002F07E3" w:rsidP="009A0D31">
                  <w:pPr>
                    <w:numPr>
                      <w:ilvl w:val="0"/>
                      <w:numId w:val="15"/>
                    </w:num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A0D3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ici, là, devant, derrière …</w:t>
                  </w:r>
                </w:p>
                <w:p w:rsidR="002F07E3" w:rsidRPr="009A0D31" w:rsidRDefault="002F07E3" w:rsidP="009A0D31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A0D31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adverbes de manière sont formés à partir du </w:t>
                  </w:r>
                  <w:r w:rsidRPr="009A0D3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……………………..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de l’adjectif auquel on ajoute le suffixe </w:t>
                  </w:r>
                  <w:r w:rsidRPr="009A0D31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………………….</w:t>
                  </w:r>
                  <w:r w:rsidRPr="009A0D31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9A0D31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lente + -ment -&gt; lentement / rapide + -ment -&gt; rapidement. </w:t>
                  </w:r>
                </w:p>
                <w:p w:rsidR="002F07E3" w:rsidRPr="009B32C8" w:rsidRDefault="002F07E3" w:rsidP="009A0D31">
                  <w:pPr>
                    <w:pStyle w:val="ListParagraph"/>
                    <w:ind w:left="0"/>
                    <w:jc w:val="both"/>
                    <w:rPr>
                      <w:rFonts w:ascii="Adobe Caslon Pro" w:hAnsi="Adobe Caslon Pro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23" style="position:absolute;margin-left:15.65pt;margin-top:-49.35pt;width:61.5pt;height:50.5pt;z-index:252034048" filled="f" stroked="f" strokecolor="#dbe5f1 [660]">
            <v:textbox style="mso-next-textbox:#_x0000_s1623">
              <w:txbxContent>
                <w:p w:rsidR="002F07E3" w:rsidRPr="00AE1176" w:rsidRDefault="002F07E3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52"/>
                      <w:szCs w:val="64"/>
                    </w:rPr>
                    <w:t>G</w:t>
                  </w:r>
                  <w:r w:rsidRPr="00A169B8">
                    <w:rPr>
                      <w:rFonts w:ascii="MamaeQueNosFaz" w:hAnsi="MamaeQueNosFaz"/>
                      <w:sz w:val="52"/>
                      <w:szCs w:val="64"/>
                    </w:rPr>
                    <w:t>11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22" style="position:absolute;margin-left:14.15pt;margin-top:-55.85pt;width:54pt;height:54pt;z-index:252033024" fillcolor="white [3201]" strokecolor="#dbe5f1 [660]" strokeweight="5pt">
            <v:stroke linestyle="thickThin"/>
            <v:shadow color="#868686"/>
            <v:textbox style="mso-next-textbox:#_x0000_s1622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16" style="position:absolute;margin-left:-67.6pt;margin-top:-39.45pt;width:79.7pt;height:46.95pt;z-index:252028928" filled="f" stroked="f">
            <v:textbox style="mso-next-textbox:#_x0000_s1616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19" style="position:absolute;margin-left:1.8pt;margin-top:-64.2pt;width:380.1pt;height:70.9pt;z-index:-251284480" coordorigin="2300,186" coordsize="7602,1418">
            <v:roundrect id="_x0000_s1620" style="position:absolute;left:2300;top:186;width:7602;height:1411" arcsize="26102f" fillcolor="#b8cce4 [1300]" strokecolor="#b8cce4 [1300]"/>
            <v:shape id="_x0000_s1621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18" style="position:absolute;margin-left:2.2pt;margin-top:-31pt;width:376.4pt;height:37.35pt;z-index:-251285504" fillcolor="#b8cce4 [1300]" strokecolor="#b8cce4 [1300]"/>
        </w:pict>
      </w:r>
      <w:r>
        <w:rPr>
          <w:noProof/>
          <w:lang w:eastAsia="fr-FR"/>
        </w:rPr>
        <w:pict>
          <v:rect id="_x0000_s1617" style="position:absolute;margin-left:383.8pt;margin-top:-40.25pt;width:129pt;height:46.95pt;z-index:252029952" filled="f" stroked="f">
            <v:textbox style="mso-next-textbox:#_x0000_s1617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13" style="position:absolute;margin-left:-63.6pt;margin-top:-47pt;width:580.75pt;height:53.35pt;z-index:-251288576" coordorigin="152,530" coordsize="11615,1067">
            <v:roundrect id="_x0000_s1614" style="position:absolute;left:152;top:530;width:11615;height:869" arcsize="30392f" fillcolor="#dbe5f1 [660]" strokecolor="#dbe5f1 [660]"/>
            <v:rect id="_x0000_s1615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611" style="position:absolute;margin-left:73.9pt;margin-top:-65.6pt;width:298.2pt;height:82.9pt;z-index:252025856" filled="f" stroked="f">
            <v:textbox style="mso-next-textbox:#_x0000_s1611">
              <w:txbxContent>
                <w:p w:rsidR="002F07E3" w:rsidRPr="00452D6A" w:rsidRDefault="002F07E3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adverbes de temps, lieu, manière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10" type="#_x0000_t32" style="position:absolute;margin-left:-.5pt;margin-top:7.05pt;width:3.4pt;height:2485.4pt;flip:x;z-index:25202483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shape id="_x0000_s1626" type="#_x0000_t131" style="position:absolute;margin-left:-64.1pt;margin-top:21.45pt;width:81pt;height:54pt;z-index:252037120" fillcolor="white [3201]" strokecolor="#dbe5f1 [660]" strokeweight="5pt">
            <v:stroke linestyle="thickThin"/>
            <v:shadow color="#868686"/>
            <v:textbox style="mso-next-textbox:#_x0000_s1626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628" style="position:absolute;margin-left:-57.05pt;margin-top:3.85pt;width:86.4pt;height:64.75pt;z-index:252039168" filled="f" stroked="f">
            <v:textbox style="mso-next-textbox:#_x0000_s1628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27" style="position:absolute;margin-left:143.15pt;margin-top:8.7pt;width:350.7pt;height:34.85pt;z-index:252038144" filled="f" stroked="f">
            <v:textbox style="mso-next-textbox:#_x0000_s1627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25" type="#_x0000_t118" style="position:absolute;margin-left:146.3pt;margin-top:4.1pt;width:340.6pt;height:33.9pt;z-index:252036096" strokecolor="#a5a5a5 [2092]">
            <v:shadow on="t" type="double" opacity=".5" color2="shadow add(102)" offset="-3pt,-3pt" offset2="-6pt,-6pt"/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624" style="position:absolute;margin-left:-25.85pt;margin-top:3.8pt;width:525pt;height:342.55pt;z-index:252035072" fillcolor="white [3201]" strokecolor="#dbe5f1 [660]" strokeweight="5pt">
            <v:stroke linestyle="thickThin"/>
            <v:shadow color="#868686"/>
            <v:textbox style="mso-next-textbox:#_x0000_s1624">
              <w:txbxContent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L’adverbe est un mot toujours invariable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L’adverbe peut modifier le sens d’un verbe.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071EAC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Les mots qui se terminent pas les lettres « -ment » sont toujours des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071EAC" w:rsidRPr="00290F75" w:rsidRDefault="00071EAC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adverbes.</w:t>
                  </w:r>
                </w:p>
                <w:p w:rsidR="002F07E3" w:rsidRDefault="002F07E3" w:rsidP="00071EAC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L’adverbe peut avoir la fonction de complément circonstanciel dans la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071EAC" w:rsidRDefault="00071EAC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phrase.</w:t>
                  </w:r>
                </w:p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Le mot souligné est-il un </w:t>
                  </w:r>
                  <w:r w:rsidR="00071EAC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adverbe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2F07E3" w:rsidRPr="00762750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Nous irons en vacances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probablement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 la semaine prochaine.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Soudain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, la neige se mit à tomber.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Brusquement, un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hurlement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 se fit entendre.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Pose les livres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ici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 !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071EAC" w:rsidRDefault="00071EAC" w:rsidP="005C004F"/>
    <w:p w:rsidR="005C004F" w:rsidRDefault="00DA6E42" w:rsidP="005C004F">
      <w:r>
        <w:rPr>
          <w:noProof/>
          <w:lang w:eastAsia="fr-FR"/>
        </w:rPr>
        <w:pict>
          <v:rect id="_x0000_s1705" style="position:absolute;margin-left:-3pt;margin-top:3.25pt;width:260.85pt;height:21.65pt;z-index:252101632" filled="f" stroked="f">
            <v:textbox>
              <w:txbxContent>
                <w:p w:rsidR="002F07E3" w:rsidRDefault="002F07E3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C004F" w:rsidRDefault="00DA6E42" w:rsidP="005C004F">
      <w:r>
        <w:rPr>
          <w:noProof/>
          <w:lang w:eastAsia="fr-FR"/>
        </w:rPr>
        <w:lastRenderedPageBreak/>
        <w:pict>
          <v:rect id="_x0000_s1631" style="position:absolute;margin-left:-25.85pt;margin-top:18.25pt;width:525pt;height:273.15pt;z-index:252042240" fillcolor="white [3201]" strokecolor="#dbe5f1 [660]" strokeweight="5pt">
            <v:stroke linestyle="thickThin"/>
            <v:shadow color="#868686"/>
            <v:textbox style="mso-next-textbox:#_x0000_s1631">
              <w:txbxContent>
                <w:p w:rsidR="002F07E3" w:rsidRPr="008F13A2" w:rsidRDefault="002F07E3" w:rsidP="008F13A2">
                  <w:pPr>
                    <w:pStyle w:val="ListParagraph"/>
                    <w:ind w:left="0"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8F13A2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  <w:lang w:eastAsia="en-US"/>
                    </w:rPr>
                    <w:t>Les pronoms personnels</w:t>
                  </w:r>
                  <w:r w:rsidRPr="008F13A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désignent les </w:t>
                  </w:r>
                  <w:r w:rsidRPr="008F13A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…………………..……..</w:t>
                  </w:r>
                  <w:r w:rsidRPr="008F13A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qui parlent : </w:t>
                  </w:r>
                  <w:r w:rsidRPr="008F13A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lang w:eastAsia="en-US"/>
                    </w:rPr>
                    <w:t>je, tu, nous, vous</w:t>
                  </w:r>
                  <w:r w:rsidRPr="008F13A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 ou dont on </w:t>
                  </w:r>
                  <w:r w:rsidRPr="008F13A2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  <w:lang w:eastAsia="en-US"/>
                    </w:rPr>
                    <w:t>…………………….</w:t>
                  </w:r>
                  <w:r w:rsidRPr="008F13A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 : </w:t>
                  </w:r>
                  <w:r w:rsidRPr="008F13A2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lang w:eastAsia="en-US"/>
                    </w:rPr>
                    <w:t>il, elle, ils, elles</w:t>
                  </w:r>
                  <w:r w:rsidRPr="008F13A2">
                    <w:rPr>
                      <w:rFonts w:ascii="Adobe Caslon Pro" w:eastAsia="Calibri" w:hAnsi="Adobe Caslon Pro" w:cs="Times New Roman"/>
                      <w:sz w:val="28"/>
                      <w:szCs w:val="28"/>
                      <w:lang w:eastAsia="en-US"/>
                    </w:rPr>
                    <w:t xml:space="preserve">. </w:t>
                  </w:r>
                </w:p>
                <w:p w:rsidR="002F07E3" w:rsidRDefault="002F07E3" w:rsidP="00E30CCF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Ex : 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Je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joue avec 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elle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/ 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Nous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irons 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  <w:u w:val="single"/>
                    </w:rPr>
                    <w:t>les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 xml:space="preserve"> voir. </w:t>
                  </w:r>
                </w:p>
                <w:p w:rsidR="002F07E3" w:rsidRPr="00E30CCF" w:rsidRDefault="002F07E3" w:rsidP="00E30CCF">
                  <w:pPr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</w:p>
                <w:p w:rsidR="002F07E3" w:rsidRDefault="002F07E3" w:rsidP="008F13A2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Les pronoms personnels </w:t>
                  </w:r>
                  <w:r w:rsidRPr="00E30CCF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n’ont pas la même forme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s’ils sont </w:t>
                  </w:r>
                  <w:r w:rsidRPr="00E30CCF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…………………..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ou </w:t>
                  </w:r>
                  <w:r w:rsidRPr="00E30CCF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>…………………………………………..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 : 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je/me/moi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. </w:t>
                  </w:r>
                </w:p>
                <w:p w:rsidR="002F07E3" w:rsidRPr="00E30CCF" w:rsidRDefault="002F07E3" w:rsidP="008F13A2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</w:p>
                <w:p w:rsidR="002F07E3" w:rsidRPr="00E30CCF" w:rsidRDefault="002F07E3" w:rsidP="008F13A2">
                  <w:pPr>
                    <w:spacing w:after="0"/>
                    <w:contextualSpacing/>
                    <w:jc w:val="both"/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</w:pPr>
                  <w:r w:rsidRPr="009B32C8">
                    <w:rPr>
                      <w:color w:val="808080" w:themeColor="background1" w:themeShade="80"/>
                    </w:rPr>
                    <w:sym w:font="Wingdings" w:char="F06E"/>
                  </w:r>
                  <w:r w:rsidRPr="00290CAB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Pr="00E30CCF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ATTENTION 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: Il ne faut pas confondre les </w:t>
                  </w:r>
                  <w:r w:rsidRPr="00E30CCF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pronoms personnels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l’, le, la, les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avec les </w:t>
                  </w:r>
                  <w:r w:rsidRPr="00E30CCF">
                    <w:rPr>
                      <w:rFonts w:ascii="Adobe Caslon Pro" w:eastAsia="Calibri" w:hAnsi="Adobe Caslon Pro" w:cs="Times New Roman"/>
                      <w:b/>
                      <w:sz w:val="28"/>
                      <w:szCs w:val="28"/>
                    </w:rPr>
                    <w:t>articles définis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 </w:t>
                  </w:r>
                  <w:r w:rsidRPr="00E30CCF">
                    <w:rPr>
                      <w:rFonts w:ascii="Adobe Caslon Pro" w:eastAsia="Calibri" w:hAnsi="Adobe Caslon Pro" w:cs="Times New Roman"/>
                      <w:i/>
                      <w:sz w:val="28"/>
                      <w:szCs w:val="28"/>
                    </w:rPr>
                    <w:t>l’, le, la, les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 xml:space="preserve">. Ces pronoms personnels sont placés </w:t>
                  </w:r>
                  <w:r w:rsidRPr="00E30CCF">
                    <w:rPr>
                      <w:rFonts w:ascii="Adobe Caslon Pro" w:eastAsia="Calibri" w:hAnsi="Adobe Caslon Pro" w:cs="Times New Roman"/>
                      <w:color w:val="0070C0"/>
                      <w:sz w:val="28"/>
                      <w:szCs w:val="28"/>
                    </w:rPr>
                    <w:t xml:space="preserve">………............ </w:t>
                  </w:r>
                  <w:r w:rsidRPr="00E30CCF">
                    <w:rPr>
                      <w:rFonts w:ascii="Adobe Caslon Pro" w:eastAsia="Calibri" w:hAnsi="Adobe Caslon Pro" w:cs="Times New Roman"/>
                      <w:sz w:val="28"/>
                      <w:szCs w:val="28"/>
                    </w:rPr>
                    <w:t>le verbe.</w:t>
                  </w:r>
                </w:p>
                <w:p w:rsidR="002F07E3" w:rsidRPr="009B32C8" w:rsidRDefault="002F07E3" w:rsidP="00E30CCF">
                  <w:pPr>
                    <w:pStyle w:val="ListParagraph"/>
                    <w:ind w:left="0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42" style="position:absolute;margin-left:15.65pt;margin-top:-49.35pt;width:61.5pt;height:50.5pt;z-index:252049408" filled="f" stroked="f" strokecolor="#dbe5f1 [660]">
            <v:textbox style="mso-next-textbox:#_x0000_s1642">
              <w:txbxContent>
                <w:p w:rsidR="002F07E3" w:rsidRPr="00AE1176" w:rsidRDefault="002F07E3" w:rsidP="005C004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64"/>
                    </w:rPr>
                    <w:t>G</w:t>
                  </w:r>
                  <w:r w:rsidRPr="00A169B8">
                    <w:rPr>
                      <w:rFonts w:ascii="MamaeQueNosFaz" w:hAnsi="MamaeQueNosFaz"/>
                      <w:sz w:val="56"/>
                      <w:szCs w:val="64"/>
                    </w:rPr>
                    <w:t>12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41" style="position:absolute;margin-left:14.15pt;margin-top:-55.85pt;width:54pt;height:54pt;z-index:252048384" fillcolor="white [3201]" strokecolor="#dbe5f1 [660]" strokeweight="5pt">
            <v:stroke linestyle="thickThin"/>
            <v:shadow color="#868686"/>
            <v:textbox style="mso-next-textbox:#_x0000_s1641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35" style="position:absolute;margin-left:-67.6pt;margin-top:-39.45pt;width:79.7pt;height:46.95pt;z-index:252044288" filled="f" stroked="f">
            <v:textbox style="mso-next-textbox:#_x0000_s1635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38" style="position:absolute;margin-left:1.8pt;margin-top:-64.2pt;width:380.1pt;height:70.9pt;z-index:-251269120" coordorigin="2300,186" coordsize="7602,1418">
            <v:roundrect id="_x0000_s1639" style="position:absolute;left:2300;top:186;width:7602;height:1411" arcsize="26102f" fillcolor="#b8cce4 [1300]" strokecolor="#b8cce4 [1300]"/>
            <v:shape id="_x0000_s164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37" style="position:absolute;margin-left:2.2pt;margin-top:-31pt;width:376.4pt;height:37.35pt;z-index:-251270144" fillcolor="#b8cce4 [1300]" strokecolor="#b8cce4 [1300]"/>
        </w:pict>
      </w:r>
      <w:r>
        <w:rPr>
          <w:noProof/>
          <w:lang w:eastAsia="fr-FR"/>
        </w:rPr>
        <w:pict>
          <v:rect id="_x0000_s1636" style="position:absolute;margin-left:383.8pt;margin-top:-40.25pt;width:129pt;height:46.95pt;z-index:252045312" filled="f" stroked="f">
            <v:textbox style="mso-next-textbox:#_x0000_s1636">
              <w:txbxContent>
                <w:p w:rsidR="002F07E3" w:rsidRPr="005D64A1" w:rsidRDefault="002F07E3" w:rsidP="005C004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F07E3" w:rsidRPr="002612BA" w:rsidRDefault="002F07E3" w:rsidP="005C004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32" style="position:absolute;margin-left:-63.6pt;margin-top:-47pt;width:580.75pt;height:53.35pt;z-index:-251273216" coordorigin="152,530" coordsize="11615,1067">
            <v:roundrect id="_x0000_s1633" style="position:absolute;left:152;top:530;width:11615;height:869" arcsize="30392f" fillcolor="#dbe5f1 [660]" strokecolor="#dbe5f1 [660]"/>
            <v:rect id="_x0000_s163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630" style="position:absolute;margin-left:73.9pt;margin-top:-65.6pt;width:298.2pt;height:82.9pt;z-index:252041216" filled="f" stroked="f">
            <v:textbox style="mso-next-textbox:#_x0000_s1630">
              <w:txbxContent>
                <w:p w:rsidR="002F07E3" w:rsidRPr="00E30CCF" w:rsidRDefault="002F07E3" w:rsidP="005C004F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10"/>
                      <w:szCs w:val="64"/>
                    </w:rPr>
                  </w:pPr>
                </w:p>
                <w:p w:rsidR="002F07E3" w:rsidRPr="00E30CCF" w:rsidRDefault="002F07E3" w:rsidP="005C004F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Cs w:val="64"/>
                    </w:rPr>
                  </w:pPr>
                </w:p>
                <w:p w:rsidR="002F07E3" w:rsidRPr="00452D6A" w:rsidRDefault="002F07E3" w:rsidP="005C004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A169B8">
                    <w:rPr>
                      <w:rFonts w:ascii="Clensey" w:hAnsi="Clensey"/>
                      <w:shadow/>
                      <w:sz w:val="44"/>
                      <w:szCs w:val="64"/>
                    </w:rPr>
                    <w:t xml:space="preserve">Les </w:t>
                  </w:r>
                  <w:r>
                    <w:rPr>
                      <w:rFonts w:ascii="Clensey" w:hAnsi="Clensey"/>
                      <w:shadow/>
                      <w:sz w:val="44"/>
                      <w:szCs w:val="64"/>
                    </w:rPr>
                    <w:t>pronoms personnels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29" type="#_x0000_t32" style="position:absolute;margin-left:-.5pt;margin-top:7.05pt;width:3.4pt;height:2485.4pt;flip:x;z-index:252040192" o:connectortype="straight" strokecolor="#b8cce4 [1300]" strokeweight="2.25pt">
            <v:stroke dashstyle="1 1" endcap="round"/>
          </v:shape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DA6E42" w:rsidP="005C004F">
      <w:r>
        <w:rPr>
          <w:noProof/>
          <w:lang w:eastAsia="fr-FR"/>
        </w:rPr>
        <w:pict>
          <v:shape id="_x0000_s1645" type="#_x0000_t131" style="position:absolute;margin-left:-64.1pt;margin-top:21.45pt;width:81pt;height:54pt;z-index:252052480" fillcolor="white [3201]" strokecolor="#dbe5f1 [660]" strokeweight="5pt">
            <v:stroke linestyle="thickThin"/>
            <v:shadow color="#868686"/>
            <v:textbox style="mso-next-textbox:#_x0000_s1645">
              <w:txbxContent>
                <w:p w:rsidR="002F07E3" w:rsidRPr="00AE1176" w:rsidRDefault="002F07E3" w:rsidP="005C004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647" style="position:absolute;margin-left:-57.05pt;margin-top:3.85pt;width:86.4pt;height:64.75pt;z-index:252054528" filled="f" stroked="f">
            <v:textbox style="mso-next-textbox:#_x0000_s1647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46" style="position:absolute;margin-left:143.15pt;margin-top:8.7pt;width:350.7pt;height:34.85pt;z-index:252053504" filled="f" stroked="f">
            <v:textbox style="mso-next-textbox:#_x0000_s1646">
              <w:txbxContent>
                <w:p w:rsidR="002F07E3" w:rsidRPr="00290F75" w:rsidRDefault="002F07E3" w:rsidP="005C004F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44" type="#_x0000_t118" style="position:absolute;margin-left:146.3pt;margin-top:4.1pt;width:340.6pt;height:33.9pt;z-index:252051456" strokecolor="#a5a5a5 [2092]">
            <v:shadow on="t" type="double" opacity=".5" color2="shadow add(102)" offset="-3pt,-3pt" offset2="-6pt,-6pt"/>
          </v:shape>
        </w:pict>
      </w:r>
    </w:p>
    <w:p w:rsidR="005C004F" w:rsidRDefault="00DA6E42" w:rsidP="005C004F">
      <w:r>
        <w:rPr>
          <w:noProof/>
          <w:lang w:eastAsia="fr-FR"/>
        </w:rPr>
        <w:pict>
          <v:rect id="_x0000_s1643" style="position:absolute;margin-left:-25.85pt;margin-top:3.8pt;width:525pt;height:339.55pt;z-index:252050432" fillcolor="white [3201]" strokecolor="#dbe5f1 [660]" strokeweight="5pt">
            <v:stroke linestyle="thickThin"/>
            <v:shadow color="#868686"/>
            <v:textbox style="mso-next-textbox:#_x0000_s1643">
              <w:txbxContent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2F07E3" w:rsidRDefault="002F07E3" w:rsidP="00071EAC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Les pronoms personnels désignent les personnes qui parlentou dont on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071EAC" w:rsidRPr="00290F75" w:rsidRDefault="00071EAC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parle.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Un pronom personnel peut remplacer un nom.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Default="002F07E3" w:rsidP="00071EAC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La plupart des pronoms personnels changent de forme s’ils sont sujets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071EAC" w:rsidRPr="00290F75" w:rsidRDefault="00071EAC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ou complément.</w:t>
                  </w:r>
                </w:p>
                <w:p w:rsidR="002F07E3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>« Nous » est pronom personnel suejt et pronom personnel complément.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F07E3" w:rsidRPr="00762750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071EAC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mots soulignés sont-ils des pronoms personnels ?</w:t>
                  </w:r>
                </w:p>
                <w:p w:rsidR="002F07E3" w:rsidRPr="00762750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Mes parents mangent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les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 légumes du jardin.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Je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leur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 offre des cadeaux.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90F75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Cette marche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le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 fatigue.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2612BA" w:rsidRDefault="002F07E3" w:rsidP="005C004F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71EAC" w:rsidRPr="00071EAC">
                    <w:rPr>
                      <w:rFonts w:ascii="Tekton Pro Cond" w:hAnsi="Tekton Pro Cond"/>
                      <w:sz w:val="32"/>
                      <w:u w:val="single"/>
                    </w:rPr>
                    <w:t>Le</w:t>
                  </w:r>
                  <w:r w:rsidR="00071EAC">
                    <w:rPr>
                      <w:rFonts w:ascii="Tekton Pro Cond" w:hAnsi="Tekton Pro Cond"/>
                      <w:sz w:val="32"/>
                    </w:rPr>
                    <w:t xml:space="preserve"> médecin m’a ausculté.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2F07E3" w:rsidRPr="005E11A1" w:rsidRDefault="002F07E3" w:rsidP="005C004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5C004F" w:rsidRDefault="005C004F" w:rsidP="005C004F"/>
    <w:p w:rsidR="00071EAC" w:rsidRDefault="00071EAC" w:rsidP="005C004F"/>
    <w:p w:rsidR="005C004F" w:rsidRDefault="005C004F" w:rsidP="005C004F"/>
    <w:p w:rsidR="005C004F" w:rsidRDefault="00DA6E42" w:rsidP="00071EAC">
      <w:r>
        <w:rPr>
          <w:noProof/>
          <w:lang w:eastAsia="fr-FR"/>
        </w:rPr>
        <w:pict>
          <v:rect id="_x0000_s1706" style="position:absolute;margin-left:6.75pt;margin-top:6.6pt;width:260.85pt;height:21.65pt;z-index:252102656" filled="f" stroked="f">
            <v:textbox>
              <w:txbxContent>
                <w:p w:rsidR="002F07E3" w:rsidRDefault="002F07E3" w:rsidP="005C004F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5C004F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E0D" w:rsidRDefault="00660E0D" w:rsidP="00AF6858">
      <w:pPr>
        <w:spacing w:after="0" w:line="240" w:lineRule="auto"/>
      </w:pPr>
      <w:r>
        <w:separator/>
      </w:r>
    </w:p>
  </w:endnote>
  <w:endnote w:type="continuationSeparator" w:id="0">
    <w:p w:rsidR="00660E0D" w:rsidRDefault="00660E0D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altName w:val="Blackadder ITC"/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maeQueNosFaz">
    <w:altName w:val="Trebuchet MS"/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altName w:val="Times New Roman"/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altName w:val="Courier New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altName w:val="Times New Roman"/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E0D" w:rsidRDefault="00660E0D" w:rsidP="00AF6858">
      <w:pPr>
        <w:spacing w:after="0" w:line="240" w:lineRule="auto"/>
      </w:pPr>
      <w:r>
        <w:separator/>
      </w:r>
    </w:p>
  </w:footnote>
  <w:footnote w:type="continuationSeparator" w:id="0">
    <w:p w:rsidR="00660E0D" w:rsidRDefault="00660E0D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B831E02"/>
    <w:multiLevelType w:val="hybridMultilevel"/>
    <w:tmpl w:val="95A8F5F8"/>
    <w:lvl w:ilvl="0" w:tplc="1FEE79BC">
      <w:start w:val="6"/>
      <w:numFmt w:val="bullet"/>
      <w:lvlText w:val="-"/>
      <w:lvlJc w:val="left"/>
      <w:pPr>
        <w:ind w:left="720" w:hanging="360"/>
      </w:pPr>
      <w:rPr>
        <w:rFonts w:ascii="Script cole" w:eastAsiaTheme="minorHAnsi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096D71"/>
    <w:multiLevelType w:val="hybridMultilevel"/>
    <w:tmpl w:val="A6908602"/>
    <w:lvl w:ilvl="0" w:tplc="662E7100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695292"/>
    <w:multiLevelType w:val="hybridMultilevel"/>
    <w:tmpl w:val="462A38E2"/>
    <w:lvl w:ilvl="0" w:tplc="F58491C8">
      <w:numFmt w:val="bullet"/>
      <w:lvlText w:val="-"/>
      <w:lvlJc w:val="left"/>
      <w:pPr>
        <w:ind w:left="720" w:hanging="360"/>
      </w:pPr>
      <w:rPr>
        <w:rFonts w:ascii="Script cole" w:eastAsiaTheme="minorHAnsi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D9B70EC"/>
    <w:multiLevelType w:val="hybridMultilevel"/>
    <w:tmpl w:val="131EB124"/>
    <w:lvl w:ilvl="0" w:tplc="040C0005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B073E5"/>
    <w:multiLevelType w:val="hybridMultilevel"/>
    <w:tmpl w:val="E16CA6E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4F830C1D"/>
    <w:multiLevelType w:val="hybridMultilevel"/>
    <w:tmpl w:val="FC0C0FD8"/>
    <w:lvl w:ilvl="0" w:tplc="1FDE12C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7"/>
  </w:num>
  <w:num w:numId="5">
    <w:abstractNumId w:val="12"/>
  </w:num>
  <w:num w:numId="6">
    <w:abstractNumId w:val="10"/>
  </w:num>
  <w:num w:numId="7">
    <w:abstractNumId w:val="1"/>
  </w:num>
  <w:num w:numId="8">
    <w:abstractNumId w:val="13"/>
  </w:num>
  <w:num w:numId="9">
    <w:abstractNumId w:val="14"/>
  </w:num>
  <w:num w:numId="10">
    <w:abstractNumId w:val="15"/>
  </w:num>
  <w:num w:numId="11">
    <w:abstractNumId w:val="4"/>
  </w:num>
  <w:num w:numId="12">
    <w:abstractNumId w:val="8"/>
  </w:num>
  <w:num w:numId="13">
    <w:abstractNumId w:val="11"/>
  </w:num>
  <w:num w:numId="14">
    <w:abstractNumId w:val="6"/>
  </w:num>
  <w:num w:numId="15">
    <w:abstractNumId w:val="2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055EBF"/>
    <w:rsid w:val="00071EAC"/>
    <w:rsid w:val="0007497E"/>
    <w:rsid w:val="000752AF"/>
    <w:rsid w:val="00151AA5"/>
    <w:rsid w:val="001E6428"/>
    <w:rsid w:val="00210273"/>
    <w:rsid w:val="00225C21"/>
    <w:rsid w:val="002337D3"/>
    <w:rsid w:val="002612BA"/>
    <w:rsid w:val="00266605"/>
    <w:rsid w:val="00290CAB"/>
    <w:rsid w:val="00290F75"/>
    <w:rsid w:val="00292E40"/>
    <w:rsid w:val="002C7F76"/>
    <w:rsid w:val="002E3D69"/>
    <w:rsid w:val="002F07E3"/>
    <w:rsid w:val="00304D2C"/>
    <w:rsid w:val="00325376"/>
    <w:rsid w:val="00366579"/>
    <w:rsid w:val="003A042D"/>
    <w:rsid w:val="003B188A"/>
    <w:rsid w:val="003F03C1"/>
    <w:rsid w:val="00433A54"/>
    <w:rsid w:val="00452D6A"/>
    <w:rsid w:val="00470622"/>
    <w:rsid w:val="004A2A42"/>
    <w:rsid w:val="004A754A"/>
    <w:rsid w:val="004B11EF"/>
    <w:rsid w:val="004C0D7C"/>
    <w:rsid w:val="004D0B12"/>
    <w:rsid w:val="004D3092"/>
    <w:rsid w:val="004F77D4"/>
    <w:rsid w:val="005259BD"/>
    <w:rsid w:val="005437F1"/>
    <w:rsid w:val="00543BB4"/>
    <w:rsid w:val="00560A4E"/>
    <w:rsid w:val="00570D2C"/>
    <w:rsid w:val="005C004F"/>
    <w:rsid w:val="005D64A1"/>
    <w:rsid w:val="005E11A1"/>
    <w:rsid w:val="006220FB"/>
    <w:rsid w:val="006332BD"/>
    <w:rsid w:val="00656590"/>
    <w:rsid w:val="00660E0D"/>
    <w:rsid w:val="00661AE6"/>
    <w:rsid w:val="00667CFD"/>
    <w:rsid w:val="00670D88"/>
    <w:rsid w:val="00670EA1"/>
    <w:rsid w:val="00696BDF"/>
    <w:rsid w:val="006F68B3"/>
    <w:rsid w:val="0072483E"/>
    <w:rsid w:val="00726C72"/>
    <w:rsid w:val="00730B81"/>
    <w:rsid w:val="007449CE"/>
    <w:rsid w:val="00762750"/>
    <w:rsid w:val="007878E4"/>
    <w:rsid w:val="007908AB"/>
    <w:rsid w:val="007D7049"/>
    <w:rsid w:val="007E4C5A"/>
    <w:rsid w:val="00855CC7"/>
    <w:rsid w:val="00876F64"/>
    <w:rsid w:val="00883D8F"/>
    <w:rsid w:val="008C7B35"/>
    <w:rsid w:val="008D3193"/>
    <w:rsid w:val="008F13A2"/>
    <w:rsid w:val="008F2228"/>
    <w:rsid w:val="008F3075"/>
    <w:rsid w:val="009033C9"/>
    <w:rsid w:val="00944922"/>
    <w:rsid w:val="009A0D31"/>
    <w:rsid w:val="009A55E2"/>
    <w:rsid w:val="009A71FB"/>
    <w:rsid w:val="009B32C8"/>
    <w:rsid w:val="009D3164"/>
    <w:rsid w:val="00A1345A"/>
    <w:rsid w:val="00A15231"/>
    <w:rsid w:val="00A169B8"/>
    <w:rsid w:val="00A225A0"/>
    <w:rsid w:val="00A50F8F"/>
    <w:rsid w:val="00A9107D"/>
    <w:rsid w:val="00AA52B2"/>
    <w:rsid w:val="00AD73C7"/>
    <w:rsid w:val="00AE1176"/>
    <w:rsid w:val="00AF6858"/>
    <w:rsid w:val="00B04F3F"/>
    <w:rsid w:val="00B27E9B"/>
    <w:rsid w:val="00B850F0"/>
    <w:rsid w:val="00B854DE"/>
    <w:rsid w:val="00B9321A"/>
    <w:rsid w:val="00BC22FB"/>
    <w:rsid w:val="00BD4108"/>
    <w:rsid w:val="00C75B89"/>
    <w:rsid w:val="00CB1698"/>
    <w:rsid w:val="00D0152C"/>
    <w:rsid w:val="00D34108"/>
    <w:rsid w:val="00D52698"/>
    <w:rsid w:val="00DA5495"/>
    <w:rsid w:val="00DA6E42"/>
    <w:rsid w:val="00DB2BA7"/>
    <w:rsid w:val="00E117CB"/>
    <w:rsid w:val="00E30CCF"/>
    <w:rsid w:val="00E463DE"/>
    <w:rsid w:val="00E530D1"/>
    <w:rsid w:val="00EE0990"/>
    <w:rsid w:val="00F16A47"/>
    <w:rsid w:val="00F86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0]" strokecolor="none [660]"/>
    </o:shapedefaults>
    <o:shapelayout v:ext="edit">
      <o:idmap v:ext="edit" data="1"/>
      <o:rules v:ext="edit">
        <o:r id="V:Rule27" type="connector" idref="#_x0000_s1458"/>
        <o:r id="V:Rule28" type="connector" idref="#_x0000_s1629"/>
        <o:r id="V:Rule29" type="connector" idref="#_x0000_s1530"/>
        <o:r id="V:Rule30" type="connector" idref="#_x0000_s1485"/>
        <o:r id="V:Rule31" type="connector" idref="#_x0000_s1541"/>
        <o:r id="V:Rule32" type="connector" idref="#_x0000_s1610"/>
        <o:r id="V:Rule33" type="connector" idref="#_x0000_s1568"/>
        <o:r id="V:Rule34" type="connector" idref="#_x0000_s1560"/>
        <o:r id="V:Rule35" type="connector" idref="#_x0000_s1598"/>
        <o:r id="V:Rule36" type="connector" idref="#_x0000_s1404"/>
        <o:r id="V:Rule38" type="connector" idref="#_x0000_s1549"/>
        <o:r id="V:Rule39" type="connector" idref="#_x0000_s1621"/>
        <o:r id="V:Rule40" type="connector" idref="#_x0000_s1496"/>
        <o:r id="V:Rule42" type="connector" idref="#_x0000_s1290"/>
        <o:r id="V:Rule43" type="connector" idref="#_x0000_s1579"/>
        <o:r id="V:Rule44" type="connector" idref="#_x0000_s1511"/>
        <o:r id="V:Rule45" type="connector" idref="#_x0000_s1477"/>
        <o:r id="V:Rule46" type="connector" idref="#_x0000_s1640"/>
        <o:r id="V:Rule47" type="connector" idref="#_x0000_s1522"/>
        <o:r id="V:Rule48" type="connector" idref="#_x0000_s1305"/>
        <o:r id="V:Rule49" type="connector" idref="#_x0000_s1447"/>
        <o:r id="V:Rule50" type="connector" idref="#_x0000_s1466"/>
        <o:r id="V:Rule51" type="connector" idref="#_x0000_s1393"/>
        <o:r id="V:Rule52" type="connector" idref="#_x0000_s1587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48BDA-20DD-4101-9356-BC8760E96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2012-05-03T10:56:00Z</cp:lastPrinted>
  <dcterms:created xsi:type="dcterms:W3CDTF">2012-05-03T10:56:00Z</dcterms:created>
  <dcterms:modified xsi:type="dcterms:W3CDTF">2012-05-03T10:56:00Z</dcterms:modified>
</cp:coreProperties>
</file>