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962" w:rsidRDefault="008449C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D80B9F" wp14:editId="2442A915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2" name="Round Same Side Corner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8449C6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D80B9F" id="Round Same Side Corner Rectangle 2" o:spid="_x0000_s1026" style="position:absolute;margin-left:71.65pt;margin-top:9.75pt;width:595.5pt;height:7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" adj="-11796480,,5400" path="m421029,l7141821,v232528,,421029,188501,421029,421029l7562850,895350r,l,895350r,l,421029c,188501,188501,,421029,xe" fillcolor="#5b9bd5 [3204]" strokecolor="#5b9bd5 [3204]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5635E1" w:rsidRPr="008449C6" w:rsidRDefault="005635E1" w:rsidP="008449C6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8449C6" w:rsidRDefault="008449C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F2B88A" wp14:editId="719E6C8F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2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635E1" w:rsidRPr="008449C6" w:rsidRDefault="005635E1" w:rsidP="008449C6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F2B88A" id="AutoShape 4" o:spid="_x0000_s1027" style="position:absolute;margin-left:87.4pt;margin-top:.75pt;width:119.25pt;height:4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" strokecolor="#deeaf6 [660]" strokeweight="5pt">
                <v:stroke linestyle="thickThin"/>
                <v:shadow color="#868686"/>
                <v:textbox>
                  <w:txbxContent>
                    <w:p w:rsidR="005635E1" w:rsidRPr="008449C6" w:rsidRDefault="005635E1" w:rsidP="008449C6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B78F66" wp14:editId="4E053A29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1" name="Round Same Side Corner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8449C6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 xml:space="preserve">  </w:t>
                            </w: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Maitrise de la langue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78F66" id="Round Same Side Corner Rectangle 1" o:spid="_x0000_s1028" style="position:absolute;margin-left:7.15pt;margin-top:11.25pt;width:812.25pt;height:46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" adj="-11796480,,5400" path="m277700,r9760175,c10191244,,10315575,124331,10315575,277700r,312850l10315575,590550,,590550r,l,277700c,124331,124331,,277700,xe" fillcolor="#deeaf6 [660]" strokecolor="#deeaf6 [660]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5635E1" w:rsidRPr="008449C6" w:rsidRDefault="005635E1" w:rsidP="008449C6">
                      <w:pPr>
                        <w:ind w:right="-343"/>
                        <w:rPr>
                          <w:sz w:val="36"/>
                        </w:rPr>
                      </w:pPr>
                      <w:r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 xml:space="preserve">  </w:t>
                      </w: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Maitrise de la langue</w:t>
                      </w:r>
                    </w:p>
                  </w:txbxContent>
                </v:textbox>
              </v:shape>
            </w:pict>
          </mc:Fallback>
        </mc:AlternateContent>
      </w:r>
    </w:p>
    <w:p w:rsidR="008449C6" w:rsidRDefault="008449C6"/>
    <w:p w:rsidR="008449C6" w:rsidRDefault="008449C6"/>
    <w:p w:rsidR="00031D3B" w:rsidRPr="00AA4EAD" w:rsidRDefault="00031D3B" w:rsidP="00031D3B">
      <w:pPr>
        <w:shd w:val="clear" w:color="auto" w:fill="FFFFFF" w:themeFill="background1"/>
        <w:tabs>
          <w:tab w:val="left" w:pos="142"/>
        </w:tabs>
        <w:spacing w:after="0" w:line="240" w:lineRule="auto"/>
        <w:ind w:left="142" w:right="283"/>
        <w:rPr>
          <w:rFonts w:ascii="Gisha" w:hAnsi="Gisha" w:cs="Gisha"/>
          <w:sz w:val="20"/>
        </w:rPr>
      </w:pPr>
      <w:r w:rsidRPr="00AA4EAD">
        <w:rPr>
          <w:rFonts w:ascii="Gisha" w:hAnsi="Gisha" w:cs="Gisha"/>
          <w:b/>
          <w:sz w:val="20"/>
        </w:rPr>
        <w:t>Activités sur le texte</w:t>
      </w:r>
      <w:r w:rsidRPr="00AA4EAD">
        <w:rPr>
          <w:rFonts w:ascii="Gisha" w:hAnsi="Gisha" w:cs="Gisha"/>
          <w:sz w:val="20"/>
        </w:rPr>
        <w:t xml:space="preserve"> : trouver le narrateur, le temps des verbes conjugués ; distinguer récit et paroles rapportées ; repérer les paragraphes et les indicateurs de temps / espace / logique ; trouver ce que désignent les pronoms personnels et </w:t>
      </w:r>
      <w:r w:rsidRPr="00AA4EAD">
        <w:rPr>
          <w:rFonts w:ascii="Gisha" w:hAnsi="Gisha" w:cs="Gisha"/>
          <w:color w:val="ED7D31" w:themeColor="accent2"/>
          <w:sz w:val="20"/>
        </w:rPr>
        <w:t>autres pronoms</w:t>
      </w:r>
      <w:r w:rsidRPr="00AA4EAD">
        <w:rPr>
          <w:rFonts w:ascii="Gisha" w:hAnsi="Gisha" w:cs="Gisha"/>
          <w:sz w:val="20"/>
        </w:rPr>
        <w:t>, les groupes nominaux.</w:t>
      </w:r>
    </w:p>
    <w:p w:rsidR="00031D3B" w:rsidRPr="00AA4EAD" w:rsidRDefault="00031D3B" w:rsidP="00031D3B">
      <w:pPr>
        <w:shd w:val="clear" w:color="auto" w:fill="FFFFFF" w:themeFill="background1"/>
        <w:tabs>
          <w:tab w:val="left" w:pos="142"/>
        </w:tabs>
        <w:spacing w:after="0" w:line="240" w:lineRule="auto"/>
        <w:ind w:left="142" w:right="283"/>
        <w:rPr>
          <w:rFonts w:ascii="Gisha" w:hAnsi="Gisha" w:cs="Gisha"/>
          <w:sz w:val="20"/>
        </w:rPr>
      </w:pPr>
      <w:r w:rsidRPr="00AA4EAD">
        <w:rPr>
          <w:rFonts w:ascii="Gisha" w:hAnsi="Gisha" w:cs="Gisha"/>
          <w:b/>
          <w:sz w:val="20"/>
        </w:rPr>
        <w:t>Activités sur les phrases</w:t>
      </w:r>
      <w:r w:rsidRPr="00AA4EAD">
        <w:rPr>
          <w:rFonts w:ascii="Gisha" w:hAnsi="Gisha" w:cs="Gisha"/>
          <w:sz w:val="20"/>
        </w:rPr>
        <w:t> : compter les phrases d’un texte, interpréter les signes de ponctuation ; construire des phrases interrogatives ;</w:t>
      </w:r>
      <w:r w:rsidR="00AA4EAD">
        <w:rPr>
          <w:rFonts w:ascii="Gisha" w:hAnsi="Gisha" w:cs="Gisha"/>
          <w:sz w:val="20"/>
        </w:rPr>
        <w:t xml:space="preserve"> constituer une phrase à partir de groupes de mots donnés dans le désordre ;</w:t>
      </w:r>
      <w:r w:rsidRPr="00AA4EAD">
        <w:rPr>
          <w:rFonts w:ascii="Gisha" w:hAnsi="Gisha" w:cs="Gisha"/>
          <w:sz w:val="20"/>
        </w:rPr>
        <w:t xml:space="preserve"> transformer des phrases affirmatives en négatives et inversement ; manipuler l’attribut, le COD, le COI ; repérer des phrases à plusieurs verbes conjugués, </w:t>
      </w:r>
      <w:r w:rsidR="00AA4EAD">
        <w:rPr>
          <w:rFonts w:ascii="Gisha" w:hAnsi="Gisha" w:cs="Gisha"/>
          <w:sz w:val="20"/>
        </w:rPr>
        <w:t xml:space="preserve">collecter </w:t>
      </w:r>
      <w:r w:rsidR="00AA4EAD" w:rsidRPr="00AA4EAD">
        <w:rPr>
          <w:rFonts w:ascii="Gisha" w:hAnsi="Gisha" w:cs="Gisha"/>
          <w:color w:val="ED7D31" w:themeColor="accent2"/>
          <w:sz w:val="20"/>
        </w:rPr>
        <w:t>des propositions juxtaposées et coordonnées</w:t>
      </w:r>
      <w:r w:rsidR="00AA4EAD">
        <w:rPr>
          <w:rFonts w:ascii="Gisha" w:hAnsi="Gisha" w:cs="Gisha"/>
          <w:color w:val="ED7D31" w:themeColor="accent2"/>
          <w:sz w:val="20"/>
        </w:rPr>
        <w:t>, des participes présents</w:t>
      </w:r>
      <w:r w:rsidR="00AA4EAD" w:rsidRPr="00AA4EAD">
        <w:rPr>
          <w:rFonts w:ascii="Gisha" w:hAnsi="Gisha" w:cs="Gisha"/>
          <w:sz w:val="20"/>
        </w:rPr>
        <w:t>.</w:t>
      </w:r>
    </w:p>
    <w:p w:rsidR="00031D3B" w:rsidRDefault="00031D3B" w:rsidP="00031D3B">
      <w:pPr>
        <w:shd w:val="clear" w:color="auto" w:fill="FFFFFF" w:themeFill="background1"/>
        <w:tabs>
          <w:tab w:val="left" w:pos="142"/>
        </w:tabs>
        <w:spacing w:after="0" w:line="240" w:lineRule="auto"/>
        <w:ind w:left="142" w:right="283"/>
        <w:rPr>
          <w:rFonts w:ascii="Gisha" w:hAnsi="Gisha" w:cs="Gisha"/>
          <w:sz w:val="20"/>
        </w:rPr>
      </w:pPr>
      <w:r w:rsidRPr="00AA4EAD">
        <w:rPr>
          <w:rFonts w:ascii="Gisha" w:hAnsi="Gisha" w:cs="Gisha"/>
          <w:b/>
          <w:sz w:val="20"/>
        </w:rPr>
        <w:t>Activités sur les groupes de mots</w:t>
      </w:r>
      <w:r w:rsidRPr="00AA4EAD">
        <w:rPr>
          <w:rFonts w:ascii="Gisha" w:hAnsi="Gisha" w:cs="Gisha"/>
          <w:sz w:val="20"/>
        </w:rPr>
        <w:t> : identifier les noms, les déterminants, les adjectifs dans un GN</w:t>
      </w:r>
      <w:r w:rsidR="00AA4EAD">
        <w:rPr>
          <w:rFonts w:ascii="Gisha" w:hAnsi="Gisha" w:cs="Gisha"/>
          <w:sz w:val="20"/>
        </w:rPr>
        <w:t> ; collecter des groupes nominaux avec différentes expansions du nom.</w:t>
      </w:r>
    </w:p>
    <w:p w:rsidR="00AA4EAD" w:rsidRPr="00AA4EAD" w:rsidRDefault="00AA4EAD" w:rsidP="00031D3B">
      <w:pPr>
        <w:shd w:val="clear" w:color="auto" w:fill="FFFFFF" w:themeFill="background1"/>
        <w:tabs>
          <w:tab w:val="left" w:pos="142"/>
        </w:tabs>
        <w:spacing w:after="0" w:line="240" w:lineRule="auto"/>
        <w:ind w:left="142" w:right="283"/>
        <w:rPr>
          <w:rFonts w:ascii="Gisha" w:hAnsi="Gisha" w:cs="Gisha"/>
          <w:sz w:val="20"/>
        </w:rPr>
      </w:pPr>
      <w:r w:rsidRPr="00AA4EAD">
        <w:rPr>
          <w:rFonts w:ascii="Gisha" w:hAnsi="Gisha" w:cs="Gisha"/>
          <w:b/>
          <w:sz w:val="20"/>
        </w:rPr>
        <w:t>Activités sur les classes de mots</w:t>
      </w:r>
      <w:r>
        <w:rPr>
          <w:rFonts w:ascii="Gisha" w:hAnsi="Gisha" w:cs="Gisha"/>
          <w:sz w:val="20"/>
        </w:rPr>
        <w:t xml:space="preserve"> : relever des noms et déterminants connus ; les pronoms personnels connus ; des adverbes ; </w:t>
      </w:r>
      <w:r w:rsidRPr="00AA4EAD">
        <w:rPr>
          <w:rFonts w:ascii="Gisha" w:hAnsi="Gisha" w:cs="Gisha"/>
          <w:color w:val="ED7D31" w:themeColor="accent2"/>
          <w:sz w:val="20"/>
        </w:rPr>
        <w:t>collecter des pronoms démonstratifs, relatifs, possessifs.</w:t>
      </w:r>
    </w:p>
    <w:tbl>
      <w:tblPr>
        <w:tblpPr w:leftFromText="141" w:rightFromText="141" w:vertAnchor="text" w:horzAnchor="margin" w:tblpY="957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112"/>
        <w:gridCol w:w="7654"/>
        <w:gridCol w:w="2552"/>
        <w:gridCol w:w="3097"/>
        <w:gridCol w:w="851"/>
      </w:tblGrid>
      <w:tr w:rsidR="00AA4EAD" w:rsidRPr="009C7E0F" w:rsidTr="00AA4EAD">
        <w:trPr>
          <w:trHeight w:val="679"/>
        </w:trPr>
        <w:tc>
          <w:tcPr>
            <w:tcW w:w="2112" w:type="dxa"/>
            <w:shd w:val="clear" w:color="auto" w:fill="F2F2F2" w:themeFill="background1" w:themeFillShade="F2"/>
            <w:vAlign w:val="center"/>
          </w:tcPr>
          <w:p w:rsidR="00AA4EAD" w:rsidRPr="00031D3B" w:rsidRDefault="00AA4EAD" w:rsidP="00AA4EAD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000000" w:themeColor="text1"/>
                <w:szCs w:val="24"/>
              </w:rPr>
            </w:pPr>
            <w:r w:rsidRPr="00031D3B">
              <w:rPr>
                <w:rFonts w:ascii="Gisha" w:hAnsi="Gisha" w:cs="Gisha"/>
                <w:b/>
                <w:color w:val="000000" w:themeColor="text1"/>
              </w:rPr>
              <w:t>Titre</w:t>
            </w:r>
          </w:p>
        </w:tc>
        <w:tc>
          <w:tcPr>
            <w:tcW w:w="7654" w:type="dxa"/>
            <w:shd w:val="clear" w:color="auto" w:fill="F2F2F2" w:themeFill="background1" w:themeFillShade="F2"/>
            <w:vAlign w:val="center"/>
          </w:tcPr>
          <w:p w:rsidR="00AA4EAD" w:rsidRPr="00031D3B" w:rsidRDefault="00AA4EAD" w:rsidP="00AA4EAD">
            <w:pPr>
              <w:spacing w:after="0" w:line="240" w:lineRule="auto"/>
              <w:jc w:val="center"/>
              <w:rPr>
                <w:rFonts w:ascii="Gisha" w:hAnsi="Gisha" w:cs="Gisha"/>
                <w:color w:val="000000" w:themeColor="text1"/>
                <w:szCs w:val="24"/>
              </w:rPr>
            </w:pPr>
            <w:r w:rsidRPr="00031D3B">
              <w:rPr>
                <w:rFonts w:ascii="Gisha" w:hAnsi="Gisha" w:cs="Gisha"/>
                <w:b/>
                <w:color w:val="000000" w:themeColor="text1"/>
              </w:rPr>
              <w:t>Objectifs principaux :</w:t>
            </w:r>
          </w:p>
        </w:tc>
        <w:tc>
          <w:tcPr>
            <w:tcW w:w="2552" w:type="dxa"/>
            <w:shd w:val="clear" w:color="auto" w:fill="F2F2F2" w:themeFill="background1" w:themeFillShade="F2"/>
            <w:vAlign w:val="center"/>
          </w:tcPr>
          <w:p w:rsidR="00AA4EAD" w:rsidRPr="00031D3B" w:rsidRDefault="00AA4EAD" w:rsidP="00AA4EAD">
            <w:pPr>
              <w:spacing w:after="0" w:line="240" w:lineRule="auto"/>
              <w:jc w:val="center"/>
              <w:rPr>
                <w:rFonts w:ascii="Gisha" w:hAnsi="Gisha" w:cs="Gisha"/>
                <w:color w:val="000000" w:themeColor="text1"/>
                <w:szCs w:val="24"/>
              </w:rPr>
            </w:pPr>
            <w:r w:rsidRPr="00031D3B">
              <w:rPr>
                <w:rFonts w:ascii="Gisha" w:hAnsi="Gisha" w:cs="Gisha"/>
                <w:b/>
                <w:color w:val="000000" w:themeColor="text1"/>
              </w:rPr>
              <w:t>Synthèses :</w:t>
            </w:r>
          </w:p>
        </w:tc>
        <w:tc>
          <w:tcPr>
            <w:tcW w:w="3097" w:type="dxa"/>
            <w:shd w:val="clear" w:color="auto" w:fill="F2F2F2" w:themeFill="background1" w:themeFillShade="F2"/>
            <w:vAlign w:val="center"/>
          </w:tcPr>
          <w:p w:rsidR="00AA4EAD" w:rsidRPr="00031D3B" w:rsidRDefault="00AA4EAD" w:rsidP="00AA4EAD">
            <w:pPr>
              <w:spacing w:after="0" w:line="240" w:lineRule="auto"/>
              <w:jc w:val="center"/>
              <w:rPr>
                <w:rFonts w:ascii="Gisha" w:hAnsi="Gisha" w:cs="Gisha"/>
                <w:smallCaps/>
                <w:color w:val="000000" w:themeColor="text1"/>
                <w:szCs w:val="24"/>
              </w:rPr>
            </w:pPr>
            <w:r w:rsidRPr="00031D3B">
              <w:rPr>
                <w:rFonts w:ascii="Gisha" w:hAnsi="Gisha" w:cs="Gisha"/>
                <w:b/>
                <w:color w:val="000000" w:themeColor="text1"/>
              </w:rPr>
              <w:t>Compétences du socle commun :</w:t>
            </w:r>
          </w:p>
        </w:tc>
        <w:tc>
          <w:tcPr>
            <w:tcW w:w="851" w:type="dxa"/>
            <w:tcBorders>
              <w:top w:val="nil"/>
              <w:right w:val="nil"/>
            </w:tcBorders>
            <w:shd w:val="clear" w:color="auto" w:fill="FFFFFF"/>
          </w:tcPr>
          <w:p w:rsidR="00AA4EAD" w:rsidRPr="009C7E0F" w:rsidRDefault="00AA4EAD" w:rsidP="00AA4EAD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8E1C17" w:rsidRPr="009C7E0F" w:rsidTr="00AA4EAD">
        <w:trPr>
          <w:trHeight w:val="909"/>
        </w:trPr>
        <w:tc>
          <w:tcPr>
            <w:tcW w:w="2112" w:type="dxa"/>
            <w:shd w:val="clear" w:color="auto" w:fill="F2F2F2" w:themeFill="background1" w:themeFillShade="F2"/>
            <w:vAlign w:val="center"/>
          </w:tcPr>
          <w:p w:rsidR="008E1C17" w:rsidRPr="00031D3B" w:rsidRDefault="008E1C17" w:rsidP="008E1C17">
            <w:pPr>
              <w:spacing w:after="0"/>
              <w:jc w:val="center"/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</w:pPr>
            <w:r w:rsidRPr="00031D3B">
              <w:rPr>
                <w:rFonts w:ascii="Gisha" w:hAnsi="Gisha" w:cs="Gisha"/>
                <w:color w:val="000000" w:themeColor="text1"/>
                <w:sz w:val="24"/>
                <w:u w:val="single" w:color="5B9BD5" w:themeColor="accent1"/>
              </w:rPr>
              <w:t>Texte 1 :</w:t>
            </w:r>
            <w:r w:rsidRPr="00031D3B"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  <w:t xml:space="preserve"> </w:t>
            </w:r>
          </w:p>
          <w:p w:rsidR="008E1C17" w:rsidRPr="00031D3B" w:rsidRDefault="008E1C17" w:rsidP="008E1C17">
            <w:pPr>
              <w:spacing w:after="0"/>
              <w:jc w:val="center"/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</w:pPr>
            <w:r w:rsidRPr="00031D3B"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  <w:t>Chocolat</w:t>
            </w:r>
          </w:p>
        </w:tc>
        <w:tc>
          <w:tcPr>
            <w:tcW w:w="7654" w:type="dxa"/>
            <w:shd w:val="clear" w:color="auto" w:fill="FFFFFF"/>
            <w:vAlign w:val="center"/>
          </w:tcPr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>Connaitre les changements produits par le passage, au présent, de la 3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ème</w:t>
            </w:r>
            <w:r w:rsidRPr="00031D3B">
              <w:rPr>
                <w:rFonts w:ascii="Gisha" w:hAnsi="Gisha" w:cs="Gisha"/>
                <w:sz w:val="20"/>
              </w:rPr>
              <w:t xml:space="preserve"> personne du singulier à la 3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ème</w:t>
            </w:r>
            <w:r w:rsidRPr="00031D3B">
              <w:rPr>
                <w:rFonts w:ascii="Gisha" w:hAnsi="Gisha" w:cs="Gisha"/>
                <w:sz w:val="20"/>
              </w:rPr>
              <w:t xml:space="preserve"> personne puis à la 1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ère</w:t>
            </w:r>
            <w:r w:rsidRPr="00031D3B">
              <w:rPr>
                <w:rFonts w:ascii="Gisha" w:hAnsi="Gisha" w:cs="Gisha"/>
                <w:sz w:val="20"/>
              </w:rPr>
              <w:t xml:space="preserve"> personne du pluriel.</w:t>
            </w:r>
          </w:p>
        </w:tc>
        <w:tc>
          <w:tcPr>
            <w:tcW w:w="2552" w:type="dxa"/>
            <w:vMerge w:val="restart"/>
            <w:shd w:val="thinReverseDiagStripe" w:color="auto" w:fill="FFFFFF"/>
            <w:vAlign w:val="center"/>
          </w:tcPr>
          <w:p w:rsidR="008E1C17" w:rsidRPr="004F7F17" w:rsidRDefault="0035202E" w:rsidP="008E1C17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23776" behindDoc="0" locked="0" layoutInCell="1" allowOverlap="1" wp14:anchorId="1C108D59" wp14:editId="420B52B1">
                  <wp:simplePos x="0" y="0"/>
                  <wp:positionH relativeFrom="column">
                    <wp:posOffset>255905</wp:posOffset>
                  </wp:positionH>
                  <wp:positionV relativeFrom="paragraph">
                    <wp:posOffset>34290</wp:posOffset>
                  </wp:positionV>
                  <wp:extent cx="1095375" cy="2474595"/>
                  <wp:effectExtent l="0" t="0" r="9525" b="0"/>
                  <wp:wrapNone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backgroundRemoval t="0" b="98762" l="0" r="100000">
                                        <a14:foregroundMark x1="30420" y1="94737" x2="51748" y2="94737"/>
                                        <a14:foregroundMark x1="39860" y1="17183" x2="39860" y2="20433"/>
                                        <a14:foregroundMark x1="55594" y1="16873" x2="52797" y2="20898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2474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097" w:type="dxa"/>
            <w:vMerge w:val="restart"/>
            <w:shd w:val="clear" w:color="auto" w:fill="FFFFFF"/>
            <w:vAlign w:val="center"/>
          </w:tcPr>
          <w:p w:rsidR="008E1C17" w:rsidRPr="00031D3B" w:rsidRDefault="008E1C17" w:rsidP="008E1C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2E74B5" w:themeColor="accent1" w:themeShade="BF"/>
                <w:sz w:val="20"/>
              </w:rPr>
            </w:pPr>
            <w:r w:rsidRPr="00031D3B">
              <w:rPr>
                <w:rFonts w:ascii="Gisha" w:hAnsi="Gisha" w:cs="Gisha"/>
                <w:color w:val="2E74B5" w:themeColor="accent1" w:themeShade="BF"/>
                <w:sz w:val="20"/>
              </w:rPr>
              <w:t>Conjuguer les verbes, utiliser les temps à bon escient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E1C17" w:rsidRPr="00D545A1" w:rsidRDefault="008E1C17" w:rsidP="008E1C17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8E1C17" w:rsidRPr="009C7E0F" w:rsidTr="00AA4EAD">
        <w:trPr>
          <w:trHeight w:val="909"/>
        </w:trPr>
        <w:tc>
          <w:tcPr>
            <w:tcW w:w="2112" w:type="dxa"/>
            <w:shd w:val="clear" w:color="auto" w:fill="F2F2F2" w:themeFill="background1" w:themeFillShade="F2"/>
            <w:vAlign w:val="center"/>
          </w:tcPr>
          <w:p w:rsidR="008E1C17" w:rsidRPr="00031D3B" w:rsidRDefault="008E1C17" w:rsidP="008E1C17">
            <w:pPr>
              <w:spacing w:after="0"/>
              <w:jc w:val="center"/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</w:pPr>
            <w:r w:rsidRPr="00031D3B">
              <w:rPr>
                <w:rFonts w:ascii="Gisha" w:hAnsi="Gisha" w:cs="Gisha"/>
                <w:color w:val="000000" w:themeColor="text1"/>
                <w:sz w:val="24"/>
                <w:u w:val="single" w:color="5B9BD5" w:themeColor="accent1"/>
              </w:rPr>
              <w:t>Texte 2 :</w:t>
            </w:r>
            <w:r w:rsidRPr="00031D3B"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  <w:t xml:space="preserve"> </w:t>
            </w:r>
          </w:p>
          <w:p w:rsidR="008E1C17" w:rsidRPr="00031D3B" w:rsidRDefault="008E1C17" w:rsidP="008E1C17">
            <w:pPr>
              <w:spacing w:after="0"/>
              <w:jc w:val="center"/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</w:pPr>
            <w:r w:rsidRPr="00031D3B"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  <w:t>Amandine</w:t>
            </w:r>
          </w:p>
        </w:tc>
        <w:tc>
          <w:tcPr>
            <w:tcW w:w="7654" w:type="dxa"/>
            <w:shd w:val="clear" w:color="auto" w:fill="FFFFFF"/>
            <w:vAlign w:val="center"/>
          </w:tcPr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>Connaitre les changements produits par le passage, au présent, de la 1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ère</w:t>
            </w:r>
            <w:r w:rsidRPr="00031D3B">
              <w:rPr>
                <w:rFonts w:ascii="Gisha" w:hAnsi="Gisha" w:cs="Gisha"/>
                <w:sz w:val="20"/>
              </w:rPr>
              <w:t xml:space="preserve"> personne du singulier à la 1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ère</w:t>
            </w:r>
            <w:r w:rsidRPr="00031D3B">
              <w:rPr>
                <w:rFonts w:ascii="Gisha" w:hAnsi="Gisha" w:cs="Gisha"/>
                <w:sz w:val="20"/>
              </w:rPr>
              <w:t xml:space="preserve"> personne du pluriel.</w:t>
            </w:r>
          </w:p>
        </w:tc>
        <w:tc>
          <w:tcPr>
            <w:tcW w:w="2552" w:type="dxa"/>
            <w:vMerge/>
            <w:shd w:val="thinReverseDiagStripe" w:color="auto" w:fill="FFFFFF"/>
            <w:vAlign w:val="center"/>
          </w:tcPr>
          <w:p w:rsidR="008E1C17" w:rsidRPr="004F7F17" w:rsidRDefault="008E1C17" w:rsidP="008E1C17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3097" w:type="dxa"/>
            <w:vMerge/>
            <w:shd w:val="clear" w:color="auto" w:fill="FFFFFF"/>
            <w:vAlign w:val="center"/>
          </w:tcPr>
          <w:p w:rsidR="008E1C17" w:rsidRPr="00031D3B" w:rsidRDefault="008E1C17" w:rsidP="008E1C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2E74B5" w:themeColor="accent1" w:themeShade="BF"/>
                <w:sz w:val="20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E1C17" w:rsidRPr="00D545A1" w:rsidRDefault="008E1C17" w:rsidP="008E1C17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8E1C17" w:rsidRPr="009C7E0F" w:rsidTr="00AA4EAD">
        <w:trPr>
          <w:trHeight w:val="987"/>
        </w:trPr>
        <w:tc>
          <w:tcPr>
            <w:tcW w:w="2112" w:type="dxa"/>
            <w:shd w:val="clear" w:color="auto" w:fill="F2F2F2" w:themeFill="background1" w:themeFillShade="F2"/>
            <w:vAlign w:val="center"/>
          </w:tcPr>
          <w:p w:rsidR="008E1C17" w:rsidRPr="00031D3B" w:rsidRDefault="008E1C17" w:rsidP="008E1C17">
            <w:pPr>
              <w:spacing w:after="0"/>
              <w:jc w:val="center"/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</w:pPr>
            <w:r w:rsidRPr="00031D3B">
              <w:rPr>
                <w:rFonts w:ascii="Gisha" w:hAnsi="Gisha" w:cs="Gisha"/>
                <w:color w:val="000000" w:themeColor="text1"/>
                <w:sz w:val="24"/>
                <w:u w:val="single" w:color="5B9BD5" w:themeColor="accent1"/>
              </w:rPr>
              <w:t>Texte 3 :</w:t>
            </w:r>
            <w:r w:rsidRPr="00031D3B"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  <w:t xml:space="preserve"> </w:t>
            </w:r>
          </w:p>
          <w:p w:rsidR="008E1C17" w:rsidRPr="00031D3B" w:rsidRDefault="008E1C17" w:rsidP="008E1C17">
            <w:pPr>
              <w:spacing w:after="0"/>
              <w:jc w:val="center"/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</w:pPr>
            <w:r w:rsidRPr="00031D3B"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  <w:t>Une étrange trouvaille</w:t>
            </w:r>
          </w:p>
        </w:tc>
        <w:tc>
          <w:tcPr>
            <w:tcW w:w="7654" w:type="dxa"/>
            <w:shd w:val="clear" w:color="auto" w:fill="FFFFFF"/>
            <w:vAlign w:val="center"/>
          </w:tcPr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>Connaitre les changements produits par le passage, au présent, de la 3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ème</w:t>
            </w:r>
            <w:r w:rsidRPr="00031D3B">
              <w:rPr>
                <w:rFonts w:ascii="Gisha" w:hAnsi="Gisha" w:cs="Gisha"/>
                <w:sz w:val="20"/>
              </w:rPr>
              <w:t xml:space="preserve"> personne du singulier à la 2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ème</w:t>
            </w:r>
            <w:r w:rsidRPr="00031D3B">
              <w:rPr>
                <w:rFonts w:ascii="Gisha" w:hAnsi="Gisha" w:cs="Gisha"/>
                <w:sz w:val="20"/>
              </w:rPr>
              <w:t xml:space="preserve"> personne du singulier, puis par le passage du présent au futur.</w:t>
            </w:r>
          </w:p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>Comprendre que les temps du dialogue ne changent pas.</w:t>
            </w:r>
          </w:p>
        </w:tc>
        <w:tc>
          <w:tcPr>
            <w:tcW w:w="2552" w:type="dxa"/>
            <w:vMerge/>
            <w:shd w:val="thinReverseDiagStripe" w:color="auto" w:fill="FFFFFF"/>
            <w:vAlign w:val="center"/>
          </w:tcPr>
          <w:p w:rsidR="008E1C17" w:rsidRPr="004F7F17" w:rsidRDefault="008E1C17" w:rsidP="008E1C17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3097" w:type="dxa"/>
            <w:vMerge/>
            <w:shd w:val="clear" w:color="auto" w:fill="FFFFFF"/>
            <w:vAlign w:val="center"/>
          </w:tcPr>
          <w:p w:rsidR="008E1C17" w:rsidRPr="00031D3B" w:rsidRDefault="008E1C17" w:rsidP="008E1C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2E74B5" w:themeColor="accent1" w:themeShade="BF"/>
                <w:sz w:val="20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E1C17" w:rsidRPr="00D545A1" w:rsidRDefault="008E1C17" w:rsidP="008E1C17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8E1C17" w:rsidRPr="009C7E0F" w:rsidTr="00AA4EAD">
        <w:trPr>
          <w:trHeight w:val="987"/>
        </w:trPr>
        <w:tc>
          <w:tcPr>
            <w:tcW w:w="2112" w:type="dxa"/>
            <w:shd w:val="clear" w:color="auto" w:fill="F2F2F2" w:themeFill="background1" w:themeFillShade="F2"/>
            <w:vAlign w:val="center"/>
          </w:tcPr>
          <w:p w:rsidR="008E1C17" w:rsidRPr="00031D3B" w:rsidRDefault="008E1C17" w:rsidP="008E1C17">
            <w:pPr>
              <w:spacing w:after="0"/>
              <w:jc w:val="center"/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</w:pPr>
            <w:r w:rsidRPr="00031D3B">
              <w:rPr>
                <w:rFonts w:ascii="Gisha" w:hAnsi="Gisha" w:cs="Gisha"/>
                <w:color w:val="000000" w:themeColor="text1"/>
                <w:sz w:val="24"/>
                <w:u w:val="single" w:color="5B9BD5" w:themeColor="accent1"/>
              </w:rPr>
              <w:t>Texte 4 :</w:t>
            </w:r>
            <w:r w:rsidRPr="00031D3B"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  <w:t xml:space="preserve"> </w:t>
            </w:r>
          </w:p>
          <w:p w:rsidR="008E1C17" w:rsidRPr="00031D3B" w:rsidRDefault="008E1C17" w:rsidP="008E1C17">
            <w:pPr>
              <w:spacing w:after="0"/>
              <w:jc w:val="center"/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</w:pPr>
            <w:r w:rsidRPr="00031D3B"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  <w:t>Une première victoire</w:t>
            </w:r>
          </w:p>
        </w:tc>
        <w:tc>
          <w:tcPr>
            <w:tcW w:w="7654" w:type="dxa"/>
            <w:shd w:val="clear" w:color="auto" w:fill="FFFFFF"/>
            <w:vAlign w:val="center"/>
          </w:tcPr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>Connaitre les changements produits par le passage, au présent, de la 3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ème</w:t>
            </w:r>
            <w:r w:rsidRPr="00031D3B">
              <w:rPr>
                <w:rFonts w:ascii="Gisha" w:hAnsi="Gisha" w:cs="Gisha"/>
                <w:sz w:val="20"/>
              </w:rPr>
              <w:t xml:space="preserve"> personne du singulier à la 2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ème</w:t>
            </w:r>
            <w:r w:rsidRPr="00031D3B">
              <w:rPr>
                <w:rFonts w:ascii="Gisha" w:hAnsi="Gisha" w:cs="Gisha"/>
                <w:sz w:val="20"/>
              </w:rPr>
              <w:t xml:space="preserve"> personne du singulier, puis du pluriel.</w:t>
            </w:r>
          </w:p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>Reconnaitre dans une phrase le verbe et son sujet, les complèments circonstanciels.</w:t>
            </w:r>
          </w:p>
        </w:tc>
        <w:tc>
          <w:tcPr>
            <w:tcW w:w="2552" w:type="dxa"/>
            <w:vMerge/>
            <w:shd w:val="thinReverseDiagStripe" w:color="auto" w:fill="FFFFFF"/>
            <w:vAlign w:val="center"/>
          </w:tcPr>
          <w:p w:rsidR="008E1C17" w:rsidRPr="004F7F17" w:rsidRDefault="008E1C17" w:rsidP="008E1C17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3097" w:type="dxa"/>
            <w:vMerge w:val="restart"/>
            <w:shd w:val="clear" w:color="auto" w:fill="FFFFFF"/>
            <w:vAlign w:val="center"/>
          </w:tcPr>
          <w:p w:rsidR="008E1C17" w:rsidRPr="00031D3B" w:rsidRDefault="008E1C17" w:rsidP="008E1C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2E74B5" w:themeColor="accent1" w:themeShade="BF"/>
                <w:sz w:val="20"/>
              </w:rPr>
            </w:pPr>
            <w:r w:rsidRPr="00031D3B">
              <w:rPr>
                <w:rFonts w:ascii="Gisha" w:hAnsi="Gisha" w:cs="Gisha"/>
                <w:color w:val="2E74B5" w:themeColor="accent1" w:themeShade="BF"/>
                <w:sz w:val="20"/>
              </w:rPr>
              <w:t>Conjuguer les verbes, utiliser les temps à bon escient</w:t>
            </w:r>
          </w:p>
          <w:p w:rsidR="008E1C17" w:rsidRPr="00031D3B" w:rsidRDefault="008E1C17" w:rsidP="008E1C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2E74B5" w:themeColor="accent1" w:themeShade="BF"/>
                <w:sz w:val="20"/>
              </w:rPr>
            </w:pPr>
            <w:r w:rsidRPr="00031D3B">
              <w:rPr>
                <w:rFonts w:ascii="Gisha" w:hAnsi="Gisha" w:cs="Gisha"/>
                <w:color w:val="2E74B5" w:themeColor="accent1" w:themeShade="BF"/>
                <w:sz w:val="20"/>
              </w:rPr>
              <w:t>Distinguer des mots selon leur nature.</w:t>
            </w:r>
          </w:p>
          <w:p w:rsidR="008E1C17" w:rsidRPr="00031D3B" w:rsidRDefault="008E1C17" w:rsidP="008E1C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2E74B5" w:themeColor="accent1" w:themeShade="BF"/>
                <w:sz w:val="20"/>
              </w:rPr>
            </w:pPr>
            <w:r w:rsidRPr="00031D3B">
              <w:rPr>
                <w:rFonts w:ascii="Gisha" w:hAnsi="Gisha" w:cs="Gisha"/>
                <w:color w:val="2E74B5" w:themeColor="accent1" w:themeShade="BF"/>
                <w:sz w:val="20"/>
              </w:rPr>
              <w:t>Identifier les fonctions des mots dans la phrase.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E1C17" w:rsidRPr="00D545A1" w:rsidRDefault="008E1C17" w:rsidP="008E1C17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8E1C17" w:rsidRPr="009C7E0F" w:rsidTr="00AA4EAD">
        <w:trPr>
          <w:trHeight w:val="987"/>
        </w:trPr>
        <w:tc>
          <w:tcPr>
            <w:tcW w:w="2112" w:type="dxa"/>
            <w:shd w:val="clear" w:color="auto" w:fill="F2F2F2" w:themeFill="background1" w:themeFillShade="F2"/>
            <w:vAlign w:val="center"/>
          </w:tcPr>
          <w:p w:rsidR="008E1C17" w:rsidRPr="00031D3B" w:rsidRDefault="008E1C17" w:rsidP="008E1C17">
            <w:pPr>
              <w:spacing w:after="0"/>
              <w:jc w:val="center"/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</w:pPr>
            <w:r w:rsidRPr="00031D3B"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  <w:t>Evaluation</w:t>
            </w:r>
            <w:r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  <w:t xml:space="preserve"> 1</w:t>
            </w:r>
          </w:p>
        </w:tc>
        <w:tc>
          <w:tcPr>
            <w:tcW w:w="7654" w:type="dxa"/>
            <w:shd w:val="clear" w:color="auto" w:fill="FFFFFF"/>
            <w:vAlign w:val="center"/>
          </w:tcPr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 xml:space="preserve">Identifier qui est désigné ou remplacé par les pronoms personnels. </w:t>
            </w:r>
          </w:p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>Classer les verbes en trois groupes .</w:t>
            </w:r>
          </w:p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>Retrouver dans une phrase le verbe et son sujet .</w:t>
            </w:r>
          </w:p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>Donner l’infinitif d’un verbe conjugué .</w:t>
            </w:r>
          </w:p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>Retrouver dans une phrase les compléments circonstanciels .</w:t>
            </w:r>
          </w:p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 xml:space="preserve">les compléments circonstanciels de temps, de lieu et de manière. 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8E1C17" w:rsidRPr="00031D3B" w:rsidRDefault="008E1C17" w:rsidP="008E1C17">
            <w:pPr>
              <w:spacing w:after="0" w:line="240" w:lineRule="auto"/>
              <w:jc w:val="center"/>
              <w:rPr>
                <w:rFonts w:ascii="Gisha" w:hAnsi="Gisha" w:cs="Gisha"/>
                <w:b/>
                <w:sz w:val="20"/>
              </w:rPr>
            </w:pPr>
            <w:r w:rsidRPr="00031D3B">
              <w:rPr>
                <w:rFonts w:ascii="Gisha" w:hAnsi="Gisha" w:cs="Gisha"/>
                <w:b/>
                <w:sz w:val="20"/>
              </w:rPr>
              <w:t>Le verbe et son infinitif, le sujet, les compléments circonstanciels</w:t>
            </w:r>
          </w:p>
        </w:tc>
        <w:tc>
          <w:tcPr>
            <w:tcW w:w="3097" w:type="dxa"/>
            <w:vMerge/>
            <w:shd w:val="clear" w:color="auto" w:fill="FFFFFF"/>
            <w:vAlign w:val="center"/>
          </w:tcPr>
          <w:p w:rsidR="008E1C17" w:rsidRPr="00031D3B" w:rsidRDefault="008E1C17" w:rsidP="008E1C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2E74B5" w:themeColor="accent1" w:themeShade="BF"/>
                <w:sz w:val="20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E1C17" w:rsidRPr="00D545A1" w:rsidRDefault="008E1C17" w:rsidP="008E1C17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8E1C17" w:rsidRPr="009C7E0F" w:rsidTr="00AA4EAD">
        <w:trPr>
          <w:trHeight w:val="987"/>
        </w:trPr>
        <w:tc>
          <w:tcPr>
            <w:tcW w:w="2112" w:type="dxa"/>
            <w:shd w:val="clear" w:color="auto" w:fill="F2F2F2" w:themeFill="background1" w:themeFillShade="F2"/>
            <w:vAlign w:val="center"/>
          </w:tcPr>
          <w:p w:rsidR="008E1C17" w:rsidRPr="00031D3B" w:rsidRDefault="008E1C17" w:rsidP="008E1C17">
            <w:pPr>
              <w:spacing w:after="0"/>
              <w:jc w:val="center"/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</w:pPr>
            <w:r w:rsidRPr="00031D3B">
              <w:rPr>
                <w:rFonts w:ascii="Gisha" w:hAnsi="Gisha" w:cs="Gisha"/>
                <w:color w:val="000000" w:themeColor="text1"/>
                <w:sz w:val="24"/>
                <w:u w:val="single" w:color="5B9BD5" w:themeColor="accent1"/>
              </w:rPr>
              <w:t>Texte 5 :</w:t>
            </w:r>
            <w:r w:rsidRPr="00031D3B"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  <w:t xml:space="preserve"> </w:t>
            </w:r>
          </w:p>
          <w:p w:rsidR="008E1C17" w:rsidRPr="00031D3B" w:rsidRDefault="008E1C17" w:rsidP="008E1C17">
            <w:pPr>
              <w:spacing w:after="0"/>
              <w:jc w:val="center"/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</w:pPr>
            <w:r w:rsidRPr="00031D3B">
              <w:rPr>
                <w:rFonts w:ascii="Gisha" w:hAnsi="Gisha" w:cs="Gisha"/>
                <w:b/>
                <w:color w:val="000000" w:themeColor="text1"/>
                <w:sz w:val="24"/>
                <w:u w:val="single" w:color="5B9BD5" w:themeColor="accent1"/>
              </w:rPr>
              <w:t>L’histoire d’Ali de Bassora</w:t>
            </w:r>
          </w:p>
        </w:tc>
        <w:tc>
          <w:tcPr>
            <w:tcW w:w="7654" w:type="dxa"/>
            <w:shd w:val="clear" w:color="auto" w:fill="FFFFFF"/>
            <w:vAlign w:val="center"/>
          </w:tcPr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>Connaitre les changements produits par le passage, au présent, de la 1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ère</w:t>
            </w:r>
            <w:r w:rsidRPr="00031D3B">
              <w:rPr>
                <w:rFonts w:ascii="Gisha" w:hAnsi="Gisha" w:cs="Gisha"/>
                <w:sz w:val="20"/>
              </w:rPr>
              <w:t xml:space="preserve"> personne du singulier à la 1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ère</w:t>
            </w:r>
            <w:r w:rsidRPr="00031D3B">
              <w:rPr>
                <w:rFonts w:ascii="Gisha" w:hAnsi="Gisha" w:cs="Gisha"/>
                <w:sz w:val="20"/>
              </w:rPr>
              <w:t xml:space="preserve"> personne du pluriel, puis par le passage du présent au passé (passé composé / imparfait), et enfin par le passage, au passé, de la 1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ère</w:t>
            </w:r>
            <w:r w:rsidRPr="00031D3B">
              <w:rPr>
                <w:rFonts w:ascii="Gisha" w:hAnsi="Gisha" w:cs="Gisha"/>
                <w:sz w:val="20"/>
              </w:rPr>
              <w:t xml:space="preserve"> personne du singulier à la 1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ère</w:t>
            </w:r>
            <w:r w:rsidRPr="00031D3B">
              <w:rPr>
                <w:rFonts w:ascii="Gisha" w:hAnsi="Gisha" w:cs="Gisha"/>
                <w:sz w:val="20"/>
              </w:rPr>
              <w:t xml:space="preserve"> personne du pluriel.</w:t>
            </w:r>
          </w:p>
          <w:p w:rsidR="008E1C17" w:rsidRPr="00031D3B" w:rsidRDefault="008E1C17" w:rsidP="008E1C1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5"/>
              <w:jc w:val="both"/>
              <w:rPr>
                <w:rFonts w:ascii="Gisha" w:hAnsi="Gisha" w:cs="Gisha"/>
                <w:sz w:val="20"/>
              </w:rPr>
            </w:pPr>
            <w:r w:rsidRPr="00031D3B">
              <w:rPr>
                <w:rFonts w:ascii="Gisha" w:hAnsi="Gisha" w:cs="Gisha"/>
                <w:sz w:val="20"/>
              </w:rPr>
              <w:t>Savoir conjuguer les auxiliaires et les verbes du 1</w:t>
            </w:r>
            <w:r w:rsidRPr="00031D3B">
              <w:rPr>
                <w:rFonts w:ascii="Gisha" w:hAnsi="Gisha" w:cs="Gisha"/>
                <w:sz w:val="20"/>
                <w:vertAlign w:val="superscript"/>
              </w:rPr>
              <w:t>er</w:t>
            </w:r>
            <w:r w:rsidRPr="00031D3B">
              <w:rPr>
                <w:rFonts w:ascii="Gisha" w:hAnsi="Gisha" w:cs="Gisha"/>
                <w:sz w:val="20"/>
              </w:rPr>
              <w:t xml:space="preserve"> groupe au présent.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8E1C17" w:rsidRPr="00031D3B" w:rsidRDefault="008E1C17" w:rsidP="008E1C17">
            <w:pPr>
              <w:spacing w:after="0" w:line="240" w:lineRule="auto"/>
              <w:jc w:val="center"/>
              <w:rPr>
                <w:rFonts w:ascii="Gisha" w:hAnsi="Gisha" w:cs="Gisha"/>
                <w:b/>
                <w:sz w:val="20"/>
              </w:rPr>
            </w:pPr>
            <w:r w:rsidRPr="00031D3B">
              <w:rPr>
                <w:rFonts w:ascii="Gisha" w:hAnsi="Gisha" w:cs="Gisha"/>
                <w:b/>
                <w:sz w:val="20"/>
              </w:rPr>
              <w:t>Le présent de l’indicatif des verbes du 1</w:t>
            </w:r>
            <w:r w:rsidRPr="00031D3B">
              <w:rPr>
                <w:rFonts w:ascii="Gisha" w:hAnsi="Gisha" w:cs="Gisha"/>
                <w:b/>
                <w:sz w:val="20"/>
                <w:vertAlign w:val="superscript"/>
              </w:rPr>
              <w:t>er</w:t>
            </w:r>
            <w:r w:rsidRPr="00031D3B">
              <w:rPr>
                <w:rFonts w:ascii="Gisha" w:hAnsi="Gisha" w:cs="Gisha"/>
                <w:b/>
                <w:sz w:val="20"/>
              </w:rPr>
              <w:t xml:space="preserve"> groupe et des verbes être, avoir, aller</w:t>
            </w:r>
          </w:p>
        </w:tc>
        <w:tc>
          <w:tcPr>
            <w:tcW w:w="3097" w:type="dxa"/>
            <w:shd w:val="clear" w:color="auto" w:fill="FFFFFF"/>
            <w:vAlign w:val="center"/>
          </w:tcPr>
          <w:p w:rsidR="008E1C17" w:rsidRPr="00031D3B" w:rsidRDefault="008E1C17" w:rsidP="008E1C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2E74B5" w:themeColor="accent1" w:themeShade="BF"/>
                <w:sz w:val="20"/>
              </w:rPr>
            </w:pPr>
            <w:r w:rsidRPr="00031D3B">
              <w:rPr>
                <w:rFonts w:ascii="Gisha" w:hAnsi="Gisha" w:cs="Gisha"/>
                <w:color w:val="2E74B5" w:themeColor="accent1" w:themeShade="BF"/>
                <w:sz w:val="20"/>
              </w:rPr>
              <w:t>Conjuguer les verbes, utiliser les temps à bon escient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E1C17" w:rsidRPr="00D545A1" w:rsidRDefault="008E1C17" w:rsidP="008E1C17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</w:tbl>
    <w:p w:rsidR="00031D3B" w:rsidRDefault="00AA4EAD" w:rsidP="00031D3B">
      <w:pPr>
        <w:shd w:val="clear" w:color="auto" w:fill="FFFFFF" w:themeFill="background1"/>
        <w:tabs>
          <w:tab w:val="left" w:pos="142"/>
        </w:tabs>
        <w:spacing w:after="0" w:line="240" w:lineRule="auto"/>
        <w:ind w:left="142" w:right="283"/>
        <w:rPr>
          <w:rFonts w:ascii="Gisha" w:hAnsi="Gisha" w:cs="Gisha"/>
          <w:sz w:val="20"/>
        </w:rPr>
      </w:pPr>
      <w:r w:rsidRPr="00AA4EAD">
        <w:rPr>
          <w:rFonts w:ascii="Gisha" w:hAnsi="Gisha" w:cs="Gisha"/>
          <w:b/>
          <w:sz w:val="20"/>
        </w:rPr>
        <w:t>Activités de vocabulaire</w:t>
      </w:r>
      <w:r w:rsidRPr="00AA4EAD">
        <w:rPr>
          <w:rFonts w:ascii="Gisha" w:hAnsi="Gisha" w:cs="Gisha"/>
          <w:sz w:val="20"/>
        </w:rPr>
        <w:t> : utiliser le dictionnaire ; connaitre les mots appartenant à une catégorie, un champ lexical, de même famille ; identifier des homophones, des mots de sens voisin, des expressions imagées ; connaitre la construction des mots, les contraires, la comparaison, le sens en contexte.</w:t>
      </w:r>
    </w:p>
    <w:p w:rsidR="005824F6" w:rsidRPr="005824F6" w:rsidRDefault="005824F6" w:rsidP="00031D3B">
      <w:pPr>
        <w:shd w:val="clear" w:color="auto" w:fill="FFFFFF" w:themeFill="background1"/>
        <w:tabs>
          <w:tab w:val="left" w:pos="142"/>
        </w:tabs>
        <w:spacing w:after="0" w:line="240" w:lineRule="auto"/>
        <w:ind w:left="142" w:right="283"/>
        <w:rPr>
          <w:rFonts w:ascii="Gisha" w:hAnsi="Gisha" w:cs="Gisha"/>
          <w:sz w:val="8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20F1DBA" wp14:editId="18F41348">
                <wp:simplePos x="0" y="0"/>
                <wp:positionH relativeFrom="column">
                  <wp:posOffset>0</wp:posOffset>
                </wp:positionH>
                <wp:positionV relativeFrom="paragraph">
                  <wp:posOffset>21562</wp:posOffset>
                </wp:positionV>
                <wp:extent cx="3762375" cy="368300"/>
                <wp:effectExtent l="76200" t="95250" r="28575" b="12700"/>
                <wp:wrapNone/>
                <wp:docPr id="1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5635E1" w:rsidRPr="00AD42B3" w:rsidRDefault="005635E1" w:rsidP="00AA4EAD">
                            <w:pPr>
                              <w:jc w:val="center"/>
                              <w:rPr>
                                <w:rFonts w:ascii="KG Always A Good Time" w:hAnsi="KG Always A Good Time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>Période 1</w:t>
                            </w:r>
                            <w:r w:rsidRPr="00AD42B3"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0F1DBA"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AutoShape 15" o:spid="_x0000_s1029" type="#_x0000_t118" style="position:absolute;left:0;text-align:left;margin-left:0;margin-top:1.7pt;width:296.25pt;height:2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" strokecolor="#a5a5a5">
                <v:shadow on="t" type="double" opacity=".5" color2="shadow add(102)" offset="-3pt,-3pt" offset2="-6pt,-6pt"/>
                <v:textbox inset=",0,,0">
                  <w:txbxContent>
                    <w:p w:rsidR="005635E1" w:rsidRPr="00AD42B3" w:rsidRDefault="005635E1" w:rsidP="00AA4EAD">
                      <w:pPr>
                        <w:jc w:val="center"/>
                        <w:rPr>
                          <w:rFonts w:ascii="KG Always A Good Time" w:hAnsi="KG Always A Good Time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>Période 1</w:t>
                      </w:r>
                      <w:r w:rsidRPr="00AD42B3"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: du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 au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 w:rsidR="00031D3B" w:rsidRDefault="005824F6" w:rsidP="005824F6">
      <w:pPr>
        <w:shd w:val="clear" w:color="auto" w:fill="FFFFFF" w:themeFill="background1"/>
        <w:spacing w:after="0" w:line="240" w:lineRule="auto"/>
        <w:ind w:left="6096" w:right="283"/>
        <w:jc w:val="right"/>
        <w:rPr>
          <w:rFonts w:ascii="Gisha" w:hAnsi="Gisha" w:cs="Gisha"/>
        </w:rPr>
      </w:pPr>
      <w:r>
        <w:rPr>
          <w:noProof/>
          <w:lang w:eastAsia="fr-FR"/>
        </w:rPr>
        <w:drawing>
          <wp:inline distT="0" distB="0" distL="0" distR="0" wp14:anchorId="15499D9D" wp14:editId="44303F04">
            <wp:extent cx="388158" cy="136324"/>
            <wp:effectExtent l="0" t="0" r="0" b="0"/>
            <wp:docPr id="61" name="Picture 61" descr="Licence Creative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cence Creative Common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19" cy="138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</w:t>
      </w:r>
      <w:r w:rsidRPr="00CF6974">
        <w:rPr>
          <w:rFonts w:ascii="Century Gothic" w:hAnsi="Century Gothic"/>
        </w:rPr>
        <w:t xml:space="preserve">Téléchargé gratuitement sur </w:t>
      </w:r>
      <w:hyperlink r:id="rId9" w:history="1">
        <w:r w:rsidRPr="00CF6974">
          <w:rPr>
            <w:rStyle w:val="Hyperlink"/>
            <w:rFonts w:ascii="Century Gothic" w:hAnsi="Century Gothic"/>
          </w:rPr>
          <w:t>http://orpheecole.com</w:t>
        </w:r>
      </w:hyperlink>
    </w:p>
    <w:p w:rsidR="005824F6" w:rsidRDefault="005824F6" w:rsidP="005824F6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1EBCEF9" wp14:editId="0E700E3C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4" name="Round Same Side Corner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EBCEF9" id="Round Same Side Corner Rectangle 4" o:spid="_x0000_s1030" style="position:absolute;margin-left:71.65pt;margin-top:9.75pt;width:595.5pt;height:7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5635E1" w:rsidRPr="008449C6" w:rsidRDefault="005635E1" w:rsidP="005824F6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BDEDD39" wp14:editId="2FD9D436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635E1" w:rsidRPr="008449C6" w:rsidRDefault="005635E1" w:rsidP="005824F6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DEDD39" id="_x0000_s1031" style="position:absolute;margin-left:87.4pt;margin-top:.75pt;width:119.25pt;height:47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" strokecolor="#fec3c2" strokeweight="5pt">
                <v:stroke linestyle="thickThin"/>
                <v:shadow color="#868686"/>
                <v:textbox>
                  <w:txbxContent>
                    <w:p w:rsidR="005635E1" w:rsidRPr="008449C6" w:rsidRDefault="005635E1" w:rsidP="005824F6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2AEE2E0" wp14:editId="1A427B40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8" name="Round Same Side Corner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EE2E0" id="Round Same Side Corner Rectangle 8" o:spid="_x0000_s1032" style="position:absolute;margin-left:7.15pt;margin-top:11.25pt;width:812.25pt;height:4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5635E1" w:rsidRPr="008449C6" w:rsidRDefault="005635E1" w:rsidP="005824F6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/>
    <w:p w:rsidR="005824F6" w:rsidRDefault="005824F6" w:rsidP="005824F6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5757"/>
        <w:gridCol w:w="7229"/>
        <w:gridCol w:w="851"/>
      </w:tblGrid>
      <w:tr w:rsidR="005824F6" w:rsidRPr="0095420A" w:rsidTr="005635E1">
        <w:trPr>
          <w:trHeight w:val="435"/>
        </w:trPr>
        <w:tc>
          <w:tcPr>
            <w:tcW w:w="16266" w:type="dxa"/>
            <w:gridSpan w:val="4"/>
            <w:shd w:val="clear" w:color="auto" w:fill="DEEAF6" w:themeFill="accent1" w:themeFillTint="33"/>
          </w:tcPr>
          <w:p w:rsidR="005824F6" w:rsidRPr="00AD42B3" w:rsidRDefault="005824F6" w:rsidP="005824F6">
            <w:pPr>
              <w:spacing w:after="0" w:line="240" w:lineRule="auto"/>
              <w:rPr>
                <w:rFonts w:ascii="Century Gothic" w:hAnsi="Century Gothic"/>
                <w:color w:val="0563C1" w:themeColor="hyperlink"/>
                <w:u w:val="single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0B79A5C1" wp14:editId="54D8A45F">
                  <wp:extent cx="388158" cy="136324"/>
                  <wp:effectExtent l="0" t="0" r="0" b="0"/>
                  <wp:docPr id="59" name="Picture 59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0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5824F6" w:rsidRPr="009C7E0F" w:rsidTr="005635E1">
        <w:trPr>
          <w:trHeight w:val="159"/>
        </w:trPr>
        <w:tc>
          <w:tcPr>
            <w:tcW w:w="2429" w:type="dxa"/>
            <w:shd w:val="clear" w:color="auto" w:fill="FFFFFF"/>
          </w:tcPr>
          <w:p w:rsidR="005824F6" w:rsidRPr="006546FA" w:rsidRDefault="005824F6" w:rsidP="005635E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5757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7229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5824F6" w:rsidRPr="009C7E0F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 : Savoir nommer et écrire les nombres jusqu’au milliard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Ecrire, comparer et utiliser les nombres entiers.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Connaitre la signification d’un chiffre dans un nombre.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Savoir écrire un nombre en chiffres.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Savoir écrire un nombre en lettres.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N2 : Comparer, ranger et encadrer les nombres -&gt; milliard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Ecrire, comparer et utiliser les nombres entiers.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Comparer les nombres jusqu’au milliard.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Ranger les nombres dans l’ordre croissant et décroissant jusqu’au milliard.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Encadrer les nombres jusqu’au milliard.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3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L’addition et la soustraction des nombres entiers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 w:rsidRPr="004F7F17">
              <w:rPr>
                <w:rFonts w:ascii="Gisha" w:hAnsi="Gisha" w:cs="Gisha"/>
                <w:sz w:val="20"/>
              </w:rPr>
              <w:t>Utiliser les techniques opératoires des quatre opérations sur les nombres entiers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4F7F17">
              <w:rPr>
                <w:rFonts w:ascii="Gisha" w:hAnsi="Gisha" w:cs="Gisha"/>
                <w:sz w:val="20"/>
              </w:rPr>
              <w:t>Effectuer une addition de plusieurs nombres avec retenue(s)</w:t>
            </w:r>
            <w:r>
              <w:rPr>
                <w:rFonts w:ascii="Gisha" w:hAnsi="Gisha" w:cs="Gisha"/>
                <w:sz w:val="20"/>
              </w:rPr>
              <w:t>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4F7F17">
              <w:rPr>
                <w:rFonts w:ascii="Gisha" w:hAnsi="Gisha" w:cs="Gisha"/>
                <w:sz w:val="20"/>
              </w:rPr>
              <w:t>Effectuer une soustraction de deux nombres avec retenue(s).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85"/>
        </w:trPr>
        <w:tc>
          <w:tcPr>
            <w:tcW w:w="16266" w:type="dxa"/>
            <w:gridSpan w:val="4"/>
            <w:shd w:val="clear" w:color="auto" w:fill="FFF2CC" w:themeFill="accent4" w:themeFillTint="33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5824F6" w:rsidRPr="009C7E0F" w:rsidTr="005635E1">
        <w:trPr>
          <w:trHeight w:val="1064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G1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Parallèles et perpendiculaires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Percevoir et reconnaitre parallèles et perpendiculaires.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Vérifier que deux droites sont perpendiculaires.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Vérifier que plusieurs droites sont parallèles.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Tracer plusieurs droites parallèles entre elles.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Tracer une droite parallèle à une autre passant par un point donné.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79"/>
        </w:trPr>
        <w:tc>
          <w:tcPr>
            <w:tcW w:w="16266" w:type="dxa"/>
            <w:gridSpan w:val="4"/>
            <w:shd w:val="clear" w:color="auto" w:fill="DBDBDB" w:themeFill="accent3" w:themeFillTint="66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 / Organisation et gestion de données</w:t>
            </w:r>
          </w:p>
        </w:tc>
      </w:tr>
      <w:tr w:rsidR="005824F6" w:rsidRPr="009C7E0F" w:rsidTr="005635E1">
        <w:trPr>
          <w:trHeight w:val="882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M1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Les angles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Utiliser des instruments de mesure.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Reproduire un angle en utilisant du papier calque.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Reproduire un angle en utilisant un gabarit.</w:t>
            </w:r>
          </w:p>
          <w:p w:rsidR="005824F6" w:rsidRPr="00AC0A4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Comparer deux angles en utilisant un gabarit.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655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M2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 périmètre du carré et du rectangle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Connaitre et utiliser les formules du périmètre d’un carré, d’un rectangle.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AD42B3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AD42B3">
              <w:rPr>
                <w:rFonts w:ascii="Gisha" w:hAnsi="Gisha" w:cs="Gisha"/>
                <w:sz w:val="20"/>
              </w:rPr>
              <w:t>Calculer le périmètre du carré.</w:t>
            </w:r>
          </w:p>
          <w:p w:rsidR="005824F6" w:rsidRPr="00AC0A4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 w:rsidRPr="00AD42B3">
              <w:rPr>
                <w:rFonts w:ascii="Gisha" w:hAnsi="Gisha" w:cs="Gisha"/>
                <w:sz w:val="20"/>
              </w:rPr>
              <w:t>Calculer le périmètre du rectangle.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540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3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Les unités de longueur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Utiliser les unités de mesures usuelles.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AD42B3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Estimer une longueur.</w:t>
            </w:r>
          </w:p>
          <w:p w:rsidR="005824F6" w:rsidRPr="00AD42B3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Connaitre les multiples et les sous multiples du mètre.</w:t>
            </w:r>
          </w:p>
          <w:p w:rsidR="005824F6" w:rsidRPr="00AC0A4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Convertir des mesures de longueur.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788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D1 : Construire et interpréter des tableaux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Lire, interpréter et construire quelques représentations simples : tableaux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Lire et comprendre un tableau de données.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Interpréter un tableau de données pour faire des calculs.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Construire un tableau de données.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5824F6" w:rsidRDefault="005824F6" w:rsidP="005824F6">
      <w:pPr>
        <w:shd w:val="clear" w:color="auto" w:fill="FFEBEB"/>
        <w:tabs>
          <w:tab w:val="left" w:pos="142"/>
        </w:tabs>
        <w:spacing w:after="0" w:line="240" w:lineRule="auto"/>
        <w:ind w:left="142" w:right="283"/>
        <w:jc w:val="center"/>
        <w:rPr>
          <w:rFonts w:ascii="Gisha" w:hAnsi="Gisha" w:cs="Gisha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37F11DB" wp14:editId="3CDCBC9A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5635E1" w:rsidRPr="00AD42B3" w:rsidRDefault="005635E1" w:rsidP="005824F6">
                            <w:pPr>
                              <w:jc w:val="center"/>
                              <w:rPr>
                                <w:rFonts w:ascii="KG Always A Good Time" w:hAnsi="KG Always A Good Time"/>
                              </w:rPr>
                            </w:pPr>
                            <w:r w:rsidRPr="00AD42B3"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 xml:space="preserve">Période 1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7F11DB" id="_x0000_s1033" type="#_x0000_t118" style="position:absolute;left:0;text-align:left;margin-left:17.25pt;margin-top:4.8pt;width:296.25pt;height:2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" strokecolor="#a5a5a5">
                <v:shadow on="t" type="double" opacity=".5" color2="shadow add(102)" offset="-3pt,-3pt" offset2="-6pt,-6pt"/>
                <v:textbox inset=",0,,0">
                  <w:txbxContent>
                    <w:p w:rsidR="005635E1" w:rsidRPr="00AD42B3" w:rsidRDefault="005635E1" w:rsidP="005824F6">
                      <w:pPr>
                        <w:jc w:val="center"/>
                        <w:rPr>
                          <w:rFonts w:ascii="KG Always A Good Time" w:hAnsi="KG Always A Good Time"/>
                        </w:rPr>
                      </w:pPr>
                      <w:r w:rsidRPr="00AD42B3"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 xml:space="preserve">Période 1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: du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 au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lors des ateliers quotidiens</w:t>
      </w:r>
    </w:p>
    <w:p w:rsidR="005824F6" w:rsidRDefault="005824F6" w:rsidP="005824F6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B3C22B4" wp14:editId="4D0C4D86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10" name="Round Same Side Corner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C22B4" id="Round Same Side Corner Rectangle 10" o:spid="_x0000_s1034" style="position:absolute;margin-left:71.65pt;margin-top:9.75pt;width:595.5pt;height:70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5635E1" w:rsidRPr="008449C6" w:rsidRDefault="005635E1" w:rsidP="005824F6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C06EA83" wp14:editId="605FA5D0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1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635E1" w:rsidRPr="008449C6" w:rsidRDefault="005635E1" w:rsidP="005824F6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06EA83" id="_x0000_s1035" style="position:absolute;margin-left:87.4pt;margin-top:.75pt;width:119.25pt;height:47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" strokecolor="#fec3c2" strokeweight="5pt">
                <v:stroke linestyle="thickThin"/>
                <v:shadow color="#868686"/>
                <v:textbox>
                  <w:txbxContent>
                    <w:p w:rsidR="005635E1" w:rsidRPr="008449C6" w:rsidRDefault="005635E1" w:rsidP="005824F6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0691113" wp14:editId="69C0F10C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12" name="Round Same Side Corner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91113" id="Round Same Side Corner Rectangle 12" o:spid="_x0000_s1036" style="position:absolute;margin-left:7.15pt;margin-top:11.25pt;width:812.25pt;height:46.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5635E1" w:rsidRPr="008449C6" w:rsidRDefault="005635E1" w:rsidP="005824F6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/>
    <w:p w:rsidR="005824F6" w:rsidRDefault="005824F6" w:rsidP="005824F6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5757"/>
        <w:gridCol w:w="7229"/>
        <w:gridCol w:w="851"/>
      </w:tblGrid>
      <w:tr w:rsidR="005824F6" w:rsidRPr="0095420A" w:rsidTr="005635E1">
        <w:trPr>
          <w:trHeight w:val="435"/>
        </w:trPr>
        <w:tc>
          <w:tcPr>
            <w:tcW w:w="16266" w:type="dxa"/>
            <w:gridSpan w:val="4"/>
            <w:shd w:val="clear" w:color="auto" w:fill="DEEAF6" w:themeFill="accent1" w:themeFillTint="33"/>
          </w:tcPr>
          <w:p w:rsidR="005824F6" w:rsidRPr="00AD42B3" w:rsidRDefault="005824F6" w:rsidP="005824F6">
            <w:pPr>
              <w:spacing w:after="0" w:line="240" w:lineRule="auto"/>
              <w:rPr>
                <w:rFonts w:ascii="Century Gothic" w:hAnsi="Century Gothic"/>
                <w:color w:val="0563C1" w:themeColor="hyperlink"/>
                <w:u w:val="single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0FDE3A3A" wp14:editId="5B6C853B">
                  <wp:extent cx="388158" cy="136324"/>
                  <wp:effectExtent l="0" t="0" r="0" b="0"/>
                  <wp:docPr id="58" name="Picture 58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1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5824F6" w:rsidRPr="009C7E0F" w:rsidTr="005635E1">
        <w:trPr>
          <w:trHeight w:val="159"/>
        </w:trPr>
        <w:tc>
          <w:tcPr>
            <w:tcW w:w="2429" w:type="dxa"/>
            <w:shd w:val="clear" w:color="auto" w:fill="FFFFFF"/>
          </w:tcPr>
          <w:p w:rsidR="005824F6" w:rsidRPr="006546FA" w:rsidRDefault="005824F6" w:rsidP="005635E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5757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7229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5824F6" w:rsidRPr="009C7E0F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4 : La multiplication des nombres entiers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 w:rsidRPr="004F7F17">
              <w:rPr>
                <w:rFonts w:ascii="Gisha" w:hAnsi="Gisha" w:cs="Gisha"/>
                <w:sz w:val="20"/>
              </w:rPr>
              <w:t>Utiliser les techniques opératoires des quatre opérations sur les nombres entiers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Multiplier un nombre de 2 chiffres (ou plus) par un nombre à 1 chiffre.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Multiplier un nombre de 2 chiffres (ou plus) par un nombre à 2 chiffres.</w:t>
            </w:r>
          </w:p>
          <w:p w:rsidR="005824F6" w:rsidRPr="0088237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Multiplier un nombre de 3 chiffres (ou plus) par un nombre à 3 chiffres.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N5 : Les fractions simples : demi, tiers, quart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Pr="0088237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4"/>
              </w:rPr>
            </w:pPr>
            <w:r w:rsidRPr="00882376">
              <w:rPr>
                <w:rFonts w:ascii="Gisha" w:hAnsi="Gisha" w:cs="Gisha"/>
                <w:sz w:val="24"/>
              </w:rPr>
              <w:t>Ecrire, nommer, comparer et utiliser quelques fractions simples.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Lire et coder les fractions simples : demi, tiers, quart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878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6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Les fractions décimales : dixièmes, centièmes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Lire et coder les fractions décimales : dixièmes, centièmes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85"/>
        </w:trPr>
        <w:tc>
          <w:tcPr>
            <w:tcW w:w="16266" w:type="dxa"/>
            <w:gridSpan w:val="4"/>
            <w:shd w:val="clear" w:color="auto" w:fill="FFF2CC" w:themeFill="accent4" w:themeFillTint="33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5824F6" w:rsidRPr="009C7E0F" w:rsidTr="005635E1">
        <w:trPr>
          <w:trHeight w:val="1064"/>
        </w:trPr>
        <w:tc>
          <w:tcPr>
            <w:tcW w:w="24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FF0000"/>
                <w:sz w:val="20"/>
                <w:u w:val="single" w:color="FFC000" w:themeColor="accent4"/>
              </w:rPr>
            </w:pPr>
            <w:r w:rsidRPr="001B6E5F">
              <w:rPr>
                <w:rFonts w:ascii="Gisha" w:hAnsi="Gisha" w:cs="Gisha"/>
                <w:b/>
                <w:color w:val="FF0000"/>
                <w:sz w:val="20"/>
                <w:u w:val="single" w:color="FFC000" w:themeColor="accent4"/>
              </w:rPr>
              <w:t>G2 : Reproduire un triangle à l’aide d’instruments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 xml:space="preserve">Utiliser la règle, l’équerre et le compas pour vérifier la </w:t>
            </w:r>
          </w:p>
          <w:p w:rsidR="005824F6" w:rsidRPr="001B6E5F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 xml:space="preserve">nature de figures planes usuelles et les construire </w:t>
            </w:r>
          </w:p>
          <w:p w:rsidR="005824F6" w:rsidRPr="001B6E5F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avec soin et précision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Reproduire un triangle rectangle à l’aide d’une équerre et d’une règle graduée.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Reproduire un triangle isocèle à l’aide d’une règle graduée et d’un compas.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Reproduire un triangle équilatéral à l’aide d’un compas.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79"/>
        </w:trPr>
        <w:tc>
          <w:tcPr>
            <w:tcW w:w="16266" w:type="dxa"/>
            <w:gridSpan w:val="4"/>
            <w:shd w:val="clear" w:color="auto" w:fill="DBDBDB" w:themeFill="accent3" w:themeFillTint="66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 / Organisation et gestion de données</w:t>
            </w:r>
          </w:p>
        </w:tc>
      </w:tr>
      <w:tr w:rsidR="005824F6" w:rsidRPr="009C7E0F" w:rsidTr="005635E1">
        <w:trPr>
          <w:trHeight w:val="882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4 : Mesurer l’aire d’une surface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Utiliser des instruments de mesure.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757D5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Mesurer l’aire d’une surface à l’aide d’un pavage.</w:t>
            </w:r>
          </w:p>
          <w:p w:rsidR="005824F6" w:rsidRPr="00757D5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Mesurer l’aire d’une surface à l’aide d’un autre pavage.</w:t>
            </w:r>
          </w:p>
          <w:p w:rsidR="005824F6" w:rsidRPr="00AC0A4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Mesurer l’aire d’une surface à l’aide d’un pavage par encadrement.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540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1B6E5F">
              <w:rPr>
                <w:rFonts w:ascii="Gisha" w:hAnsi="Gisha" w:cs="Gisha"/>
                <w:b/>
                <w:color w:val="FF0000"/>
                <w:sz w:val="20"/>
                <w:u w:val="single" w:color="AEAAAA" w:themeColor="background2" w:themeShade="BF"/>
              </w:rPr>
              <w:t>M5 : L’aire du carré et du rectangle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Connaitre et utiliser les formules de l’aire d’un carré, d’un rectangle.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Calculer l’aire du carré.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Calculer l’aire du rectangle.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860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6 : Les unités de masse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Utiliser les unités de mesures usuelles.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E9038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Estimer une masse (utiliser l’unité qui convient).</w:t>
            </w:r>
          </w:p>
          <w:p w:rsidR="005824F6" w:rsidRPr="00E9038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Connaitre les multiples et les sous-multiples du gramme.</w:t>
            </w:r>
          </w:p>
          <w:p w:rsidR="005824F6" w:rsidRPr="00AC0A4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Convertir les mesures de masse.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816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D2 : Construire et interpréter des graphiques.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Lire, interpréter et construire quelques représentations simples : graphiques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Lire et comprendre un graphique.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Interpréter un graphique pour faire des calculs.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Construire un graphique.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5824F6" w:rsidRDefault="005824F6" w:rsidP="005824F6">
      <w:pPr>
        <w:shd w:val="clear" w:color="auto" w:fill="FFEBEB"/>
        <w:tabs>
          <w:tab w:val="left" w:pos="142"/>
        </w:tabs>
        <w:spacing w:after="0" w:line="240" w:lineRule="auto"/>
        <w:ind w:left="142" w:right="283"/>
        <w:jc w:val="center"/>
        <w:rPr>
          <w:rFonts w:ascii="Gisha" w:hAnsi="Gisha" w:cs="Gisha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9EC4FD3" wp14:editId="69BF0BCB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1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5635E1" w:rsidRPr="00AD42B3" w:rsidRDefault="005635E1" w:rsidP="005824F6">
                            <w:pPr>
                              <w:jc w:val="center"/>
                              <w:rPr>
                                <w:rFonts w:ascii="KG Always A Good Time" w:hAnsi="KG Always A Good Time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>Période 2</w:t>
                            </w:r>
                            <w:r w:rsidRPr="00AD42B3"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EC4FD3" id="_x0000_s1037" type="#_x0000_t118" style="position:absolute;left:0;text-align:left;margin-left:17.25pt;margin-top:4.8pt;width:296.25pt;height:2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" strokecolor="#a5a5a5">
                <v:shadow on="t" type="double" opacity=".5" color2="shadow add(102)" offset="-3pt,-3pt" offset2="-6pt,-6pt"/>
                <v:textbox inset=",0,,0">
                  <w:txbxContent>
                    <w:p w:rsidR="005635E1" w:rsidRPr="00AD42B3" w:rsidRDefault="005635E1" w:rsidP="005824F6">
                      <w:pPr>
                        <w:jc w:val="center"/>
                        <w:rPr>
                          <w:rFonts w:ascii="KG Always A Good Time" w:hAnsi="KG Always A Good Time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>Période 2</w:t>
                      </w:r>
                      <w:r w:rsidRPr="00AD42B3"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: du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 au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lors des ateliers</w:t>
      </w:r>
    </w:p>
    <w:p w:rsidR="005824F6" w:rsidRDefault="005824F6" w:rsidP="005824F6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1346926" wp14:editId="32B2C10E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14" name="Round Same Side Corner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46926" id="Round Same Side Corner Rectangle 14" o:spid="_x0000_s1038" style="position:absolute;margin-left:71.65pt;margin-top:9.75pt;width:595.5pt;height:70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5635E1" w:rsidRPr="008449C6" w:rsidRDefault="005635E1" w:rsidP="005824F6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EA4FF4B" wp14:editId="6AE2A57A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1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635E1" w:rsidRPr="008449C6" w:rsidRDefault="005635E1" w:rsidP="005824F6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A4FF4B" id="_x0000_s1039" style="position:absolute;margin-left:87.4pt;margin-top:.75pt;width:119.25pt;height:47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" strokecolor="#fec3c2" strokeweight="5pt">
                <v:stroke linestyle="thickThin"/>
                <v:shadow color="#868686"/>
                <v:textbox>
                  <w:txbxContent>
                    <w:p w:rsidR="005635E1" w:rsidRPr="008449C6" w:rsidRDefault="005635E1" w:rsidP="005824F6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3F3333B" wp14:editId="74012649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18" name="Round Same Side Corner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3333B" id="Round Same Side Corner Rectangle 18" o:spid="_x0000_s1040" style="position:absolute;margin-left:7.15pt;margin-top:11.25pt;width:812.25pt;height:46.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5635E1" w:rsidRPr="008449C6" w:rsidRDefault="005635E1" w:rsidP="005824F6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/>
    <w:p w:rsidR="005824F6" w:rsidRDefault="005824F6" w:rsidP="005824F6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5757"/>
        <w:gridCol w:w="7229"/>
        <w:gridCol w:w="851"/>
      </w:tblGrid>
      <w:tr w:rsidR="005824F6" w:rsidRPr="0095420A" w:rsidTr="005635E1">
        <w:trPr>
          <w:trHeight w:val="435"/>
        </w:trPr>
        <w:tc>
          <w:tcPr>
            <w:tcW w:w="16266" w:type="dxa"/>
            <w:gridSpan w:val="4"/>
            <w:shd w:val="clear" w:color="auto" w:fill="DEEAF6" w:themeFill="accent1" w:themeFillTint="33"/>
          </w:tcPr>
          <w:p w:rsidR="005824F6" w:rsidRPr="00AD42B3" w:rsidRDefault="005824F6" w:rsidP="005824F6">
            <w:pPr>
              <w:spacing w:after="0" w:line="240" w:lineRule="auto"/>
              <w:rPr>
                <w:rFonts w:ascii="Century Gothic" w:hAnsi="Century Gothic"/>
                <w:color w:val="0563C1" w:themeColor="hyperlink"/>
                <w:u w:val="single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6CEF857D" wp14:editId="3BE0FA08">
                  <wp:extent cx="388158" cy="136324"/>
                  <wp:effectExtent l="0" t="0" r="0" b="0"/>
                  <wp:docPr id="57" name="Picture 57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2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5824F6" w:rsidRPr="009C7E0F" w:rsidTr="005635E1">
        <w:trPr>
          <w:trHeight w:val="159"/>
        </w:trPr>
        <w:tc>
          <w:tcPr>
            <w:tcW w:w="2429" w:type="dxa"/>
            <w:shd w:val="clear" w:color="auto" w:fill="FFFFFF"/>
          </w:tcPr>
          <w:p w:rsidR="005824F6" w:rsidRPr="006546FA" w:rsidRDefault="005824F6" w:rsidP="005635E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5757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7229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5824F6" w:rsidRPr="009C7E0F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7 : Ajouter deux fractions de même dénominateur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 w:rsidRPr="00E90387">
              <w:rPr>
                <w:rFonts w:ascii="Gisha" w:hAnsi="Gisha" w:cs="Gisha"/>
                <w:sz w:val="20"/>
              </w:rPr>
              <w:t>Ajouter deux fractions décimales ou deux fractions simples de même dénominateur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Ajouter deux fractions dont la somme est inférieure à 1.</w:t>
            </w:r>
          </w:p>
          <w:p w:rsidR="005824F6" w:rsidRPr="00E9038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Ajouter deux fractions dont la somme est supérieure à 1.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N8 : Passer d’une écriture fractionnaire à une écriture à virgule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Ecrire, nommer, comparer et utiliser quelques fractions simples.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Passer d’une écriture fractionnaire à une écriture à virgule.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Passer d’une écriture à virgule à une écriture fractionnaire.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9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L’addition et la soustraction des nombres décimaux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 w:rsidRPr="004F7F17">
              <w:rPr>
                <w:rFonts w:ascii="Gisha" w:hAnsi="Gisha" w:cs="Gisha"/>
                <w:sz w:val="20"/>
              </w:rPr>
              <w:t xml:space="preserve">Utiliser les techniques opératoires des quatre opérations sur les nombres </w:t>
            </w:r>
            <w:r>
              <w:rPr>
                <w:rFonts w:ascii="Gisha" w:hAnsi="Gisha" w:cs="Gisha"/>
                <w:sz w:val="20"/>
              </w:rPr>
              <w:t>décimaux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Additionner et soustraire deux nombres décimaux ayant ou n’ayant pas le même nombre de chiffres après la virgule.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Additionner et soustraire un nombre entier avec un nombre décimal.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85"/>
        </w:trPr>
        <w:tc>
          <w:tcPr>
            <w:tcW w:w="16266" w:type="dxa"/>
            <w:gridSpan w:val="4"/>
            <w:shd w:val="clear" w:color="auto" w:fill="FFF2CC" w:themeFill="accent4" w:themeFillTint="33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5824F6" w:rsidRPr="009C7E0F" w:rsidTr="005635E1">
        <w:trPr>
          <w:trHeight w:val="972"/>
        </w:trPr>
        <w:tc>
          <w:tcPr>
            <w:tcW w:w="24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FF0000"/>
                <w:sz w:val="20"/>
                <w:u w:val="single" w:color="FFC000" w:themeColor="accent4"/>
              </w:rPr>
            </w:pPr>
            <w:r w:rsidRPr="001B6E5F">
              <w:rPr>
                <w:rFonts w:ascii="Gisha" w:hAnsi="Gisha" w:cs="Gisha"/>
                <w:b/>
                <w:color w:val="FF0000"/>
                <w:sz w:val="20"/>
                <w:u w:val="single" w:color="FFC000" w:themeColor="accent4"/>
              </w:rPr>
              <w:t>G3 : Construire la hauteur d’un triangle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Percevoir et reconnaitre parallèles et perpendiculaires.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Reconnaitre une hauteur dans un triangle.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Tracer une hauteur dans un triangle.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Tracer les trois hauteurs dans un triangle.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79"/>
        </w:trPr>
        <w:tc>
          <w:tcPr>
            <w:tcW w:w="16266" w:type="dxa"/>
            <w:gridSpan w:val="4"/>
            <w:shd w:val="clear" w:color="auto" w:fill="DBDBDB" w:themeFill="accent3" w:themeFillTint="66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 / Organisation et gestion de données</w:t>
            </w:r>
          </w:p>
        </w:tc>
      </w:tr>
      <w:tr w:rsidR="005824F6" w:rsidRPr="009C7E0F" w:rsidTr="005635E1">
        <w:trPr>
          <w:trHeight w:val="882"/>
        </w:trPr>
        <w:tc>
          <w:tcPr>
            <w:tcW w:w="24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FF0000"/>
                <w:sz w:val="20"/>
                <w:u w:val="single" w:color="AEAAAA" w:themeColor="background2" w:themeShade="BF"/>
              </w:rPr>
            </w:pPr>
            <w:r w:rsidRPr="001B6E5F">
              <w:rPr>
                <w:rFonts w:ascii="Gisha" w:hAnsi="Gisha" w:cs="Gisha"/>
                <w:b/>
                <w:color w:val="FF0000"/>
                <w:sz w:val="20"/>
                <w:u w:val="single" w:color="AEAAAA" w:themeColor="background2" w:themeShade="BF"/>
              </w:rPr>
              <w:t>M7 : Calculer l’aire du triangle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Connaitre et utiliser les formules de l’aire d’un triangle.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Calculer l’aire d’un triangle rectangle (moitié d’un rectangle).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Faire découvrir la formule de l’aire du triangle.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Appliquer la formule du calcul de l’aire d’un triangle.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880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8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Les mesures de durée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Pr="0088237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4"/>
              </w:rPr>
            </w:pPr>
            <w:r w:rsidRPr="00882376">
              <w:rPr>
                <w:rFonts w:ascii="Gisha" w:hAnsi="Gisha" w:cs="Gisha"/>
                <w:sz w:val="24"/>
              </w:rPr>
              <w:t>Utiliser les unités de mesures usuelles.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D21610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Faire des calculs simples sur les mesures de durée.</w:t>
            </w:r>
          </w:p>
          <w:p w:rsidR="005824F6" w:rsidRPr="00D21610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Calculer par complémentarité une durée à partir de la donnée de l’instant initial et de l’instant final.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788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9 : Les unités de contenance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 Estimer une contenance (utiliser l’unité qui convient).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Connaitre les multiples et les sous-multiples du litre.</w:t>
            </w:r>
          </w:p>
          <w:p w:rsidR="005824F6" w:rsidRPr="00D21610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Convertir des mesures de contenance.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5824F6" w:rsidRDefault="005824F6" w:rsidP="005824F6">
      <w:pPr>
        <w:shd w:val="clear" w:color="auto" w:fill="FFEBEB"/>
        <w:tabs>
          <w:tab w:val="left" w:pos="142"/>
        </w:tabs>
        <w:spacing w:after="0" w:line="240" w:lineRule="auto"/>
        <w:ind w:left="142" w:right="283"/>
        <w:jc w:val="center"/>
        <w:rPr>
          <w:rFonts w:ascii="Gisha" w:hAnsi="Gisha" w:cs="Gisha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B26C623" wp14:editId="498C243A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1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5635E1" w:rsidRPr="00AD42B3" w:rsidRDefault="005635E1" w:rsidP="005824F6">
                            <w:pPr>
                              <w:jc w:val="center"/>
                              <w:rPr>
                                <w:rFonts w:ascii="KG Always A Good Time" w:hAnsi="KG Always A Good Time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>Période 3</w:t>
                            </w:r>
                            <w:r w:rsidRPr="00AD42B3"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26C623" id="_x0000_s1041" type="#_x0000_t118" style="position:absolute;left:0;text-align:left;margin-left:17.25pt;margin-top:4.8pt;width:296.25pt;height:2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5635E1" w:rsidRPr="00AD42B3" w:rsidRDefault="005635E1" w:rsidP="005824F6">
                      <w:pPr>
                        <w:jc w:val="center"/>
                        <w:rPr>
                          <w:rFonts w:ascii="KG Always A Good Time" w:hAnsi="KG Always A Good Time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>Période 3</w:t>
                      </w:r>
                      <w:r w:rsidRPr="00AD42B3"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: du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 au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lors des ateliers quotidiens</w:t>
      </w:r>
    </w:p>
    <w:p w:rsidR="005824F6" w:rsidRDefault="005824F6" w:rsidP="005824F6">
      <w:pPr>
        <w:tabs>
          <w:tab w:val="left" w:pos="142"/>
        </w:tabs>
        <w:spacing w:after="0" w:line="240" w:lineRule="auto"/>
        <w:ind w:left="142" w:right="283"/>
        <w:jc w:val="center"/>
        <w:rPr>
          <w:rFonts w:ascii="Arial" w:hAnsi="Arial" w:cs="Arial"/>
          <w:sz w:val="32"/>
          <w:szCs w:val="24"/>
        </w:rPr>
      </w:pPr>
    </w:p>
    <w:p w:rsidR="005824F6" w:rsidRDefault="005824F6" w:rsidP="005824F6">
      <w:pPr>
        <w:tabs>
          <w:tab w:val="left" w:pos="142"/>
        </w:tabs>
        <w:spacing w:after="0" w:line="240" w:lineRule="auto"/>
        <w:ind w:left="142" w:right="283"/>
        <w:jc w:val="center"/>
        <w:rPr>
          <w:rFonts w:ascii="Arial" w:hAnsi="Arial" w:cs="Arial"/>
          <w:sz w:val="32"/>
          <w:szCs w:val="24"/>
        </w:rPr>
      </w:pPr>
    </w:p>
    <w:p w:rsidR="005824F6" w:rsidRDefault="005824F6" w:rsidP="005824F6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056941F" wp14:editId="347D34F1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21" name="Round Same Side Corner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6941F" id="Round Same Side Corner Rectangle 21" o:spid="_x0000_s1042" style="position:absolute;margin-left:71.65pt;margin-top:9.75pt;width:595.5pt;height:70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5635E1" w:rsidRPr="008449C6" w:rsidRDefault="005635E1" w:rsidP="005824F6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264C68F" wp14:editId="2F2240F4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2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635E1" w:rsidRPr="008449C6" w:rsidRDefault="005635E1" w:rsidP="005824F6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64C68F" id="_x0000_s1043" style="position:absolute;margin-left:87.4pt;margin-top:.75pt;width:119.25pt;height:47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" strokecolor="#fec3c2" strokeweight="5pt">
                <v:stroke linestyle="thickThin"/>
                <v:shadow color="#868686"/>
                <v:textbox>
                  <w:txbxContent>
                    <w:p w:rsidR="005635E1" w:rsidRPr="008449C6" w:rsidRDefault="005635E1" w:rsidP="005824F6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022A4C9" wp14:editId="5C188C2F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23" name="Round Same Side Corner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2A4C9" id="Round Same Side Corner Rectangle 23" o:spid="_x0000_s1044" style="position:absolute;margin-left:7.15pt;margin-top:11.25pt;width:812.25pt;height:46.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5635E1" w:rsidRPr="008449C6" w:rsidRDefault="005635E1" w:rsidP="005824F6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/>
    <w:p w:rsidR="005824F6" w:rsidRDefault="005824F6" w:rsidP="005824F6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5757"/>
        <w:gridCol w:w="7229"/>
        <w:gridCol w:w="851"/>
      </w:tblGrid>
      <w:tr w:rsidR="005824F6" w:rsidRPr="0095420A" w:rsidTr="005635E1">
        <w:trPr>
          <w:trHeight w:val="435"/>
        </w:trPr>
        <w:tc>
          <w:tcPr>
            <w:tcW w:w="16266" w:type="dxa"/>
            <w:gridSpan w:val="4"/>
            <w:shd w:val="clear" w:color="auto" w:fill="DEEAF6" w:themeFill="accent1" w:themeFillTint="33"/>
          </w:tcPr>
          <w:p w:rsidR="005824F6" w:rsidRPr="00AD42B3" w:rsidRDefault="005824F6" w:rsidP="005824F6">
            <w:pPr>
              <w:spacing w:after="0" w:line="240" w:lineRule="auto"/>
              <w:rPr>
                <w:rFonts w:ascii="Century Gothic" w:hAnsi="Century Gothic"/>
                <w:color w:val="0563C1" w:themeColor="hyperlink"/>
                <w:u w:val="single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618B8C35" wp14:editId="418EA7EB">
                  <wp:extent cx="388158" cy="136324"/>
                  <wp:effectExtent l="0" t="0" r="0" b="0"/>
                  <wp:docPr id="35" name="Picture 35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3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5824F6" w:rsidRPr="009C7E0F" w:rsidTr="005635E1">
        <w:trPr>
          <w:trHeight w:val="159"/>
        </w:trPr>
        <w:tc>
          <w:tcPr>
            <w:tcW w:w="2429" w:type="dxa"/>
            <w:shd w:val="clear" w:color="auto" w:fill="FFFFFF"/>
          </w:tcPr>
          <w:p w:rsidR="005824F6" w:rsidRPr="006546FA" w:rsidRDefault="005824F6" w:rsidP="005635E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5757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7229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5824F6" w:rsidRPr="009C7E0F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10 : La valeur des chiffres d’un nombre décimal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Pr="0088237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36"/>
              </w:rPr>
            </w:pPr>
            <w:r w:rsidRPr="00882376">
              <w:rPr>
                <w:rFonts w:ascii="Gisha" w:hAnsi="Gisha" w:cs="Gisha"/>
                <w:sz w:val="36"/>
              </w:rPr>
              <w:t>Ecrire, nommer, comparer et utiliser les nombres décimaux.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Distinguer la partie entière et la partie décimale.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Les dixièmes et les centièmes.</w:t>
            </w:r>
          </w:p>
          <w:p w:rsidR="005824F6" w:rsidRPr="00E9038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Les millièmes et les dix-millièmes.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N11 : Repérer et placer des décimaux sur une droite graduée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Repérer un nombre décimal sur une droite graduée.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Placer un nombre décimal sur une droite graduée.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12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Comparer et ranger des nombres décimaux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Comparer des décimaux.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Ranger des décimaux.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</w:pPr>
            <w:r w:rsidRPr="007F2279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3</w:t>
            </w:r>
            <w:r w:rsidRPr="007F2279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Encadrer des nombres décimaux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Encadrer un nombre décimal à l’unité près.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Encadrer un nombre décimal au dixième près.</w:t>
            </w:r>
          </w:p>
          <w:p w:rsidR="005824F6" w:rsidRPr="00AB4383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Encadrer un nombre décimal au centième ou au millième près.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1248"/>
        </w:trPr>
        <w:tc>
          <w:tcPr>
            <w:tcW w:w="2429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</w:pPr>
            <w:r w:rsidRPr="007F2279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4</w:t>
            </w:r>
            <w:r w:rsidRPr="007F2279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La multiplication décimale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 w:rsidRPr="004F7F17">
              <w:rPr>
                <w:rFonts w:ascii="Gisha" w:hAnsi="Gisha" w:cs="Gisha"/>
                <w:sz w:val="20"/>
              </w:rPr>
              <w:t xml:space="preserve">Utiliser les techniques opératoires des quatre opérations sur les nombres </w:t>
            </w:r>
            <w:r>
              <w:rPr>
                <w:rFonts w:ascii="Gisha" w:hAnsi="Gisha" w:cs="Gisha"/>
                <w:sz w:val="20"/>
              </w:rPr>
              <w:t>décimaux.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Multiplier un nombre décimal ayant 1 chiffre après la virgule par un nombre entier.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Multiplier un nombre décimal ayant 2 ou 3 chiffres après la virgule par un nombre entier.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Multiplier un nombre décimal par un autre nombre décimal.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85"/>
        </w:trPr>
        <w:tc>
          <w:tcPr>
            <w:tcW w:w="16266" w:type="dxa"/>
            <w:gridSpan w:val="4"/>
            <w:shd w:val="clear" w:color="auto" w:fill="FFF2CC" w:themeFill="accent4" w:themeFillTint="33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5824F6" w:rsidRPr="009C7E0F" w:rsidTr="005635E1">
        <w:trPr>
          <w:trHeight w:val="972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4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Reconnaitre, dérire et nommer les solides droits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Pr="0088237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4"/>
              </w:rPr>
            </w:pPr>
            <w:r w:rsidRPr="00882376">
              <w:rPr>
                <w:rFonts w:ascii="Gisha" w:hAnsi="Gisha" w:cs="Gisha"/>
                <w:sz w:val="24"/>
              </w:rPr>
              <w:t>Reconnaitre, décrire et nommer les figures et solides usuels.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88237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>
              <w:rPr>
                <w:rFonts w:ascii="Gisha" w:hAnsi="Gisha" w:cs="Gisha"/>
                <w:sz w:val="20"/>
              </w:rPr>
              <w:t>Reconnaitre et décrire un cube.</w:t>
            </w:r>
          </w:p>
          <w:p w:rsidR="005824F6" w:rsidRPr="0088237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>
              <w:rPr>
                <w:rFonts w:ascii="Gisha" w:hAnsi="Gisha" w:cs="Gisha"/>
                <w:sz w:val="20"/>
              </w:rPr>
              <w:t>Reconnaitre et décrire un pavé.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>
              <w:rPr>
                <w:rFonts w:ascii="Gisha" w:hAnsi="Gisha" w:cs="Gisha"/>
                <w:sz w:val="20"/>
              </w:rPr>
              <w:t>Reconnaitre et décrire un prisme.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72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5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Patrons de solides droits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Compléter un patron de cube.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Compléter un patron de pavé.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Reconnaitre et compléter un patron de prisme.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</w:tbl>
    <w:p w:rsidR="005824F6" w:rsidRDefault="005824F6" w:rsidP="005824F6">
      <w:pPr>
        <w:shd w:val="clear" w:color="auto" w:fill="FFEBEB"/>
        <w:tabs>
          <w:tab w:val="left" w:pos="142"/>
        </w:tabs>
        <w:spacing w:after="0" w:line="240" w:lineRule="auto"/>
        <w:ind w:left="142" w:right="283"/>
        <w:jc w:val="center"/>
        <w:rPr>
          <w:rFonts w:ascii="Gisha" w:hAnsi="Gisha" w:cs="Gisha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4C6C6C2" wp14:editId="48C3D898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25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5635E1" w:rsidRPr="00AD42B3" w:rsidRDefault="005635E1" w:rsidP="005824F6">
                            <w:pPr>
                              <w:jc w:val="center"/>
                              <w:rPr>
                                <w:rFonts w:ascii="KG Always A Good Time" w:hAnsi="KG Always A Good Time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>Période 4</w:t>
                            </w:r>
                            <w:r w:rsidRPr="00AD42B3"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C6C6C2" id="_x0000_s1045" type="#_x0000_t118" style="position:absolute;left:0;text-align:left;margin-left:17.25pt;margin-top:4.8pt;width:296.25pt;height:2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5635E1" w:rsidRPr="00AD42B3" w:rsidRDefault="005635E1" w:rsidP="005824F6">
                      <w:pPr>
                        <w:jc w:val="center"/>
                        <w:rPr>
                          <w:rFonts w:ascii="KG Always A Good Time" w:hAnsi="KG Always A Good Time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>Période 4</w:t>
                      </w:r>
                      <w:r w:rsidRPr="00AD42B3"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: du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 au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lors des ateliers quotidiens</w:t>
      </w:r>
    </w:p>
    <w:p w:rsidR="005824F6" w:rsidRDefault="005824F6" w:rsidP="005824F6">
      <w:pPr>
        <w:tabs>
          <w:tab w:val="left" w:pos="142"/>
        </w:tabs>
        <w:spacing w:after="0" w:line="240" w:lineRule="auto"/>
        <w:ind w:left="142" w:right="283"/>
        <w:jc w:val="center"/>
        <w:rPr>
          <w:rFonts w:ascii="Arial" w:hAnsi="Arial" w:cs="Arial"/>
          <w:sz w:val="32"/>
          <w:szCs w:val="24"/>
        </w:rPr>
      </w:pPr>
    </w:p>
    <w:p w:rsidR="005824F6" w:rsidRDefault="005824F6" w:rsidP="005824F6">
      <w:pPr>
        <w:tabs>
          <w:tab w:val="left" w:pos="142"/>
        </w:tabs>
        <w:spacing w:after="0" w:line="240" w:lineRule="auto"/>
        <w:ind w:left="142" w:right="283"/>
        <w:jc w:val="center"/>
        <w:rPr>
          <w:rFonts w:ascii="Arial" w:hAnsi="Arial" w:cs="Arial"/>
          <w:sz w:val="32"/>
          <w:szCs w:val="24"/>
        </w:rPr>
      </w:pPr>
    </w:p>
    <w:p w:rsidR="005824F6" w:rsidRDefault="005824F6" w:rsidP="005824F6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C590A13" wp14:editId="1EE43FFD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28" name="Round Same Side Corner 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90A13" id="Round Same Side Corner Rectangle 28" o:spid="_x0000_s1046" style="position:absolute;margin-left:71.65pt;margin-top:9.75pt;width:595.5pt;height:70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5635E1" w:rsidRPr="008449C6" w:rsidRDefault="005635E1" w:rsidP="005824F6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5779285" wp14:editId="473CC857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3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635E1" w:rsidRPr="008449C6" w:rsidRDefault="005635E1" w:rsidP="005824F6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779285" id="_x0000_s1047" style="position:absolute;margin-left:87.4pt;margin-top:.75pt;width:119.25pt;height:47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" strokecolor="#fec3c2" strokeweight="5pt">
                <v:stroke linestyle="thickThin"/>
                <v:shadow color="#868686"/>
                <v:textbox>
                  <w:txbxContent>
                    <w:p w:rsidR="005635E1" w:rsidRPr="008449C6" w:rsidRDefault="005635E1" w:rsidP="005824F6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1DE8B26" wp14:editId="518CE69A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34" name="Round Same Side Corner 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E8B26" id="Round Same Side Corner Rectangle 34" o:spid="_x0000_s1048" style="position:absolute;margin-left:7.15pt;margin-top:11.25pt;width:812.25pt;height:46.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5635E1" w:rsidRPr="008449C6" w:rsidRDefault="005635E1" w:rsidP="005824F6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/>
    <w:p w:rsidR="005824F6" w:rsidRDefault="005824F6" w:rsidP="005824F6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5757"/>
        <w:gridCol w:w="7229"/>
        <w:gridCol w:w="851"/>
      </w:tblGrid>
      <w:tr w:rsidR="005824F6" w:rsidRPr="0095420A" w:rsidTr="005635E1">
        <w:trPr>
          <w:trHeight w:val="435"/>
        </w:trPr>
        <w:tc>
          <w:tcPr>
            <w:tcW w:w="16266" w:type="dxa"/>
            <w:gridSpan w:val="4"/>
            <w:shd w:val="clear" w:color="auto" w:fill="DEEAF6" w:themeFill="accent1" w:themeFillTint="33"/>
          </w:tcPr>
          <w:p w:rsidR="005824F6" w:rsidRPr="00AD42B3" w:rsidRDefault="005824F6" w:rsidP="005824F6">
            <w:pPr>
              <w:spacing w:after="0" w:line="240" w:lineRule="auto"/>
              <w:rPr>
                <w:rFonts w:ascii="Century Gothic" w:hAnsi="Century Gothic"/>
                <w:color w:val="0563C1" w:themeColor="hyperlink"/>
                <w:u w:val="single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628BADB7" wp14:editId="23942DB5">
                  <wp:extent cx="388158" cy="136324"/>
                  <wp:effectExtent l="0" t="0" r="0" b="0"/>
                  <wp:docPr id="32" name="Picture 32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4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5824F6" w:rsidRPr="009C7E0F" w:rsidTr="005635E1">
        <w:trPr>
          <w:trHeight w:val="159"/>
        </w:trPr>
        <w:tc>
          <w:tcPr>
            <w:tcW w:w="2429" w:type="dxa"/>
            <w:shd w:val="clear" w:color="auto" w:fill="FFFFFF"/>
          </w:tcPr>
          <w:p w:rsidR="005824F6" w:rsidRPr="006546FA" w:rsidRDefault="005824F6" w:rsidP="005635E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5757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7229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5824F6" w:rsidRPr="009C7E0F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5824F6" w:rsidRPr="009C7E0F" w:rsidTr="005635E1">
        <w:trPr>
          <w:trHeight w:val="626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15 : La division des nombres entiers (quotient entier)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Pr="00DB7FCC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4"/>
              </w:rPr>
            </w:pPr>
            <w:r w:rsidRPr="00DB7FCC">
              <w:rPr>
                <w:rFonts w:ascii="Gisha" w:hAnsi="Gisha" w:cs="Gisha"/>
                <w:sz w:val="24"/>
              </w:rPr>
              <w:t>Utiliser les techniques opératoires des quatre opérations sur les nombres décimaux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Le premier chiffre du dividende est supérieur ou égal au diviseur.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Le premier chiffre du dividende est inférieur au diviseur.</w:t>
            </w:r>
          </w:p>
          <w:p w:rsidR="005824F6" w:rsidRPr="00E9038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La division comporte 2 chiffres au diviseur.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538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N16 :  La division des nombres entiers (quotient décimal)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Calculer le quotient décimal au dixième (reste nul).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Calculer le quotient décimal au centième (reste nul).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Calculer un quotient décimal (reste non nul)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336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1B6E5F">
              <w:rPr>
                <w:rFonts w:ascii="Gisha" w:hAnsi="Gisha" w:cs="Gisha"/>
                <w:b/>
                <w:color w:val="FF0000"/>
                <w:sz w:val="20"/>
                <w:u w:val="single" w:color="5B9BD5" w:themeColor="accent1"/>
              </w:rPr>
              <w:t>N17 : La division d’un nombre décimal par un nombre entier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Calculer le quotient exact d’un nombre décimal ayant 1 chiffre après la virgule par un nombre entier à 1 chiffre.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Calculer le quotient exact d’un nombre décimal ayant 1 ou 2 chiffres après la virgule par un nombre entier à 2 chiffres.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85"/>
        </w:trPr>
        <w:tc>
          <w:tcPr>
            <w:tcW w:w="16266" w:type="dxa"/>
            <w:gridSpan w:val="4"/>
            <w:shd w:val="clear" w:color="auto" w:fill="FFF2CC" w:themeFill="accent4" w:themeFillTint="33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5824F6" w:rsidRPr="009C7E0F" w:rsidTr="005635E1">
        <w:trPr>
          <w:trHeight w:val="425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6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Décrire une figure en vue de l’identifier ou de la reproduire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Pr="00DB7FCC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4"/>
              </w:rPr>
            </w:pPr>
            <w:r w:rsidRPr="00DB7FCC">
              <w:rPr>
                <w:rFonts w:ascii="Gisha" w:hAnsi="Gisha" w:cs="Gisha"/>
                <w:sz w:val="24"/>
              </w:rPr>
              <w:t>Résoudre des problèmes de reproduction, de construction.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444E01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444E01">
              <w:rPr>
                <w:rFonts w:ascii="Gisha" w:hAnsi="Gisha" w:cs="Gisha"/>
                <w:sz w:val="20"/>
              </w:rPr>
              <w:t>Décrire, en vue de l’identifier, le carré et le rectangle.</w:t>
            </w:r>
          </w:p>
          <w:p w:rsidR="005824F6" w:rsidRPr="00444E01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444E01">
              <w:rPr>
                <w:rFonts w:ascii="Gisha" w:hAnsi="Gisha" w:cs="Gisha"/>
                <w:sz w:val="20"/>
              </w:rPr>
              <w:t>Décrire, en vue de l’identifier, le parallélogramme et le losange.</w:t>
            </w:r>
          </w:p>
          <w:p w:rsidR="005824F6" w:rsidRPr="00444E01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444E01">
              <w:rPr>
                <w:rFonts w:ascii="Gisha" w:hAnsi="Gisha" w:cs="Gisha"/>
                <w:sz w:val="20"/>
              </w:rPr>
              <w:t>Décrire, en vue de l’identifier, le triangle (quelconque, rectangle, isocèle, équilatéra).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123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7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Tracer une figure à partir d’un programme de construction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Tracer un carré, un rectangle sur du papier quadrillé.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Tracer un losange, un parallélogramme sur du papier pointé.</w:t>
            </w:r>
          </w:p>
          <w:p w:rsidR="005824F6" w:rsidRPr="00444E01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Tracer des figures planes complexes sur du papier uni.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79"/>
        </w:trPr>
        <w:tc>
          <w:tcPr>
            <w:tcW w:w="16266" w:type="dxa"/>
            <w:gridSpan w:val="4"/>
            <w:shd w:val="clear" w:color="auto" w:fill="DBDBDB" w:themeFill="accent3" w:themeFillTint="66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 / Organisation et gestion de données</w:t>
            </w:r>
          </w:p>
        </w:tc>
      </w:tr>
      <w:tr w:rsidR="005824F6" w:rsidRPr="009C7E0F" w:rsidTr="005635E1">
        <w:trPr>
          <w:trHeight w:val="214"/>
        </w:trPr>
        <w:tc>
          <w:tcPr>
            <w:tcW w:w="24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FF0000"/>
                <w:sz w:val="20"/>
                <w:u w:val="single" w:color="AEAAAA" w:themeColor="background2" w:themeShade="BF"/>
              </w:rPr>
            </w:pPr>
            <w:r w:rsidRPr="001B6E5F">
              <w:rPr>
                <w:rFonts w:ascii="Gisha" w:hAnsi="Gisha" w:cs="Gisha"/>
                <w:b/>
                <w:color w:val="FF0000"/>
                <w:sz w:val="20"/>
                <w:u w:val="single" w:color="AEAAAA" w:themeColor="background2" w:themeShade="BF"/>
              </w:rPr>
              <w:t>M10 : Calculer le volume du pavé droit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Utiliser les unités de mesures usuelles.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Savoir reconnaitre les trois dimensions d’un pavé droit.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Comprendre la notion de remplissage et en déduire la formule du volume du cube.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Connaitre et appliquer la forume du volume du pavé droit.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54"/>
        </w:trPr>
        <w:tc>
          <w:tcPr>
            <w:tcW w:w="24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FF0000"/>
                <w:sz w:val="20"/>
                <w:u w:val="single" w:color="AEAAAA" w:themeColor="background2" w:themeShade="BF"/>
              </w:rPr>
            </w:pPr>
            <w:r w:rsidRPr="001B6E5F">
              <w:rPr>
                <w:rFonts w:ascii="Gisha" w:hAnsi="Gisha" w:cs="Gisha"/>
                <w:b/>
                <w:color w:val="FF0000"/>
                <w:sz w:val="20"/>
                <w:u w:val="single" w:color="AEAAAA" w:themeColor="background2" w:themeShade="BF"/>
              </w:rPr>
              <w:t>M11 : Calculer la longueur du cercle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Connaitre et utiliser les forumes du périmètres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Trouver la valeur de  π</w:t>
            </w:r>
          </w:p>
          <w:p w:rsidR="005824F6" w:rsidRPr="001B6E5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B6E5F">
              <w:rPr>
                <w:rFonts w:ascii="Gisha" w:hAnsi="Gisha" w:cs="Gisha"/>
                <w:color w:val="FF0000"/>
                <w:sz w:val="20"/>
              </w:rPr>
              <w:t>Appliquer la formule de la longueur d’un cercle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50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D3 : La proportionnalité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 w:rsidRPr="00DB7FCC">
              <w:rPr>
                <w:rFonts w:ascii="Gisha" w:hAnsi="Gisha" w:cs="Gisha"/>
                <w:sz w:val="24"/>
              </w:rPr>
              <w:t>Résoudre un problème mettant en jeu une situation de proportionnalité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Reconnaitre une situation de proportionnalité ou de non proportionnalité.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Utiliser un tableau dans des situations de proportionnalité.</w:t>
            </w:r>
          </w:p>
          <w:p w:rsidR="005824F6" w:rsidRPr="00D21610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Résoudre par le calcul une situation de proportionnalité.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50"/>
        </w:trPr>
        <w:tc>
          <w:tcPr>
            <w:tcW w:w="2429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D4 : La règle de trois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Résoudre une situation de proportionnalité par étapes successives.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Résoudre une situation à l’aide d’unt tableau de proportionnalité.</w:t>
            </w:r>
          </w:p>
          <w:p w:rsidR="005824F6" w:rsidRPr="00D21610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Utiliser la règle de trois dans des situations de proportionnalité.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5824F6" w:rsidRDefault="005824F6" w:rsidP="005824F6">
      <w:pPr>
        <w:shd w:val="clear" w:color="auto" w:fill="FFEBEB"/>
        <w:tabs>
          <w:tab w:val="left" w:pos="142"/>
        </w:tabs>
        <w:spacing w:after="0" w:line="240" w:lineRule="auto"/>
        <w:ind w:left="142" w:right="283"/>
        <w:jc w:val="center"/>
        <w:rPr>
          <w:rFonts w:ascii="Gisha" w:hAnsi="Gisha" w:cs="Gisha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5778BD3" wp14:editId="763BDB04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3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5635E1" w:rsidRPr="00AD42B3" w:rsidRDefault="005635E1" w:rsidP="005824F6">
                            <w:pPr>
                              <w:jc w:val="center"/>
                              <w:rPr>
                                <w:rFonts w:ascii="KG Always A Good Time" w:hAnsi="KG Always A Good Time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>Période 5</w:t>
                            </w:r>
                            <w:r w:rsidRPr="00AD42B3"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778BD3" id="_x0000_s1049" type="#_x0000_t118" style="position:absolute;left:0;text-align:left;margin-left:17.25pt;margin-top:4.8pt;width:296.25pt;height:2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CKkeqA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5635E1" w:rsidRPr="00AD42B3" w:rsidRDefault="005635E1" w:rsidP="005824F6">
                      <w:pPr>
                        <w:jc w:val="center"/>
                        <w:rPr>
                          <w:rFonts w:ascii="KG Always A Good Time" w:hAnsi="KG Always A Good Time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>Période 5</w:t>
                      </w:r>
                      <w:r w:rsidRPr="00AD42B3"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: du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 au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lors des ateliers quotidiens</w:t>
      </w:r>
    </w:p>
    <w:p w:rsidR="005824F6" w:rsidRDefault="005824F6" w:rsidP="005824F6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14E1F96" wp14:editId="5D1EB680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37" name="Round Same Side Corner 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E1F96" id="Round Same Side Corner Rectangle 37" o:spid="_x0000_s1050" style="position:absolute;margin-left:71.65pt;margin-top:9.75pt;width:595.5pt;height:70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5635E1" w:rsidRPr="008449C6" w:rsidRDefault="005635E1" w:rsidP="005824F6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E4C33D3" wp14:editId="4C6D1200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3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635E1" w:rsidRPr="008449C6" w:rsidRDefault="005635E1" w:rsidP="005824F6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4C33D3" id="_x0000_s1051" style="position:absolute;margin-left:87.4pt;margin-top:.75pt;width:119.25pt;height:47.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" strokecolor="#fec3c2" strokeweight="5pt">
                <v:stroke linestyle="thickThin"/>
                <v:shadow color="#868686"/>
                <v:textbox>
                  <w:txbxContent>
                    <w:p w:rsidR="005635E1" w:rsidRPr="008449C6" w:rsidRDefault="005635E1" w:rsidP="005824F6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F5856A8" wp14:editId="4B01178A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39" name="Round Same Side Corner 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17495C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CM1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856A8" id="Round Same Side Corner Rectangle 39" o:spid="_x0000_s1052" style="position:absolute;margin-left:7.15pt;margin-top:11.25pt;width:812.25pt;height:46.5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5635E1" w:rsidRPr="008449C6" w:rsidRDefault="005635E1" w:rsidP="005824F6">
                      <w:pPr>
                        <w:ind w:right="-343"/>
                        <w:rPr>
                          <w:sz w:val="36"/>
                        </w:rPr>
                      </w:pPr>
                      <w:r w:rsidRPr="0017495C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CM1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/>
    <w:p w:rsidR="005824F6" w:rsidRDefault="005824F6" w:rsidP="005824F6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5757"/>
        <w:gridCol w:w="7229"/>
        <w:gridCol w:w="851"/>
      </w:tblGrid>
      <w:tr w:rsidR="005824F6" w:rsidRPr="0095420A" w:rsidTr="005635E1">
        <w:trPr>
          <w:trHeight w:val="435"/>
        </w:trPr>
        <w:tc>
          <w:tcPr>
            <w:tcW w:w="16266" w:type="dxa"/>
            <w:gridSpan w:val="4"/>
            <w:shd w:val="clear" w:color="auto" w:fill="DEEAF6" w:themeFill="accent1" w:themeFillTint="33"/>
          </w:tcPr>
          <w:p w:rsidR="005824F6" w:rsidRPr="00AD42B3" w:rsidRDefault="005824F6" w:rsidP="005824F6">
            <w:pPr>
              <w:spacing w:after="0" w:line="240" w:lineRule="auto"/>
              <w:rPr>
                <w:rFonts w:ascii="Century Gothic" w:hAnsi="Century Gothic"/>
                <w:color w:val="0563C1" w:themeColor="hyperlink"/>
                <w:u w:val="single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590350A5" wp14:editId="6F39A520">
                  <wp:extent cx="388158" cy="136324"/>
                  <wp:effectExtent l="0" t="0" r="0" b="0"/>
                  <wp:docPr id="31" name="Picture 31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5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5824F6" w:rsidRPr="009C7E0F" w:rsidTr="005635E1">
        <w:trPr>
          <w:trHeight w:val="159"/>
        </w:trPr>
        <w:tc>
          <w:tcPr>
            <w:tcW w:w="2429" w:type="dxa"/>
            <w:shd w:val="clear" w:color="auto" w:fill="FFFFFF"/>
          </w:tcPr>
          <w:p w:rsidR="005824F6" w:rsidRPr="006546FA" w:rsidRDefault="005824F6" w:rsidP="005635E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5757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7229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5824F6" w:rsidRPr="009C7E0F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 : Savoir nommer et écrire les nombres jusqu’au milliard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Ecrire, comparer et utiliser les nombres entiers.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Connaitre la signification d’un chiffre dans un nombre.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Savoir écrire un nombre en chiffres.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Savoir écrire un nombre en lettres.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N2 : Comparer, ranger et encadrer les nombres -&gt; milliard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Ecrire, comparer et utiliser les nombres entiers.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Comparer les nombres jusqu’au milliard.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Ranger les nombres dans l’ordre croissant et décroissant jusqu’au milliard.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Encadrer les nombres jusqu’au milliard.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3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L’addition et la soustraction des nombres entiers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 w:rsidRPr="004F7F17">
              <w:rPr>
                <w:rFonts w:ascii="Gisha" w:hAnsi="Gisha" w:cs="Gisha"/>
                <w:sz w:val="20"/>
              </w:rPr>
              <w:t>Utiliser les techniques opératoires des quatre opérations sur les nombres entiers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4F7F17">
              <w:rPr>
                <w:rFonts w:ascii="Gisha" w:hAnsi="Gisha" w:cs="Gisha"/>
                <w:sz w:val="20"/>
              </w:rPr>
              <w:t>Effectuer une addition de plusieurs nombres avec retenue(s)</w:t>
            </w:r>
            <w:r>
              <w:rPr>
                <w:rFonts w:ascii="Gisha" w:hAnsi="Gisha" w:cs="Gisha"/>
                <w:sz w:val="20"/>
              </w:rPr>
              <w:t>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4F7F17">
              <w:rPr>
                <w:rFonts w:ascii="Gisha" w:hAnsi="Gisha" w:cs="Gisha"/>
                <w:sz w:val="20"/>
              </w:rPr>
              <w:t>Effectuer une soustraction de deux nombres avec retenue(s).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85"/>
        </w:trPr>
        <w:tc>
          <w:tcPr>
            <w:tcW w:w="16266" w:type="dxa"/>
            <w:gridSpan w:val="4"/>
            <w:shd w:val="clear" w:color="auto" w:fill="FFF2CC" w:themeFill="accent4" w:themeFillTint="33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5824F6" w:rsidRPr="009C7E0F" w:rsidTr="005635E1">
        <w:trPr>
          <w:trHeight w:val="1064"/>
        </w:trPr>
        <w:tc>
          <w:tcPr>
            <w:tcW w:w="2429" w:type="dxa"/>
            <w:shd w:val="clear" w:color="auto" w:fill="FFFFFF" w:themeFill="background1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G1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Parallèles et perpendiculaires</w:t>
            </w:r>
          </w:p>
        </w:tc>
        <w:tc>
          <w:tcPr>
            <w:tcW w:w="5757" w:type="dxa"/>
            <w:shd w:val="clear" w:color="auto" w:fill="FFFFFF" w:themeFill="background1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Percevoir et reconnaitre parallèles et perpendiculaires.</w:t>
            </w:r>
          </w:p>
        </w:tc>
        <w:tc>
          <w:tcPr>
            <w:tcW w:w="7229" w:type="dxa"/>
            <w:shd w:val="clear" w:color="auto" w:fill="FFFFFF" w:themeFill="background1"/>
            <w:vAlign w:val="center"/>
          </w:tcPr>
          <w:p w:rsidR="005824F6" w:rsidRPr="0017495C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Reconnaitre des points alignés, savoir ce qu’est une droite.</w:t>
            </w:r>
          </w:p>
          <w:p w:rsidR="005824F6" w:rsidRPr="0017495C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Reconnaitre un segment et trouver son milieu.</w:t>
            </w:r>
          </w:p>
          <w:p w:rsidR="005824F6" w:rsidRPr="0017495C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Vérifier que deux droites sont perpendiculaires.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Vérifier que deux droites sont parallèles.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79"/>
        </w:trPr>
        <w:tc>
          <w:tcPr>
            <w:tcW w:w="16266" w:type="dxa"/>
            <w:gridSpan w:val="4"/>
            <w:shd w:val="clear" w:color="auto" w:fill="DBDBDB" w:themeFill="accent3" w:themeFillTint="66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 / Organisation et gestion de données</w:t>
            </w:r>
          </w:p>
        </w:tc>
      </w:tr>
      <w:tr w:rsidR="005824F6" w:rsidRPr="009C7E0F" w:rsidTr="005635E1">
        <w:trPr>
          <w:trHeight w:val="882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M1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Les angles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Utiliser des instruments de mesure.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7495C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Comparer des angles à l’oeil nu.</w:t>
            </w:r>
          </w:p>
          <w:p w:rsidR="005824F6" w:rsidRPr="0017495C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Comparer plusieurs angles en utilisant un gabarit.</w:t>
            </w:r>
          </w:p>
          <w:p w:rsidR="005824F6" w:rsidRPr="00AC0A4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Reconnaitre un angle droit, un angle aigu, un angle obtus.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655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M2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 périmètre du carré et du rectangle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Connaitre et utiliser les formules du périmètre d’un carré, d’un rectangle.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AD42B3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AD42B3">
              <w:rPr>
                <w:rFonts w:ascii="Gisha" w:hAnsi="Gisha" w:cs="Gisha"/>
                <w:sz w:val="20"/>
              </w:rPr>
              <w:t>Calculer le périmètre du carré.</w:t>
            </w:r>
          </w:p>
          <w:p w:rsidR="005824F6" w:rsidRPr="00AC0A4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 w:rsidRPr="00AD42B3">
              <w:rPr>
                <w:rFonts w:ascii="Gisha" w:hAnsi="Gisha" w:cs="Gisha"/>
                <w:sz w:val="20"/>
              </w:rPr>
              <w:t>Calculer le périmètre du rectangle.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540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3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Les unités de longueur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Utiliser les unités de mesures usuelles.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AD42B3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Estimer une longueur.</w:t>
            </w:r>
          </w:p>
          <w:p w:rsidR="005824F6" w:rsidRPr="00AD42B3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Connaitre les multiples et les sous multiples du mètre.</w:t>
            </w:r>
          </w:p>
          <w:p w:rsidR="005824F6" w:rsidRPr="00AC0A4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Convertir des mesures de longueur.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788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D1 : Construire et interpréter des tableaux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Lire, interpréter et construire quelques représentations simples : tableaux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Lire et comprendre un tableau de données.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Interpréter un tableau de données pour faire des calculs.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Construire un tableau de données.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5824F6" w:rsidRDefault="005824F6" w:rsidP="005824F6">
      <w:pPr>
        <w:shd w:val="clear" w:color="auto" w:fill="FFEBEB"/>
        <w:tabs>
          <w:tab w:val="left" w:pos="142"/>
        </w:tabs>
        <w:spacing w:after="0" w:line="240" w:lineRule="auto"/>
        <w:ind w:left="142" w:right="283"/>
        <w:jc w:val="center"/>
        <w:rPr>
          <w:rFonts w:ascii="Gisha" w:hAnsi="Gisha" w:cs="Gisha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3F0DEEE" wp14:editId="4AA5031D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40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5635E1" w:rsidRPr="00AD42B3" w:rsidRDefault="005635E1" w:rsidP="005824F6">
                            <w:pPr>
                              <w:jc w:val="center"/>
                              <w:rPr>
                                <w:rFonts w:ascii="KG Always A Good Time" w:hAnsi="KG Always A Good Time"/>
                              </w:rPr>
                            </w:pPr>
                            <w:r w:rsidRPr="00AD42B3"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 xml:space="preserve">Période 1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F0DEEE" id="_x0000_s1053" type="#_x0000_t118" style="position:absolute;left:0;text-align:left;margin-left:17.25pt;margin-top:4.8pt;width:296.25pt;height:29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CMujeb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5635E1" w:rsidRPr="00AD42B3" w:rsidRDefault="005635E1" w:rsidP="005824F6">
                      <w:pPr>
                        <w:jc w:val="center"/>
                        <w:rPr>
                          <w:rFonts w:ascii="KG Always A Good Time" w:hAnsi="KG Always A Good Time"/>
                        </w:rPr>
                      </w:pPr>
                      <w:r w:rsidRPr="00AD42B3"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 xml:space="preserve">Période 1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: du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 au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lors des ateliers quotidiens</w:t>
      </w:r>
    </w:p>
    <w:p w:rsidR="005824F6" w:rsidRDefault="005824F6" w:rsidP="005824F6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7754148" wp14:editId="28564784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41" name="Round Same Side Corner 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54148" id="Round Same Side Corner Rectangle 41" o:spid="_x0000_s1054" style="position:absolute;margin-left:71.65pt;margin-top:9.75pt;width:595.5pt;height:70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5635E1" w:rsidRPr="008449C6" w:rsidRDefault="005635E1" w:rsidP="005824F6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1025D0F" wp14:editId="22B8D494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4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635E1" w:rsidRPr="008449C6" w:rsidRDefault="005635E1" w:rsidP="005824F6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025D0F" id="_x0000_s1055" style="position:absolute;margin-left:87.4pt;margin-top:.75pt;width:119.25pt;height:47.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" strokecolor="#fec3c2" strokeweight="5pt">
                <v:stroke linestyle="thickThin"/>
                <v:shadow color="#868686"/>
                <v:textbox>
                  <w:txbxContent>
                    <w:p w:rsidR="005635E1" w:rsidRPr="008449C6" w:rsidRDefault="005635E1" w:rsidP="005824F6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7BFFA39" wp14:editId="0AEF28FD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43" name="Round Same Side Corner 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1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FFA39" id="Round Same Side Corner Rectangle 43" o:spid="_x0000_s1056" style="position:absolute;margin-left:7.15pt;margin-top:11.25pt;width:812.25pt;height:46.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5635E1" w:rsidRPr="008449C6" w:rsidRDefault="005635E1" w:rsidP="005824F6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1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/>
    <w:p w:rsidR="005824F6" w:rsidRDefault="005824F6" w:rsidP="005824F6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5757"/>
        <w:gridCol w:w="7229"/>
        <w:gridCol w:w="851"/>
      </w:tblGrid>
      <w:tr w:rsidR="005824F6" w:rsidRPr="0095420A" w:rsidTr="005635E1">
        <w:trPr>
          <w:trHeight w:val="435"/>
        </w:trPr>
        <w:tc>
          <w:tcPr>
            <w:tcW w:w="16266" w:type="dxa"/>
            <w:gridSpan w:val="4"/>
            <w:shd w:val="clear" w:color="auto" w:fill="DEEAF6" w:themeFill="accent1" w:themeFillTint="33"/>
          </w:tcPr>
          <w:p w:rsidR="005824F6" w:rsidRPr="00AD42B3" w:rsidRDefault="005824F6" w:rsidP="005824F6">
            <w:pPr>
              <w:spacing w:after="0" w:line="240" w:lineRule="auto"/>
              <w:rPr>
                <w:rFonts w:ascii="Century Gothic" w:hAnsi="Century Gothic"/>
                <w:color w:val="0563C1" w:themeColor="hyperlink"/>
                <w:u w:val="single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41205FDE" wp14:editId="120AA157">
                  <wp:extent cx="388158" cy="136324"/>
                  <wp:effectExtent l="0" t="0" r="0" b="0"/>
                  <wp:docPr id="30" name="Picture 30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6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5824F6" w:rsidRPr="009C7E0F" w:rsidTr="005635E1">
        <w:trPr>
          <w:trHeight w:val="159"/>
        </w:trPr>
        <w:tc>
          <w:tcPr>
            <w:tcW w:w="2429" w:type="dxa"/>
            <w:shd w:val="clear" w:color="auto" w:fill="FFFFFF"/>
          </w:tcPr>
          <w:p w:rsidR="005824F6" w:rsidRPr="006546FA" w:rsidRDefault="005824F6" w:rsidP="005635E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5757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7229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5824F6" w:rsidRPr="009C7E0F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4 : La multiplication des nombres entiers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 w:rsidRPr="004F7F17">
              <w:rPr>
                <w:rFonts w:ascii="Gisha" w:hAnsi="Gisha" w:cs="Gisha"/>
                <w:sz w:val="20"/>
              </w:rPr>
              <w:t>Utiliser les techniques opératoires des quatre opérations sur les nombres entiers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Multiplier un nombre de 2 chiffres (ou plus) par un nombre à 1 chiffre.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Multiplier un nombre de 2 chiffres (ou plus) par un nombre à 2 chiffres.</w:t>
            </w:r>
          </w:p>
          <w:p w:rsidR="005824F6" w:rsidRPr="0088237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Multiplier un nombre de 3 chiffres (ou plus) par un nombre à 3 chiffres.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N5 : Les fractions simples : demi, tiers, quart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Pr="0088237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4"/>
              </w:rPr>
            </w:pPr>
            <w:r w:rsidRPr="00882376">
              <w:rPr>
                <w:rFonts w:ascii="Gisha" w:hAnsi="Gisha" w:cs="Gisha"/>
                <w:sz w:val="24"/>
              </w:rPr>
              <w:t>Ecrire, nommer, comparer et utiliser quelques fractions simples.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Lire et coder les fractions simples : demi, tiers, quart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878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6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Les fractions décimales : dixièmes, centièmes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Lire et coder les fractions décimales : dixièmes, centièmes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85"/>
        </w:trPr>
        <w:tc>
          <w:tcPr>
            <w:tcW w:w="16266" w:type="dxa"/>
            <w:gridSpan w:val="4"/>
            <w:shd w:val="clear" w:color="auto" w:fill="FFF2CC" w:themeFill="accent4" w:themeFillTint="33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5824F6" w:rsidRPr="009C7E0F" w:rsidTr="005635E1">
        <w:trPr>
          <w:trHeight w:val="1064"/>
        </w:trPr>
        <w:tc>
          <w:tcPr>
            <w:tcW w:w="2429" w:type="dxa"/>
            <w:shd w:val="clear" w:color="auto" w:fill="FFFFFF"/>
            <w:vAlign w:val="center"/>
          </w:tcPr>
          <w:p w:rsidR="005824F6" w:rsidRPr="0017495C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FF0000"/>
                <w:sz w:val="20"/>
                <w:u w:val="single" w:color="FFC000" w:themeColor="accent4"/>
              </w:rPr>
            </w:pPr>
            <w:r w:rsidRPr="0017495C">
              <w:rPr>
                <w:rFonts w:ascii="Gisha" w:hAnsi="Gisha" w:cs="Gisha"/>
                <w:b/>
                <w:color w:val="FF0000"/>
                <w:sz w:val="20"/>
                <w:u w:val="single" w:color="FFC000" w:themeColor="accent4"/>
              </w:rPr>
              <w:t>G2 : Vérifier la nature des figures planes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0D7A4F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0D7A4F">
              <w:rPr>
                <w:rFonts w:ascii="Gisha" w:hAnsi="Gisha" w:cs="Gisha"/>
                <w:color w:val="FF0000"/>
                <w:sz w:val="20"/>
              </w:rPr>
              <w:t xml:space="preserve">Utiliser la règle, l’équerre et le compas pour vérifier la </w:t>
            </w:r>
          </w:p>
          <w:p w:rsidR="005824F6" w:rsidRPr="000D7A4F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0D7A4F">
              <w:rPr>
                <w:rFonts w:ascii="Gisha" w:hAnsi="Gisha" w:cs="Gisha"/>
                <w:color w:val="FF0000"/>
                <w:sz w:val="20"/>
              </w:rPr>
              <w:t xml:space="preserve">nature de figures planes usuelles et les construire </w:t>
            </w:r>
          </w:p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 w:rsidRPr="000D7A4F">
              <w:rPr>
                <w:rFonts w:ascii="Gisha" w:hAnsi="Gisha" w:cs="Gisha"/>
                <w:color w:val="FF0000"/>
                <w:sz w:val="20"/>
              </w:rPr>
              <w:t>avec soin et précision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7495C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Distinguer le rectangle du parallélogramme.</w:t>
            </w:r>
          </w:p>
          <w:p w:rsidR="005824F6" w:rsidRPr="0017495C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Distinguer le carré du losange.</w:t>
            </w:r>
          </w:p>
          <w:p w:rsidR="005824F6" w:rsidRPr="0017495C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Repérer le carré, le rectangle, le losange, le parallélogramme dans un ensemble de figures.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 w:right="-129"/>
              <w:rPr>
                <w:rFonts w:ascii="Gisha" w:hAnsi="Gisha" w:cs="Gisha"/>
                <w:color w:val="404040" w:themeColor="text1" w:themeTint="BF"/>
                <w:sz w:val="20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Reconnaitre les triangles rectangle, isocèle, équilatéral, quelconque.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79"/>
        </w:trPr>
        <w:tc>
          <w:tcPr>
            <w:tcW w:w="16266" w:type="dxa"/>
            <w:gridSpan w:val="4"/>
            <w:shd w:val="clear" w:color="auto" w:fill="DBDBDB" w:themeFill="accent3" w:themeFillTint="66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 / Organisation et gestion de données</w:t>
            </w:r>
          </w:p>
        </w:tc>
      </w:tr>
      <w:tr w:rsidR="005824F6" w:rsidRPr="009C7E0F" w:rsidTr="005635E1">
        <w:trPr>
          <w:trHeight w:val="712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4 : Mesurer l’aire d’une surface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Pr="0017495C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4"/>
              </w:rPr>
            </w:pPr>
            <w:r w:rsidRPr="0017495C">
              <w:rPr>
                <w:rFonts w:ascii="Gisha" w:hAnsi="Gisha" w:cs="Gisha"/>
                <w:sz w:val="24"/>
              </w:rPr>
              <w:t>Utiliser des instruments de mesure.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757D5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Mesurer l’aire d’une surface à l’aide d’un pavage.</w:t>
            </w:r>
          </w:p>
          <w:p w:rsidR="005824F6" w:rsidRPr="00757D5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Mesurer l’aire d’une surface à l’aide d’un autre pavage.</w:t>
            </w:r>
          </w:p>
          <w:p w:rsidR="005824F6" w:rsidRPr="00AC0A4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Mesurer l’aire d’une surface à l’aide d’un pavage par encadrement.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540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17495C">
              <w:rPr>
                <w:rFonts w:ascii="Gisha" w:hAnsi="Gisha" w:cs="Gisha"/>
                <w:b/>
                <w:color w:val="FF0000"/>
                <w:sz w:val="20"/>
                <w:u w:val="single" w:color="AEAAAA" w:themeColor="background2" w:themeShade="BF"/>
              </w:rPr>
              <w:t>M5 : Classer et ranger les surfaces selon leur aire.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17495C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Comparer deux surfaces.</w:t>
            </w:r>
          </w:p>
          <w:p w:rsidR="005824F6" w:rsidRPr="0017495C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Ranger des surfaces.</w:t>
            </w:r>
          </w:p>
          <w:p w:rsidR="005824F6" w:rsidRPr="00AC0A4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 w:rsidRPr="0017495C">
              <w:rPr>
                <w:rFonts w:ascii="Gisha" w:hAnsi="Gisha" w:cs="Gisha"/>
                <w:color w:val="FF0000"/>
                <w:sz w:val="20"/>
              </w:rPr>
              <w:t>Constater que deux figures de forme différente peuvent avoir la même aire.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860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6 : Les unités de masse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Utiliser les unités de mesures usuelles.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E9038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Estimer une masse (utiliser l’unité qui convient).</w:t>
            </w:r>
          </w:p>
          <w:p w:rsidR="005824F6" w:rsidRPr="00E9038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Connaitre les multiples et les sous-multiples du gramme.</w:t>
            </w:r>
          </w:p>
          <w:p w:rsidR="005824F6" w:rsidRPr="00AC0A4B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Convertir les mesures de masse.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816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D2 : Construire et interpréter des graphiques.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Lire, interpréter et construire quelques représentations simples : graphiques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Lire et comprendre un graphique.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Interpréter un graphique pour faire des calculs.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Construire un graphique.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5824F6" w:rsidRDefault="005824F6" w:rsidP="005824F6">
      <w:pPr>
        <w:shd w:val="clear" w:color="auto" w:fill="FFEBEB"/>
        <w:tabs>
          <w:tab w:val="left" w:pos="142"/>
        </w:tabs>
        <w:spacing w:after="0" w:line="240" w:lineRule="auto"/>
        <w:ind w:left="142" w:right="283"/>
        <w:jc w:val="center"/>
        <w:rPr>
          <w:rFonts w:ascii="Gisha" w:hAnsi="Gisha" w:cs="Gisha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40421F1" wp14:editId="7D96DE95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4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5635E1" w:rsidRPr="00AD42B3" w:rsidRDefault="005635E1" w:rsidP="005824F6">
                            <w:pPr>
                              <w:jc w:val="center"/>
                              <w:rPr>
                                <w:rFonts w:ascii="KG Always A Good Time" w:hAnsi="KG Always A Good Time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>Période 2</w:t>
                            </w:r>
                            <w:r w:rsidRPr="00AD42B3"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0421F1" id="_x0000_s1057" type="#_x0000_t118" style="position:absolute;left:0;text-align:left;margin-left:17.25pt;margin-top:4.8pt;width:296.25pt;height:29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BMUZyQ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5635E1" w:rsidRPr="00AD42B3" w:rsidRDefault="005635E1" w:rsidP="005824F6">
                      <w:pPr>
                        <w:jc w:val="center"/>
                        <w:rPr>
                          <w:rFonts w:ascii="KG Always A Good Time" w:hAnsi="KG Always A Good Time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>Période 2</w:t>
                      </w:r>
                      <w:r w:rsidRPr="00AD42B3"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: du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 au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lors des ateliers</w:t>
      </w:r>
    </w:p>
    <w:p w:rsidR="005824F6" w:rsidRDefault="005824F6" w:rsidP="005824F6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FE5F7A3" wp14:editId="5459E548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45" name="Round Same Side Corner 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5F7A3" id="Round Same Side Corner Rectangle 45" o:spid="_x0000_s1058" style="position:absolute;margin-left:71.65pt;margin-top:9.75pt;width:595.5pt;height:70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5635E1" w:rsidRPr="008449C6" w:rsidRDefault="005635E1" w:rsidP="005824F6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7BDD66C" wp14:editId="68D7A9D9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4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635E1" w:rsidRPr="008449C6" w:rsidRDefault="005635E1" w:rsidP="005824F6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BDD66C" id="_x0000_s1059" style="position:absolute;margin-left:87.4pt;margin-top:.75pt;width:119.25pt;height:47.3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" strokecolor="#fec3c2" strokeweight="5pt">
                <v:stroke linestyle="thickThin"/>
                <v:shadow color="#868686"/>
                <v:textbox>
                  <w:txbxContent>
                    <w:p w:rsidR="005635E1" w:rsidRPr="008449C6" w:rsidRDefault="005635E1" w:rsidP="005824F6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49BE803" wp14:editId="5C20906F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47" name="Round Same Side Corner 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1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BE803" id="Round Same Side Corner Rectangle 47" o:spid="_x0000_s1060" style="position:absolute;margin-left:7.15pt;margin-top:11.25pt;width:812.25pt;height:46.5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5635E1" w:rsidRPr="008449C6" w:rsidRDefault="005635E1" w:rsidP="005824F6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1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/>
    <w:p w:rsidR="005824F6" w:rsidRDefault="005824F6" w:rsidP="005824F6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5757"/>
        <w:gridCol w:w="7229"/>
        <w:gridCol w:w="851"/>
      </w:tblGrid>
      <w:tr w:rsidR="005824F6" w:rsidRPr="0095420A" w:rsidTr="005635E1">
        <w:trPr>
          <w:trHeight w:val="435"/>
        </w:trPr>
        <w:tc>
          <w:tcPr>
            <w:tcW w:w="16266" w:type="dxa"/>
            <w:gridSpan w:val="4"/>
            <w:shd w:val="clear" w:color="auto" w:fill="DEEAF6" w:themeFill="accent1" w:themeFillTint="33"/>
          </w:tcPr>
          <w:p w:rsidR="005824F6" w:rsidRPr="00AD42B3" w:rsidRDefault="005824F6" w:rsidP="005824F6">
            <w:pPr>
              <w:spacing w:after="0" w:line="240" w:lineRule="auto"/>
              <w:rPr>
                <w:rFonts w:ascii="Century Gothic" w:hAnsi="Century Gothic"/>
                <w:color w:val="0563C1" w:themeColor="hyperlink"/>
                <w:u w:val="single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38DD55A1" wp14:editId="1E2AD0B1">
                  <wp:extent cx="388158" cy="136324"/>
                  <wp:effectExtent l="0" t="0" r="0" b="0"/>
                  <wp:docPr id="29" name="Picture 29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7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5824F6" w:rsidRPr="009C7E0F" w:rsidTr="005635E1">
        <w:trPr>
          <w:trHeight w:val="159"/>
        </w:trPr>
        <w:tc>
          <w:tcPr>
            <w:tcW w:w="2429" w:type="dxa"/>
            <w:shd w:val="clear" w:color="auto" w:fill="FFFFFF"/>
          </w:tcPr>
          <w:p w:rsidR="005824F6" w:rsidRPr="006546FA" w:rsidRDefault="005824F6" w:rsidP="005635E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5757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7229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5824F6" w:rsidRPr="009C7E0F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7 : Ajouter deux fractions de même dénominateur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 w:rsidRPr="00E90387">
              <w:rPr>
                <w:rFonts w:ascii="Gisha" w:hAnsi="Gisha" w:cs="Gisha"/>
                <w:sz w:val="20"/>
              </w:rPr>
              <w:t>Ajouter deux fractions décimales ou deux fractions simples de même dénominateur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Ajouter deux fractions dont la somme est inférieure à 1.</w:t>
            </w:r>
          </w:p>
          <w:p w:rsidR="005824F6" w:rsidRPr="00E9038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Ajouter deux fractions dont la somme est supérieure à 1.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N8 : Passer d’une écriture fractionnaire à une écriture à virgule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Ecrire, nommer, comparer et utiliser quelques fractions simples.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Passer d’une écriture fractionnaire à une écriture à virgule.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Passer d’une écriture à virgule à une écriture fractionnaire.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9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L’addition et la soustraction des nombres décimaux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 w:rsidRPr="004F7F17">
              <w:rPr>
                <w:rFonts w:ascii="Gisha" w:hAnsi="Gisha" w:cs="Gisha"/>
                <w:sz w:val="20"/>
              </w:rPr>
              <w:t xml:space="preserve">Utiliser les techniques opératoires des quatre opérations sur les nombres </w:t>
            </w:r>
            <w:r>
              <w:rPr>
                <w:rFonts w:ascii="Gisha" w:hAnsi="Gisha" w:cs="Gisha"/>
                <w:sz w:val="20"/>
              </w:rPr>
              <w:t>décimaux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Additionner et soustraire deux nombres décimaux ayant ou n’ayant pas le même nombre de chiffres après la virgule.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Additionner et soustraire un nombre entier avec un nombre décimal.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85"/>
        </w:trPr>
        <w:tc>
          <w:tcPr>
            <w:tcW w:w="16266" w:type="dxa"/>
            <w:gridSpan w:val="4"/>
            <w:shd w:val="clear" w:color="auto" w:fill="FFF2CC" w:themeFill="accent4" w:themeFillTint="33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5824F6" w:rsidRPr="009C7E0F" w:rsidTr="005635E1">
        <w:trPr>
          <w:trHeight w:val="972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0D7A4F">
              <w:rPr>
                <w:rFonts w:ascii="Gisha" w:hAnsi="Gisha" w:cs="Gisha"/>
                <w:b/>
                <w:color w:val="FF0000"/>
                <w:sz w:val="20"/>
                <w:u w:val="single" w:color="FFC000" w:themeColor="accent4"/>
              </w:rPr>
              <w:t>G3 : Compléter une figure par symétrie axiale.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0D7A4F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0D7A4F">
              <w:rPr>
                <w:rFonts w:ascii="Gisha" w:hAnsi="Gisha" w:cs="Gisha"/>
                <w:color w:val="FF0000"/>
                <w:sz w:val="20"/>
              </w:rPr>
              <w:t>Reconnaitre, décrire et nommer les figures et solides usuels.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0D7A4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0D7A4F">
              <w:rPr>
                <w:rFonts w:ascii="Gisha" w:hAnsi="Gisha" w:cs="Gisha"/>
                <w:color w:val="FF0000"/>
                <w:sz w:val="20"/>
              </w:rPr>
              <w:t>Reconnaitre qu’une figure possède un ou plusieurs axes de symétrie.</w:t>
            </w:r>
          </w:p>
          <w:p w:rsidR="005824F6" w:rsidRPr="000D7A4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0D7A4F">
              <w:rPr>
                <w:rFonts w:ascii="Gisha" w:hAnsi="Gisha" w:cs="Gisha"/>
                <w:color w:val="FF0000"/>
                <w:sz w:val="20"/>
              </w:rPr>
              <w:t>Compléter une figure par symétrie axiale (un seul axe de symétrie).</w:t>
            </w:r>
          </w:p>
          <w:p w:rsidR="005824F6" w:rsidRPr="000D7A4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0D7A4F">
              <w:rPr>
                <w:rFonts w:ascii="Gisha" w:hAnsi="Gisha" w:cs="Gisha"/>
                <w:color w:val="FF0000"/>
                <w:sz w:val="20"/>
              </w:rPr>
              <w:t>Compléter une figure âr symétrie axiale (deux axes de symétrie).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79"/>
        </w:trPr>
        <w:tc>
          <w:tcPr>
            <w:tcW w:w="16266" w:type="dxa"/>
            <w:gridSpan w:val="4"/>
            <w:shd w:val="clear" w:color="auto" w:fill="DBDBDB" w:themeFill="accent3" w:themeFillTint="66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 / Organisation et gestion de données</w:t>
            </w:r>
          </w:p>
        </w:tc>
      </w:tr>
      <w:tr w:rsidR="005824F6" w:rsidRPr="009C7E0F" w:rsidTr="005635E1">
        <w:trPr>
          <w:trHeight w:val="882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0D7A4F">
              <w:rPr>
                <w:rFonts w:ascii="Gisha" w:hAnsi="Gisha" w:cs="Gisha"/>
                <w:b/>
                <w:color w:val="FF0000"/>
                <w:sz w:val="20"/>
                <w:u w:val="single" w:color="AEAAAA" w:themeColor="background2" w:themeShade="BF"/>
              </w:rPr>
              <w:t>M7 : Comparer et reporter des longueurs à l’aide du compas.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0D7A4F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0D7A4F">
              <w:rPr>
                <w:rFonts w:ascii="Gisha" w:hAnsi="Gisha" w:cs="Gisha"/>
                <w:color w:val="FF0000"/>
                <w:sz w:val="20"/>
              </w:rPr>
              <w:t>Utiliser des instruments de mesure.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0D7A4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0D7A4F">
              <w:rPr>
                <w:rFonts w:ascii="Gisha" w:hAnsi="Gisha" w:cs="Gisha"/>
                <w:color w:val="FF0000"/>
                <w:sz w:val="20"/>
              </w:rPr>
              <w:t>Comparer deux longueurs à l’aide d’un compas.</w:t>
            </w:r>
          </w:p>
          <w:p w:rsidR="005824F6" w:rsidRPr="000D7A4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0D7A4F">
              <w:rPr>
                <w:rFonts w:ascii="Gisha" w:hAnsi="Gisha" w:cs="Gisha"/>
                <w:color w:val="FF0000"/>
                <w:sz w:val="20"/>
              </w:rPr>
              <w:t>Reporter des longueurs à l’aide d’un compas.</w:t>
            </w:r>
          </w:p>
          <w:p w:rsidR="005824F6" w:rsidRPr="000D7A4F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0D7A4F">
              <w:rPr>
                <w:rFonts w:ascii="Gisha" w:hAnsi="Gisha" w:cs="Gisha"/>
                <w:color w:val="FF0000"/>
                <w:sz w:val="20"/>
              </w:rPr>
              <w:t>Faire des constructions géométriques à l’aide du compas.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880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8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Les mesures de durée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Pr="0088237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4"/>
              </w:rPr>
            </w:pPr>
            <w:r w:rsidRPr="00882376">
              <w:rPr>
                <w:rFonts w:ascii="Gisha" w:hAnsi="Gisha" w:cs="Gisha"/>
                <w:sz w:val="24"/>
              </w:rPr>
              <w:t>Utiliser les unités de mesures usuelles.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D21610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Faire des calculs simples sur les mesures de durée.</w:t>
            </w:r>
          </w:p>
          <w:p w:rsidR="005824F6" w:rsidRPr="00D21610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Calculer par complémentarité une durée à partir de la donnée de l’instant initial et de l’instant final.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788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9 : Les unités de contenance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 Estimer une contenance (utiliser l’unité qui convient).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Connaitre les multiples et les sous-multiples du litre.</w:t>
            </w:r>
          </w:p>
          <w:p w:rsidR="005824F6" w:rsidRPr="00D21610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Convertir des mesures de contenance.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5824F6" w:rsidRDefault="005824F6" w:rsidP="005824F6">
      <w:pPr>
        <w:shd w:val="clear" w:color="auto" w:fill="FFEBEB"/>
        <w:tabs>
          <w:tab w:val="left" w:pos="142"/>
        </w:tabs>
        <w:spacing w:after="0" w:line="240" w:lineRule="auto"/>
        <w:ind w:left="142" w:right="283"/>
        <w:jc w:val="center"/>
        <w:rPr>
          <w:rFonts w:ascii="Gisha" w:hAnsi="Gisha" w:cs="Gisha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851C7E4" wp14:editId="246E604E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4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5635E1" w:rsidRPr="00AD42B3" w:rsidRDefault="005635E1" w:rsidP="005824F6">
                            <w:pPr>
                              <w:jc w:val="center"/>
                              <w:rPr>
                                <w:rFonts w:ascii="KG Always A Good Time" w:hAnsi="KG Always A Good Time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>Période 3</w:t>
                            </w:r>
                            <w:r w:rsidRPr="00AD42B3"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1C7E4" id="_x0000_s1061" type="#_x0000_t118" style="position:absolute;left:0;text-align:left;margin-left:17.25pt;margin-top:4.8pt;width:296.25pt;height:29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D8B3hO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5635E1" w:rsidRPr="00AD42B3" w:rsidRDefault="005635E1" w:rsidP="005824F6">
                      <w:pPr>
                        <w:jc w:val="center"/>
                        <w:rPr>
                          <w:rFonts w:ascii="KG Always A Good Time" w:hAnsi="KG Always A Good Time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>Période 3</w:t>
                      </w:r>
                      <w:r w:rsidRPr="00AD42B3"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: du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 au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lors des ateliers quotidiens</w:t>
      </w:r>
    </w:p>
    <w:p w:rsidR="005824F6" w:rsidRDefault="005824F6" w:rsidP="005824F6">
      <w:pPr>
        <w:tabs>
          <w:tab w:val="left" w:pos="142"/>
        </w:tabs>
        <w:spacing w:after="0" w:line="240" w:lineRule="auto"/>
        <w:ind w:left="142" w:right="283"/>
        <w:jc w:val="center"/>
        <w:rPr>
          <w:rFonts w:ascii="Arial" w:hAnsi="Arial" w:cs="Arial"/>
          <w:sz w:val="32"/>
          <w:szCs w:val="24"/>
        </w:rPr>
      </w:pPr>
    </w:p>
    <w:p w:rsidR="005824F6" w:rsidRDefault="005824F6" w:rsidP="005824F6">
      <w:pPr>
        <w:tabs>
          <w:tab w:val="left" w:pos="142"/>
        </w:tabs>
        <w:spacing w:after="0" w:line="240" w:lineRule="auto"/>
        <w:ind w:left="142" w:right="283"/>
        <w:jc w:val="center"/>
        <w:rPr>
          <w:rFonts w:ascii="Arial" w:hAnsi="Arial" w:cs="Arial"/>
          <w:sz w:val="32"/>
          <w:szCs w:val="24"/>
        </w:rPr>
      </w:pPr>
    </w:p>
    <w:p w:rsidR="005824F6" w:rsidRDefault="005824F6" w:rsidP="005824F6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9714815" wp14:editId="49E72CDD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49" name="Round Same Side Corner 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14815" id="Round Same Side Corner Rectangle 49" o:spid="_x0000_s1062" style="position:absolute;margin-left:71.65pt;margin-top:9.75pt;width:595.5pt;height:70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5635E1" w:rsidRPr="008449C6" w:rsidRDefault="005635E1" w:rsidP="005824F6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4B0EEF4" wp14:editId="52CBEA38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50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635E1" w:rsidRPr="008449C6" w:rsidRDefault="005635E1" w:rsidP="005824F6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B0EEF4" id="_x0000_s1063" style="position:absolute;margin-left:87.4pt;margin-top:.75pt;width:119.25pt;height:47.3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" strokecolor="#fec3c2" strokeweight="5pt">
                <v:stroke linestyle="thickThin"/>
                <v:shadow color="#868686"/>
                <v:textbox>
                  <w:txbxContent>
                    <w:p w:rsidR="005635E1" w:rsidRPr="008449C6" w:rsidRDefault="005635E1" w:rsidP="005824F6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3E54F8A" wp14:editId="3F29623C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51" name="Round Same Side Corner 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1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54F8A" id="Round Same Side Corner Rectangle 51" o:spid="_x0000_s1064" style="position:absolute;margin-left:7.15pt;margin-top:11.25pt;width:812.25pt;height:46.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5635E1" w:rsidRPr="008449C6" w:rsidRDefault="005635E1" w:rsidP="005824F6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1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/>
    <w:p w:rsidR="005824F6" w:rsidRDefault="005824F6" w:rsidP="005824F6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5757"/>
        <w:gridCol w:w="7229"/>
        <w:gridCol w:w="851"/>
      </w:tblGrid>
      <w:tr w:rsidR="005824F6" w:rsidRPr="0095420A" w:rsidTr="005635E1">
        <w:trPr>
          <w:trHeight w:val="435"/>
        </w:trPr>
        <w:tc>
          <w:tcPr>
            <w:tcW w:w="16266" w:type="dxa"/>
            <w:gridSpan w:val="4"/>
            <w:shd w:val="clear" w:color="auto" w:fill="DEEAF6" w:themeFill="accent1" w:themeFillTint="33"/>
          </w:tcPr>
          <w:p w:rsidR="005824F6" w:rsidRPr="00AD42B3" w:rsidRDefault="005824F6" w:rsidP="005824F6">
            <w:pPr>
              <w:spacing w:after="0" w:line="240" w:lineRule="auto"/>
              <w:rPr>
                <w:rFonts w:ascii="Century Gothic" w:hAnsi="Century Gothic"/>
                <w:color w:val="0563C1" w:themeColor="hyperlink"/>
                <w:u w:val="single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4E7237F7" wp14:editId="0ED9EFA7">
                  <wp:extent cx="388158" cy="136324"/>
                  <wp:effectExtent l="0" t="0" r="0" b="0"/>
                  <wp:docPr id="26" name="Picture 26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8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5824F6" w:rsidRPr="009C7E0F" w:rsidTr="005635E1">
        <w:trPr>
          <w:trHeight w:val="159"/>
        </w:trPr>
        <w:tc>
          <w:tcPr>
            <w:tcW w:w="2429" w:type="dxa"/>
            <w:shd w:val="clear" w:color="auto" w:fill="FFFFFF"/>
          </w:tcPr>
          <w:p w:rsidR="005824F6" w:rsidRPr="006546FA" w:rsidRDefault="005824F6" w:rsidP="005635E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5757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7229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5824F6" w:rsidRPr="009C7E0F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10 : La valeur des chiffres d’un nombre décimal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Pr="0088237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36"/>
              </w:rPr>
            </w:pPr>
            <w:r w:rsidRPr="00882376">
              <w:rPr>
                <w:rFonts w:ascii="Gisha" w:hAnsi="Gisha" w:cs="Gisha"/>
                <w:sz w:val="36"/>
              </w:rPr>
              <w:t>Ecrire, nommer, comparer et utiliser les nombres décimaux.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214C99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214C99">
              <w:rPr>
                <w:rFonts w:ascii="Gisha" w:hAnsi="Gisha" w:cs="Gisha"/>
                <w:color w:val="FF0000"/>
                <w:sz w:val="20"/>
              </w:rPr>
              <w:t>Distinguer la partie entière et la partie décimale.</w:t>
            </w:r>
          </w:p>
          <w:p w:rsidR="005824F6" w:rsidRPr="00214C99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214C99">
              <w:rPr>
                <w:rFonts w:ascii="Gisha" w:hAnsi="Gisha" w:cs="Gisha"/>
                <w:color w:val="FF0000"/>
                <w:sz w:val="20"/>
              </w:rPr>
              <w:t>Les dixièmes.</w:t>
            </w:r>
          </w:p>
          <w:p w:rsidR="005824F6" w:rsidRPr="00E9038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214C99">
              <w:rPr>
                <w:rFonts w:ascii="Gisha" w:hAnsi="Gisha" w:cs="Gisha"/>
                <w:color w:val="FF0000"/>
                <w:sz w:val="20"/>
              </w:rPr>
              <w:t>Les centièmes.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N11 : Repérer et placer des décimaux sur une droite graduée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Repérer un nombre décimal sur une droite graduée.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Placer un nombre décimal sur une droite graduée.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12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Comparer et ranger des nombres décimaux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Comparer des décimaux.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Ranger des décimaux.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</w:pPr>
            <w:r w:rsidRPr="007F2279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3</w:t>
            </w:r>
            <w:r w:rsidRPr="007F2279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Encadrer des nombres décimaux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2F237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2F2377">
              <w:rPr>
                <w:rFonts w:ascii="Gisha" w:hAnsi="Gisha" w:cs="Gisha"/>
                <w:color w:val="FF0000"/>
                <w:sz w:val="20"/>
              </w:rPr>
              <w:t>Intercaler un nombre décimal entre deux nombres entiers.</w:t>
            </w:r>
          </w:p>
          <w:p w:rsidR="005824F6" w:rsidRPr="00AB4383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2F2377">
              <w:rPr>
                <w:rFonts w:ascii="Gisha" w:hAnsi="Gisha" w:cs="Gisha"/>
                <w:color w:val="FF0000"/>
                <w:sz w:val="20"/>
              </w:rPr>
              <w:t>Encadrer un nombre décimal par deux nombres entiers.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1248"/>
        </w:trPr>
        <w:tc>
          <w:tcPr>
            <w:tcW w:w="2429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</w:pPr>
            <w:r w:rsidRPr="007F2279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4</w:t>
            </w:r>
            <w:r w:rsidRPr="007F2279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La multiplication décimale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 w:rsidRPr="004F7F17">
              <w:rPr>
                <w:rFonts w:ascii="Gisha" w:hAnsi="Gisha" w:cs="Gisha"/>
                <w:sz w:val="20"/>
              </w:rPr>
              <w:t xml:space="preserve">Utiliser les techniques opératoires des quatre opérations sur les nombres </w:t>
            </w:r>
            <w:r>
              <w:rPr>
                <w:rFonts w:ascii="Gisha" w:hAnsi="Gisha" w:cs="Gisha"/>
                <w:sz w:val="20"/>
              </w:rPr>
              <w:t>décimaux.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2F237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2F2377">
              <w:rPr>
                <w:rFonts w:ascii="Gisha" w:hAnsi="Gisha" w:cs="Gisha"/>
                <w:color w:val="FF0000"/>
                <w:sz w:val="20"/>
              </w:rPr>
              <w:t>Multiplier un nombre décimal ayant 1 chiffre après la virgule par un nombre entier.</w:t>
            </w:r>
          </w:p>
          <w:p w:rsidR="005824F6" w:rsidRPr="002F237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2F2377">
              <w:rPr>
                <w:rFonts w:ascii="Gisha" w:hAnsi="Gisha" w:cs="Gisha"/>
                <w:color w:val="FF0000"/>
                <w:sz w:val="20"/>
              </w:rPr>
              <w:t>Multiplier un nombre décimal ayant 2 chiffres après la virgule par un nombre entier.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2F2377">
              <w:rPr>
                <w:rFonts w:ascii="Gisha" w:hAnsi="Gisha" w:cs="Gisha"/>
                <w:color w:val="FF0000"/>
                <w:sz w:val="20"/>
              </w:rPr>
              <w:t>Multiplier un nombre décimal se terminant par un zéro dans la partie décimale par un nombre entier.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85"/>
        </w:trPr>
        <w:tc>
          <w:tcPr>
            <w:tcW w:w="16266" w:type="dxa"/>
            <w:gridSpan w:val="4"/>
            <w:shd w:val="clear" w:color="auto" w:fill="FFF2CC" w:themeFill="accent4" w:themeFillTint="33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5824F6" w:rsidRPr="009C7E0F" w:rsidTr="005635E1">
        <w:trPr>
          <w:trHeight w:val="972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4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Reconnaitre, dérire et nommer les solides droits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Pr="0088237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4"/>
              </w:rPr>
            </w:pPr>
            <w:r w:rsidRPr="00882376">
              <w:rPr>
                <w:rFonts w:ascii="Gisha" w:hAnsi="Gisha" w:cs="Gisha"/>
                <w:sz w:val="24"/>
              </w:rPr>
              <w:t>Reconnaitre, décrire et nommer les figures et solides usuels.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88237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>
              <w:rPr>
                <w:rFonts w:ascii="Gisha" w:hAnsi="Gisha" w:cs="Gisha"/>
                <w:sz w:val="20"/>
              </w:rPr>
              <w:t>Reconnaitre et décrire un cube.</w:t>
            </w:r>
          </w:p>
          <w:p w:rsidR="005824F6" w:rsidRPr="0088237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>
              <w:rPr>
                <w:rFonts w:ascii="Gisha" w:hAnsi="Gisha" w:cs="Gisha"/>
                <w:sz w:val="20"/>
              </w:rPr>
              <w:t>Reconnaitre et décrire un pavé.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>
              <w:rPr>
                <w:rFonts w:ascii="Gisha" w:hAnsi="Gisha" w:cs="Gisha"/>
                <w:sz w:val="20"/>
              </w:rPr>
              <w:t>Reconnaitre et décrire un prisme.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972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5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Patrons de solides droits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2F237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2F2377">
              <w:rPr>
                <w:rFonts w:ascii="Gisha" w:hAnsi="Gisha" w:cs="Gisha"/>
                <w:color w:val="FF0000"/>
                <w:sz w:val="20"/>
              </w:rPr>
              <w:t>Reconnaitre les différents patrons de cube / pavé.</w:t>
            </w:r>
          </w:p>
          <w:p w:rsidR="005824F6" w:rsidRPr="002F237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2F2377">
              <w:rPr>
                <w:rFonts w:ascii="Gisha" w:hAnsi="Gisha" w:cs="Gisha"/>
                <w:color w:val="FF0000"/>
                <w:sz w:val="20"/>
              </w:rPr>
              <w:t>Associer chaque cube / pavé à son patron.</w:t>
            </w:r>
          </w:p>
          <w:p w:rsidR="005824F6" w:rsidRPr="002F237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 w:rsidRPr="002F2377">
              <w:rPr>
                <w:rFonts w:ascii="Gisha" w:hAnsi="Gisha" w:cs="Gisha"/>
                <w:color w:val="FF0000"/>
                <w:sz w:val="20"/>
              </w:rPr>
              <w:t>Compléter un patron de cube / pavé.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</w:tbl>
    <w:p w:rsidR="005824F6" w:rsidRDefault="005824F6" w:rsidP="005824F6">
      <w:pPr>
        <w:shd w:val="clear" w:color="auto" w:fill="FFEBEB"/>
        <w:tabs>
          <w:tab w:val="left" w:pos="142"/>
        </w:tabs>
        <w:spacing w:after="0" w:line="240" w:lineRule="auto"/>
        <w:ind w:left="142" w:right="283"/>
        <w:jc w:val="center"/>
        <w:rPr>
          <w:rFonts w:ascii="Gisha" w:hAnsi="Gisha" w:cs="Gisha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1AA7070" wp14:editId="72A84DF4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5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5635E1" w:rsidRPr="00AD42B3" w:rsidRDefault="005635E1" w:rsidP="005824F6">
                            <w:pPr>
                              <w:jc w:val="center"/>
                              <w:rPr>
                                <w:rFonts w:ascii="KG Always A Good Time" w:hAnsi="KG Always A Good Time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>Période 4</w:t>
                            </w:r>
                            <w:r w:rsidRPr="00AD42B3"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AA7070" id="_x0000_s1065" type="#_x0000_t118" style="position:absolute;left:0;text-align:left;margin-left:17.25pt;margin-top:4.8pt;width:296.25pt;height:2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" strokecolor="#a5a5a5">
                <v:shadow on="t" type="double" opacity=".5" color2="shadow add(102)" offset="-3pt,-3pt" offset2="-6pt,-6pt"/>
                <v:textbox inset=",0,,0">
                  <w:txbxContent>
                    <w:p w:rsidR="005635E1" w:rsidRPr="00AD42B3" w:rsidRDefault="005635E1" w:rsidP="005824F6">
                      <w:pPr>
                        <w:jc w:val="center"/>
                        <w:rPr>
                          <w:rFonts w:ascii="KG Always A Good Time" w:hAnsi="KG Always A Good Time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>Période 4</w:t>
                      </w:r>
                      <w:r w:rsidRPr="00AD42B3"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: du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 au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lors des ateliers quotidiens</w:t>
      </w:r>
    </w:p>
    <w:p w:rsidR="005824F6" w:rsidRDefault="005824F6" w:rsidP="005824F6">
      <w:pPr>
        <w:tabs>
          <w:tab w:val="left" w:pos="142"/>
        </w:tabs>
        <w:spacing w:after="0" w:line="240" w:lineRule="auto"/>
        <w:ind w:left="142" w:right="283"/>
        <w:jc w:val="center"/>
        <w:rPr>
          <w:rFonts w:ascii="Arial" w:hAnsi="Arial" w:cs="Arial"/>
          <w:sz w:val="32"/>
          <w:szCs w:val="24"/>
        </w:rPr>
      </w:pPr>
    </w:p>
    <w:p w:rsidR="005824F6" w:rsidRDefault="005824F6" w:rsidP="005824F6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DC37E9B" wp14:editId="0FDCC89E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53" name="Round Same Side Corner 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37E9B" id="Round Same Side Corner Rectangle 53" o:spid="_x0000_s1066" style="position:absolute;margin-left:71.65pt;margin-top:9.75pt;width:595.5pt;height:70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5635E1" w:rsidRPr="008449C6" w:rsidRDefault="005635E1" w:rsidP="005824F6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40913BE" wp14:editId="0B47184C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5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635E1" w:rsidRPr="008449C6" w:rsidRDefault="005635E1" w:rsidP="005824F6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0913BE" id="_x0000_s1067" style="position:absolute;margin-left:87.4pt;margin-top:.75pt;width:119.25pt;height:47.3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" strokecolor="#fec3c2" strokeweight="5pt">
                <v:stroke linestyle="thickThin"/>
                <v:shadow color="#868686"/>
                <v:textbox>
                  <w:txbxContent>
                    <w:p w:rsidR="005635E1" w:rsidRPr="008449C6" w:rsidRDefault="005635E1" w:rsidP="005824F6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17BDEE5" wp14:editId="4822D560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55" name="Round Same Side Corner 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824F6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1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BDEE5" id="Round Same Side Corner Rectangle 55" o:spid="_x0000_s1068" style="position:absolute;margin-left:7.15pt;margin-top:11.25pt;width:812.25pt;height:46.5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5635E1" w:rsidRPr="008449C6" w:rsidRDefault="005635E1" w:rsidP="005824F6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1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5824F6" w:rsidRDefault="005824F6" w:rsidP="005824F6"/>
    <w:p w:rsidR="005824F6" w:rsidRDefault="005824F6" w:rsidP="005824F6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5757"/>
        <w:gridCol w:w="7229"/>
        <w:gridCol w:w="851"/>
      </w:tblGrid>
      <w:tr w:rsidR="005824F6" w:rsidRPr="0095420A" w:rsidTr="005635E1">
        <w:trPr>
          <w:trHeight w:val="435"/>
        </w:trPr>
        <w:tc>
          <w:tcPr>
            <w:tcW w:w="16266" w:type="dxa"/>
            <w:gridSpan w:val="4"/>
            <w:shd w:val="clear" w:color="auto" w:fill="DEEAF6" w:themeFill="accent1" w:themeFillTint="33"/>
          </w:tcPr>
          <w:p w:rsidR="005824F6" w:rsidRPr="00AD42B3" w:rsidRDefault="005824F6" w:rsidP="005635E1">
            <w:pPr>
              <w:spacing w:after="0" w:line="240" w:lineRule="auto"/>
              <w:rPr>
                <w:rFonts w:ascii="Century Gothic" w:hAnsi="Century Gothic"/>
                <w:color w:val="0563C1" w:themeColor="hyperlink"/>
                <w:u w:val="single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00BDDF2E" wp14:editId="0F278BD4">
                  <wp:extent cx="388158" cy="136324"/>
                  <wp:effectExtent l="0" t="0" r="0" b="0"/>
                  <wp:docPr id="24" name="Picture 24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9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5824F6" w:rsidRPr="009C7E0F" w:rsidTr="005635E1">
        <w:trPr>
          <w:trHeight w:val="159"/>
        </w:trPr>
        <w:tc>
          <w:tcPr>
            <w:tcW w:w="2429" w:type="dxa"/>
            <w:shd w:val="clear" w:color="auto" w:fill="FFFFFF"/>
          </w:tcPr>
          <w:p w:rsidR="005824F6" w:rsidRPr="006546FA" w:rsidRDefault="005824F6" w:rsidP="005635E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5757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7229" w:type="dxa"/>
            <w:shd w:val="clear" w:color="auto" w:fill="FFFFFF"/>
          </w:tcPr>
          <w:p w:rsidR="005824F6" w:rsidRPr="006546FA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5824F6" w:rsidRPr="009C7E0F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5824F6" w:rsidRPr="009C7E0F" w:rsidTr="005635E1">
        <w:trPr>
          <w:trHeight w:val="626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15 : La division des nombres entiers (quotient entier)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Pr="00DB7FCC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4"/>
              </w:rPr>
            </w:pPr>
            <w:r w:rsidRPr="00DB7FCC">
              <w:rPr>
                <w:rFonts w:ascii="Gisha" w:hAnsi="Gisha" w:cs="Gisha"/>
                <w:sz w:val="24"/>
              </w:rPr>
              <w:t>Utiliser les techniques opératoires des quatre opérations sur les nombres décimaux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Le premier chiffre du dividende est supérieur ou égal au diviseur.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Le premier chiffre du dividende est inférieur au diviseur.</w:t>
            </w:r>
          </w:p>
          <w:p w:rsidR="005824F6" w:rsidRPr="00E9038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La division comporte 2 chiffres au diviseur.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538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N16 :  La division des nombres entiers (quotient décimal)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F530C2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Calculer le quotient décimal au dixième (reste nul).</w:t>
            </w:r>
          </w:p>
          <w:p w:rsidR="005824F6" w:rsidRPr="00F530C2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Calculer le quotient décimal au centième (reste nul).</w:t>
            </w:r>
          </w:p>
          <w:p w:rsidR="005824F6" w:rsidRPr="004F7F17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Calculer un quotient décimal (dixième puis centième) d’un nombre par un diviseur à 2 chiffres.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336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F530C2">
              <w:rPr>
                <w:rFonts w:ascii="Gisha" w:hAnsi="Gisha" w:cs="Gisha"/>
                <w:b/>
                <w:color w:val="FF0000"/>
                <w:sz w:val="20"/>
                <w:u w:val="single" w:color="5B9BD5" w:themeColor="accent1"/>
              </w:rPr>
              <w:t>N17 : La notion de multiple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F530C2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Calculer mentalement en utilisant les quatre opérations.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F530C2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Les multiples de 5, 10, 20</w:t>
            </w:r>
          </w:p>
          <w:p w:rsidR="005824F6" w:rsidRPr="00F530C2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Les multiples de 25, 50</w:t>
            </w:r>
          </w:p>
          <w:p w:rsidR="005824F6" w:rsidRPr="00F530C2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Les multiples de 15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485"/>
        </w:trPr>
        <w:tc>
          <w:tcPr>
            <w:tcW w:w="16266" w:type="dxa"/>
            <w:gridSpan w:val="4"/>
            <w:shd w:val="clear" w:color="auto" w:fill="FFF2CC" w:themeFill="accent4" w:themeFillTint="33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5824F6" w:rsidRPr="009C7E0F" w:rsidTr="005635E1">
        <w:trPr>
          <w:trHeight w:val="425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6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Décrire une figure en vue de l’identifier ou de la reproduire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Pr="00DB7FCC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4"/>
              </w:rPr>
            </w:pPr>
            <w:r w:rsidRPr="00DB7FCC">
              <w:rPr>
                <w:rFonts w:ascii="Gisha" w:hAnsi="Gisha" w:cs="Gisha"/>
                <w:sz w:val="24"/>
              </w:rPr>
              <w:t>Résoudre des problèmes de reproduction, de construction.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444E01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444E01">
              <w:rPr>
                <w:rFonts w:ascii="Gisha" w:hAnsi="Gisha" w:cs="Gisha"/>
                <w:sz w:val="20"/>
              </w:rPr>
              <w:t>Décrire, en vue de l’identifier, le carré et le rectangle.</w:t>
            </w:r>
          </w:p>
          <w:p w:rsidR="005824F6" w:rsidRPr="00444E01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444E01">
              <w:rPr>
                <w:rFonts w:ascii="Gisha" w:hAnsi="Gisha" w:cs="Gisha"/>
                <w:sz w:val="20"/>
              </w:rPr>
              <w:t>Décrire, en vue de l’identifier, le parallélogramme et le losange.</w:t>
            </w:r>
          </w:p>
          <w:p w:rsidR="005824F6" w:rsidRPr="00444E01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444E01">
              <w:rPr>
                <w:rFonts w:ascii="Gisha" w:hAnsi="Gisha" w:cs="Gisha"/>
                <w:sz w:val="20"/>
              </w:rPr>
              <w:t>Décrire, en vue de l’identifier, le triangle (quelconque, rectangle, isocèle, équilatéra).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123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7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Tracer une figure à partir d’un programme de construction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Pr="004F7F17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F530C2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Tracer un carré, un rectangle.</w:t>
            </w:r>
          </w:p>
          <w:p w:rsidR="005824F6" w:rsidRPr="00F530C2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Tracer un parallélogramme.</w:t>
            </w:r>
          </w:p>
          <w:p w:rsidR="005824F6" w:rsidRPr="00444E01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Tracer un losange.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123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F530C2">
              <w:rPr>
                <w:rFonts w:ascii="Gisha" w:hAnsi="Gisha" w:cs="Gisha"/>
                <w:b/>
                <w:color w:val="FF0000"/>
                <w:sz w:val="20"/>
                <w:u w:val="single" w:color="FFC000" w:themeColor="accent4"/>
              </w:rPr>
              <w:t>G8 : Le cercle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F530C2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Reconnaitre, décrire et nommer les figures usuelles. Utiliser le compas pour les construire avec soin et précision.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>
              <w:rPr>
                <w:rFonts w:ascii="Gisha" w:hAnsi="Gisha" w:cs="Gisha"/>
                <w:color w:val="FF0000"/>
                <w:sz w:val="20"/>
              </w:rPr>
              <w:t>Décrire un cercle.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>
              <w:rPr>
                <w:rFonts w:ascii="Gisha" w:hAnsi="Gisha" w:cs="Gisha"/>
                <w:color w:val="FF0000"/>
                <w:sz w:val="20"/>
              </w:rPr>
              <w:t>Reproduire un cercle.</w:t>
            </w:r>
          </w:p>
          <w:p w:rsidR="005824F6" w:rsidRPr="00F530C2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  <w:sz w:val="20"/>
              </w:rPr>
            </w:pPr>
            <w:r>
              <w:rPr>
                <w:rFonts w:ascii="Gisha" w:hAnsi="Gisha" w:cs="Gisha"/>
                <w:color w:val="FF0000"/>
                <w:sz w:val="20"/>
              </w:rPr>
              <w:t>Construire un cercle.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52"/>
                <w:szCs w:val="24"/>
              </w:rPr>
            </w:pPr>
          </w:p>
        </w:tc>
      </w:tr>
      <w:tr w:rsidR="005824F6" w:rsidRPr="009C7E0F" w:rsidTr="005635E1">
        <w:trPr>
          <w:trHeight w:val="479"/>
        </w:trPr>
        <w:tc>
          <w:tcPr>
            <w:tcW w:w="16266" w:type="dxa"/>
            <w:gridSpan w:val="4"/>
            <w:shd w:val="clear" w:color="auto" w:fill="DBDBDB" w:themeFill="accent3" w:themeFillTint="66"/>
          </w:tcPr>
          <w:p w:rsidR="005824F6" w:rsidRPr="004C78D4" w:rsidRDefault="005824F6" w:rsidP="005635E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 / Organisation et gestion de données</w:t>
            </w:r>
          </w:p>
        </w:tc>
      </w:tr>
      <w:tr w:rsidR="005824F6" w:rsidRPr="009C7E0F" w:rsidTr="005635E1">
        <w:trPr>
          <w:trHeight w:val="214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F530C2">
              <w:rPr>
                <w:rFonts w:ascii="Gisha" w:hAnsi="Gisha" w:cs="Gisha"/>
                <w:b/>
                <w:color w:val="FF0000"/>
                <w:sz w:val="20"/>
                <w:u w:val="single" w:color="AEAAAA" w:themeColor="background2" w:themeShade="BF"/>
              </w:rPr>
              <w:t>M10 : La monnaie</w:t>
            </w:r>
          </w:p>
        </w:tc>
        <w:tc>
          <w:tcPr>
            <w:tcW w:w="5757" w:type="dxa"/>
            <w:shd w:val="clear" w:color="auto" w:fill="FFFFFF"/>
            <w:vAlign w:val="center"/>
          </w:tcPr>
          <w:p w:rsidR="005824F6" w:rsidRPr="00F530C2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color w:val="FF0000"/>
                <w:sz w:val="2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Utiliser les unités de mesures usuelles.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Pr="00F530C2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Utiliser les billets et les pièces.</w:t>
            </w:r>
          </w:p>
          <w:p w:rsidR="005824F6" w:rsidRPr="00F530C2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Convertir les euros en centimes et réciproquement.</w:t>
            </w:r>
          </w:p>
          <w:p w:rsidR="005824F6" w:rsidRPr="00F530C2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FF0000"/>
              </w:rPr>
            </w:pPr>
            <w:r w:rsidRPr="00F530C2">
              <w:rPr>
                <w:rFonts w:ascii="Gisha" w:hAnsi="Gisha" w:cs="Gisha"/>
                <w:color w:val="FF0000"/>
                <w:sz w:val="20"/>
              </w:rPr>
              <w:t>Rendre la monnaie (avec un minimum de pièces et de billets).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50"/>
        </w:trPr>
        <w:tc>
          <w:tcPr>
            <w:tcW w:w="2429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D3 : La proportionnalité</w:t>
            </w:r>
          </w:p>
        </w:tc>
        <w:tc>
          <w:tcPr>
            <w:tcW w:w="5757" w:type="dxa"/>
            <w:vMerge w:val="restart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  <w:r w:rsidRPr="00DB7FCC">
              <w:rPr>
                <w:rFonts w:ascii="Gisha" w:hAnsi="Gisha" w:cs="Gisha"/>
                <w:sz w:val="24"/>
              </w:rPr>
              <w:t>Résoudre un problème mettant en jeu une situation de proportionnalité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Reconnaitre une situation de proportionnalité ou de non proportionnalité.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Utiliser un tableau dans des situations de proportionnalité.</w:t>
            </w:r>
          </w:p>
          <w:p w:rsidR="005824F6" w:rsidRPr="00D21610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Résoudre par le calcul une situation de proportionnalité.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5824F6" w:rsidRPr="009C7E0F" w:rsidTr="005635E1">
        <w:trPr>
          <w:trHeight w:val="50"/>
        </w:trPr>
        <w:tc>
          <w:tcPr>
            <w:tcW w:w="2429" w:type="dxa"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D4 : La règle de trois</w:t>
            </w:r>
          </w:p>
        </w:tc>
        <w:tc>
          <w:tcPr>
            <w:tcW w:w="5757" w:type="dxa"/>
            <w:vMerge/>
            <w:shd w:val="clear" w:color="auto" w:fill="FFFFFF"/>
            <w:vAlign w:val="center"/>
          </w:tcPr>
          <w:p w:rsidR="005824F6" w:rsidRDefault="005824F6" w:rsidP="005635E1">
            <w:pPr>
              <w:spacing w:after="0" w:line="240" w:lineRule="auto"/>
              <w:jc w:val="center"/>
              <w:rPr>
                <w:rFonts w:ascii="Gisha" w:hAnsi="Gisha" w:cs="Gisha"/>
                <w:sz w:val="20"/>
              </w:rPr>
            </w:pPr>
          </w:p>
        </w:tc>
        <w:tc>
          <w:tcPr>
            <w:tcW w:w="7229" w:type="dxa"/>
            <w:shd w:val="clear" w:color="auto" w:fill="FFFFFF"/>
            <w:vAlign w:val="center"/>
          </w:tcPr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Résoudre une situation de proportionnalité par étapes successives.</w:t>
            </w:r>
          </w:p>
          <w:p w:rsidR="005824F6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Résoudre une situation à l’aide d’unt tableau de proportionnalité.</w:t>
            </w:r>
          </w:p>
          <w:p w:rsidR="005824F6" w:rsidRPr="00D21610" w:rsidRDefault="005824F6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Utiliser la règle de trois dans des situations de proportionnalité.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5824F6" w:rsidRPr="00D545A1" w:rsidRDefault="005824F6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5824F6" w:rsidRPr="00444E01" w:rsidRDefault="005824F6" w:rsidP="005824F6">
      <w:pPr>
        <w:shd w:val="clear" w:color="auto" w:fill="FFEBEB"/>
        <w:tabs>
          <w:tab w:val="left" w:pos="142"/>
        </w:tabs>
        <w:spacing w:after="0" w:line="240" w:lineRule="auto"/>
        <w:ind w:left="142" w:right="283"/>
        <w:jc w:val="center"/>
        <w:rPr>
          <w:rFonts w:ascii="Gisha" w:hAnsi="Gisha" w:cs="Gisha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B60AA13" wp14:editId="466991D0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5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5635E1" w:rsidRPr="00AD42B3" w:rsidRDefault="005635E1" w:rsidP="005824F6">
                            <w:pPr>
                              <w:jc w:val="center"/>
                              <w:rPr>
                                <w:rFonts w:ascii="KG Always A Good Time" w:hAnsi="KG Always A Good Time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>Période 5</w:t>
                            </w:r>
                            <w:r w:rsidRPr="00AD42B3">
                              <w:rPr>
                                <w:rFonts w:ascii="KG Always A Good Time" w:hAnsi="KG Always A Good Time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Pr="00AD42B3">
                              <w:rPr>
                                <w:rFonts w:ascii="KG Always A Good Time" w:hAnsi="KG Always A Good Time"/>
                                <w:sz w:val="36"/>
                                <w:szCs w:val="32"/>
                              </w:rPr>
                              <w:t>/</w:t>
                            </w:r>
                            <w:r w:rsidRPr="00AD42B3">
                              <w:rPr>
                                <w:rFonts w:ascii="KG Always A Good Time" w:hAnsi="KG Always A Good Time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60AA13" id="_x0000_s1069" type="#_x0000_t118" style="position:absolute;left:0;text-align:left;margin-left:17.25pt;margin-top:4.8pt;width:296.25pt;height:2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AK1Lvy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5635E1" w:rsidRPr="00AD42B3" w:rsidRDefault="005635E1" w:rsidP="005824F6">
                      <w:pPr>
                        <w:jc w:val="center"/>
                        <w:rPr>
                          <w:rFonts w:ascii="KG Always A Good Time" w:hAnsi="KG Always A Good Time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>Période 5</w:t>
                      </w:r>
                      <w:r w:rsidRPr="00AD42B3">
                        <w:rPr>
                          <w:rFonts w:ascii="KG Always A Good Time" w:hAnsi="KG Always A Good Time"/>
                          <w:b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: du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 xml:space="preserve"> au 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 xml:space="preserve"> </w:t>
                      </w:r>
                      <w:r w:rsidRPr="00AD42B3">
                        <w:rPr>
                          <w:rFonts w:ascii="KG Always A Good Time" w:hAnsi="KG Always A Good Time"/>
                          <w:sz w:val="36"/>
                          <w:szCs w:val="32"/>
                        </w:rPr>
                        <w:t>/</w:t>
                      </w:r>
                      <w:r w:rsidRPr="00AD42B3">
                        <w:rPr>
                          <w:rFonts w:ascii="KG Always A Good Time" w:hAnsi="KG Always A Good Time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lors des ateliers quotidiens</w:t>
      </w:r>
    </w:p>
    <w:p w:rsidR="00031D3B" w:rsidRDefault="00031D3B" w:rsidP="00031D3B">
      <w:pPr>
        <w:shd w:val="clear" w:color="auto" w:fill="FFFFFF" w:themeFill="background1"/>
        <w:tabs>
          <w:tab w:val="left" w:pos="142"/>
        </w:tabs>
        <w:spacing w:after="0" w:line="240" w:lineRule="auto"/>
        <w:ind w:right="283"/>
        <w:rPr>
          <w:rFonts w:ascii="Gisha" w:hAnsi="Gisha" w:cs="Gisha"/>
        </w:rPr>
      </w:pPr>
    </w:p>
    <w:p w:rsidR="005635E1" w:rsidRDefault="005635E1" w:rsidP="005635E1"/>
    <w:p w:rsidR="005635E1" w:rsidRDefault="005635E1" w:rsidP="005635E1"/>
    <w:p w:rsidR="005635E1" w:rsidRDefault="005635E1" w:rsidP="005635E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302D6AC" wp14:editId="4EF266F1">
                <wp:simplePos x="0" y="0"/>
                <wp:positionH relativeFrom="column">
                  <wp:posOffset>69215</wp:posOffset>
                </wp:positionH>
                <wp:positionV relativeFrom="paragraph">
                  <wp:posOffset>-96520</wp:posOffset>
                </wp:positionV>
                <wp:extent cx="10068560" cy="590550"/>
                <wp:effectExtent l="0" t="0" r="27940" b="19050"/>
                <wp:wrapNone/>
                <wp:docPr id="62" name="Round Same Side Corner 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68560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075975" w:rsidRDefault="005635E1" w:rsidP="005635E1">
                            <w:pPr>
                              <w:ind w:right="-343"/>
                              <w:rPr>
                                <w:sz w:val="48"/>
                              </w:rPr>
                            </w:pP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 xml:space="preserve"> CM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48"/>
                              </w:rPr>
                              <w:t>Géographie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02D6AC" id="Round Same Side Corner Rectangle 62" o:spid="_x0000_s1070" style="position:absolute;margin-left:5.45pt;margin-top:-7.6pt;width:792.8pt;height:46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068560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" adj="-11796480,,5400" path="m277700,l9790860,v153369,,277700,124331,277700,277700l10068560,590550r,l,590550r,l,277700c,124331,124331,,277700,xe" fillcolor="#e2efd9 [665]" strokecolor="#e2efd9 [665]" strokeweight="1pt">
                <v:stroke joinstyle="miter"/>
                <v:formulas/>
                <v:path arrowok="t" o:connecttype="custom" o:connectlocs="277700,0;9790860,0;10068560,277700;10068560,590550;10068560,590550;0,590550;0,590550;0,277700;277700,0" o:connectangles="0,0,0,0,0,0,0,0,0" textboxrect="0,0,10068560,590550"/>
                <v:textbox>
                  <w:txbxContent>
                    <w:p w:rsidR="005635E1" w:rsidRPr="00075975" w:rsidRDefault="005635E1" w:rsidP="005635E1">
                      <w:pPr>
                        <w:ind w:right="-343"/>
                        <w:rPr>
                          <w:sz w:val="48"/>
                        </w:rPr>
                      </w:pPr>
                      <w:r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 xml:space="preserve"> CM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48"/>
                        </w:rPr>
                        <w:t>Géographie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463F91A" wp14:editId="4A583436">
                <wp:simplePos x="0" y="0"/>
                <wp:positionH relativeFrom="column">
                  <wp:posOffset>891540</wp:posOffset>
                </wp:positionH>
                <wp:positionV relativeFrom="paragraph">
                  <wp:posOffset>-403860</wp:posOffset>
                </wp:positionV>
                <wp:extent cx="7562850" cy="895350"/>
                <wp:effectExtent l="0" t="0" r="19050" b="19050"/>
                <wp:wrapNone/>
                <wp:docPr id="63" name="Round Same Side Corner 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6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5E1" w:rsidRPr="008449C6" w:rsidRDefault="005635E1" w:rsidP="005635E1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63F91A" id="Round Same Side Corner Rectangle 63" o:spid="_x0000_s1071" style="position:absolute;margin-left:70.2pt;margin-top:-31.8pt;width:595.5pt;height:70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" adj="-11796480,,5400" path="m421029,l7141821,v232528,,421029,188501,421029,421029l7562850,895350r,l,895350r,l,421029c,188501,188501,,421029,xe" fillcolor="#70ad47 [3209]" strokecolor="#70ad47 [3209]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5635E1" w:rsidRPr="008449C6" w:rsidRDefault="005635E1" w:rsidP="005635E1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4D7C652" wp14:editId="54E0154C">
                <wp:simplePos x="0" y="0"/>
                <wp:positionH relativeFrom="column">
                  <wp:posOffset>1091565</wp:posOffset>
                </wp:positionH>
                <wp:positionV relativeFrom="paragraph">
                  <wp:posOffset>-227492</wp:posOffset>
                </wp:positionV>
                <wp:extent cx="1514475" cy="600710"/>
                <wp:effectExtent l="19050" t="19050" r="47625" b="46990"/>
                <wp:wrapNone/>
                <wp:docPr id="6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635E1" w:rsidRPr="008449C6" w:rsidRDefault="005635E1" w:rsidP="005635E1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D7C652" id="_x0000_s1072" style="position:absolute;margin-left:85.95pt;margin-top:-17.9pt;width:119.25pt;height:47.3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" strokecolor="#e2efd9 [665]" strokeweight="5pt">
                <v:stroke linestyle="thickThin"/>
                <v:shadow color="#868686"/>
                <v:textbox>
                  <w:txbxContent>
                    <w:p w:rsidR="005635E1" w:rsidRPr="008449C6" w:rsidRDefault="005635E1" w:rsidP="005635E1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962"/>
        <w:gridCol w:w="3969"/>
        <w:gridCol w:w="2803"/>
        <w:gridCol w:w="5267"/>
        <w:gridCol w:w="845"/>
      </w:tblGrid>
      <w:tr w:rsidR="005635E1" w:rsidRPr="009C7E0F" w:rsidTr="005635E1">
        <w:trPr>
          <w:trHeight w:val="159"/>
        </w:trPr>
        <w:tc>
          <w:tcPr>
            <w:tcW w:w="2962" w:type="dxa"/>
            <w:shd w:val="clear" w:color="auto" w:fill="FFFFFF"/>
          </w:tcPr>
          <w:p w:rsidR="005635E1" w:rsidRPr="006546FA" w:rsidRDefault="005635E1" w:rsidP="005635E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69" w:type="dxa"/>
            <w:shd w:val="clear" w:color="auto" w:fill="FFFFFF"/>
          </w:tcPr>
          <w:p w:rsidR="005635E1" w:rsidRPr="006546FA" w:rsidRDefault="005635E1" w:rsidP="005635E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2803" w:type="dxa"/>
            <w:shd w:val="clear" w:color="auto" w:fill="FFFFFF"/>
          </w:tcPr>
          <w:p w:rsidR="005635E1" w:rsidRPr="006546FA" w:rsidRDefault="005635E1" w:rsidP="005635E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267" w:type="dxa"/>
            <w:shd w:val="clear" w:color="auto" w:fill="FFFFFF"/>
          </w:tcPr>
          <w:p w:rsidR="005635E1" w:rsidRPr="006546FA" w:rsidRDefault="005635E1" w:rsidP="005635E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45" w:type="dxa"/>
            <w:shd w:val="clear" w:color="auto" w:fill="FFFFFF"/>
          </w:tcPr>
          <w:p w:rsidR="005635E1" w:rsidRPr="009C7E0F" w:rsidRDefault="005635E1" w:rsidP="005635E1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5635E1" w:rsidRPr="009C7E0F" w:rsidTr="005635E1">
        <w:trPr>
          <w:trHeight w:val="57"/>
        </w:trPr>
        <w:tc>
          <w:tcPr>
            <w:tcW w:w="15846" w:type="dxa"/>
            <w:gridSpan w:val="5"/>
            <w:shd w:val="clear" w:color="auto" w:fill="E2EFD9" w:themeFill="accent6" w:themeFillTint="33"/>
            <w:vAlign w:val="center"/>
          </w:tcPr>
          <w:p w:rsidR="005635E1" w:rsidRPr="00DB50F9" w:rsidRDefault="005635E1" w:rsidP="005635E1">
            <w:pPr>
              <w:spacing w:after="0" w:line="240" w:lineRule="auto"/>
              <w:rPr>
                <w:rFonts w:ascii="Tekton Pro Cond" w:hAnsi="Tekton Pro Cond"/>
                <w:color w:val="E2EFD9" w:themeColor="accent6" w:themeTint="33"/>
                <w:sz w:val="52"/>
                <w:szCs w:val="24"/>
              </w:rPr>
            </w:pPr>
            <w:r>
              <w:rPr>
                <w:rFonts w:ascii="DK Crayon Crumble" w:hAnsi="DK Crayon Crumble" w:cs="Gisha"/>
                <w:sz w:val="36"/>
              </w:rPr>
              <w:t xml:space="preserve">                    Période 1</w:t>
            </w:r>
          </w:p>
        </w:tc>
      </w:tr>
      <w:tr w:rsidR="005635E1" w:rsidRPr="009C7E0F" w:rsidTr="005635E1">
        <w:trPr>
          <w:trHeight w:val="928"/>
        </w:trPr>
        <w:tc>
          <w:tcPr>
            <w:tcW w:w="2962" w:type="dxa"/>
            <w:shd w:val="clear" w:color="auto" w:fill="FFFFFF"/>
            <w:vAlign w:val="center"/>
          </w:tcPr>
          <w:p w:rsidR="005635E1" w:rsidRPr="00DB50F9" w:rsidRDefault="005635E1" w:rsidP="005635E1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E2EFD9" w:themeColor="accent6" w:themeTint="33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E2EFD9" w:themeColor="accent6" w:themeTint="33"/>
              </w:rPr>
              <w:t>G</w:t>
            </w:r>
            <w:r w:rsidRPr="00DB50F9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E2EFD9" w:themeColor="accent6" w:themeTint="33"/>
              </w:rPr>
              <w:t xml:space="preserve">1 : </w:t>
            </w: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E2EFD9" w:themeColor="accent6" w:themeTint="33"/>
              </w:rPr>
              <w:t>Mon lieu de vie</w:t>
            </w:r>
          </w:p>
        </w:tc>
        <w:tc>
          <w:tcPr>
            <w:tcW w:w="3969" w:type="dxa"/>
            <w:tcBorders>
              <w:bottom w:val="nil"/>
            </w:tcBorders>
            <w:shd w:val="clear" w:color="auto" w:fill="FFFFFF"/>
            <w:vAlign w:val="center"/>
          </w:tcPr>
          <w:p w:rsidR="005635E1" w:rsidRPr="00DC5E07" w:rsidRDefault="005635E1" w:rsidP="005635E1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 w:rsidRPr="00DC5E07">
              <w:rPr>
                <w:rStyle w:val="mf15-grasrouge"/>
                <w:b/>
              </w:rPr>
              <w:t>Où est-ce que j’habite ?</w:t>
            </w:r>
          </w:p>
          <w:p w:rsidR="005635E1" w:rsidRPr="00DC5E07" w:rsidRDefault="005635E1" w:rsidP="00DC5E07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b/>
                <w:color w:val="7030A0"/>
                <w:sz w:val="24"/>
                <w:szCs w:val="24"/>
              </w:rPr>
            </w:pPr>
            <w:r>
              <w:rPr>
                <w:rStyle w:val="mf15-grasrouge"/>
              </w:rPr>
              <w:t>Identifier les caractéristiques de mon (mes) lieu(x) de vie.</w:t>
            </w:r>
          </w:p>
        </w:tc>
        <w:tc>
          <w:tcPr>
            <w:tcW w:w="2803" w:type="dxa"/>
            <w:vMerge w:val="restart"/>
            <w:shd w:val="clear" w:color="auto" w:fill="FFFFFF"/>
            <w:vAlign w:val="center"/>
          </w:tcPr>
          <w:p w:rsidR="005635E1" w:rsidRPr="00D727C9" w:rsidRDefault="005635E1" w:rsidP="005635E1">
            <w:pPr>
              <w:spacing w:after="0" w:line="240" w:lineRule="auto"/>
              <w:jc w:val="center"/>
              <w:rPr>
                <w:rFonts w:ascii="Gisha" w:hAnsi="Gisha" w:cs="Gisha"/>
                <w:sz w:val="28"/>
                <w:szCs w:val="26"/>
              </w:rPr>
            </w:pPr>
            <w:r w:rsidRPr="00D727C9">
              <w:rPr>
                <w:rFonts w:ascii="Gisha" w:hAnsi="Gisha" w:cs="Gisha"/>
                <w:sz w:val="28"/>
                <w:szCs w:val="26"/>
              </w:rPr>
              <w:t>Connaître les principaux caractères géographiques</w:t>
            </w:r>
          </w:p>
          <w:p w:rsidR="005635E1" w:rsidRPr="00D727C9" w:rsidRDefault="005635E1" w:rsidP="005635E1">
            <w:pPr>
              <w:spacing w:after="0" w:line="240" w:lineRule="auto"/>
              <w:jc w:val="center"/>
              <w:rPr>
                <w:rFonts w:ascii="Gisha" w:hAnsi="Gisha" w:cs="Gisha"/>
                <w:sz w:val="28"/>
                <w:szCs w:val="26"/>
              </w:rPr>
            </w:pPr>
            <w:r w:rsidRPr="00D727C9">
              <w:rPr>
                <w:rFonts w:ascii="Gisha" w:hAnsi="Gisha" w:cs="Gisha"/>
                <w:sz w:val="28"/>
                <w:szCs w:val="26"/>
              </w:rPr>
              <w:t>physiques et humains de la région où vit</w:t>
            </w:r>
          </w:p>
          <w:p w:rsidR="005635E1" w:rsidRDefault="005635E1" w:rsidP="005635E1">
            <w:pPr>
              <w:spacing w:after="0" w:line="240" w:lineRule="auto"/>
              <w:jc w:val="center"/>
              <w:rPr>
                <w:rFonts w:ascii="Gisha" w:hAnsi="Gisha" w:cs="Gisha"/>
                <w:sz w:val="28"/>
                <w:szCs w:val="26"/>
              </w:rPr>
            </w:pPr>
            <w:r w:rsidRPr="00D727C9">
              <w:rPr>
                <w:rFonts w:ascii="Gisha" w:hAnsi="Gisha" w:cs="Gisha"/>
                <w:sz w:val="28"/>
                <w:szCs w:val="26"/>
              </w:rPr>
              <w:t>l’élève, de la France et de l’Union européenne, les repérer sur des cartes à différentes échelles</w:t>
            </w:r>
          </w:p>
          <w:p w:rsidR="005635E1" w:rsidRPr="00D727C9" w:rsidRDefault="005635E1" w:rsidP="005635E1">
            <w:pPr>
              <w:spacing w:after="0" w:line="240" w:lineRule="auto"/>
              <w:jc w:val="center"/>
              <w:rPr>
                <w:rFonts w:ascii="Gisha" w:hAnsi="Gisha" w:cs="Gisha"/>
                <w:sz w:val="14"/>
                <w:szCs w:val="26"/>
              </w:rPr>
            </w:pPr>
          </w:p>
          <w:p w:rsidR="005635E1" w:rsidRPr="00D727C9" w:rsidRDefault="005635E1" w:rsidP="005635E1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39DF8D3" wp14:editId="4E5F85ED">
                  <wp:extent cx="1592516" cy="2604976"/>
                  <wp:effectExtent l="0" t="0" r="8255" b="508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1257" cy="2684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67" w:type="dxa"/>
            <w:shd w:val="clear" w:color="auto" w:fill="FFFFFF"/>
            <w:vAlign w:val="center"/>
          </w:tcPr>
          <w:p w:rsidR="00DC5E07" w:rsidRDefault="00DC5E07" w:rsidP="00DC5E0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Réinvestir la lecture des paysages du quotidien de l’élève et leur environnement proche ;</w:t>
            </w:r>
          </w:p>
          <w:p w:rsidR="00DC5E07" w:rsidRPr="00E16871" w:rsidRDefault="00DC5E07" w:rsidP="00DC5E0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Questionner ses représentations et ses pratiques de son lieu de vie et les insérer dans des territoires plus vastes.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5635E1" w:rsidRPr="00D545A1" w:rsidRDefault="005635E1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B50F9">
              <w:rPr>
                <w:rFonts w:ascii="Tekton Pro Cond" w:hAnsi="Tekton Pro Cond"/>
                <w:color w:val="E2EFD9" w:themeColor="accent6" w:themeTint="33"/>
                <w:sz w:val="52"/>
                <w:szCs w:val="24"/>
              </w:rPr>
              <w:sym w:font="Wingdings" w:char="F071"/>
            </w:r>
          </w:p>
        </w:tc>
      </w:tr>
      <w:tr w:rsidR="005635E1" w:rsidRPr="009C7E0F" w:rsidTr="005635E1">
        <w:trPr>
          <w:trHeight w:val="116"/>
        </w:trPr>
        <w:tc>
          <w:tcPr>
            <w:tcW w:w="6931" w:type="dxa"/>
            <w:gridSpan w:val="2"/>
            <w:shd w:val="clear" w:color="auto" w:fill="C5E0B3" w:themeFill="accent6" w:themeFillTint="66"/>
            <w:vAlign w:val="center"/>
          </w:tcPr>
          <w:p w:rsidR="005635E1" w:rsidRPr="00DB50F9" w:rsidRDefault="005635E1" w:rsidP="005635E1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 w:rsidRPr="00DB50F9">
              <w:rPr>
                <w:rFonts w:ascii="DK Crayon Crumble" w:hAnsi="DK Crayon Crumble" w:cs="Gisha"/>
                <w:sz w:val="36"/>
              </w:rPr>
              <w:t>Période 2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5635E1" w:rsidRPr="00DB50F9" w:rsidRDefault="005635E1" w:rsidP="005635E1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6112" w:type="dxa"/>
            <w:gridSpan w:val="2"/>
            <w:shd w:val="clear" w:color="auto" w:fill="C5E0B3" w:themeFill="accent6" w:themeFillTint="66"/>
            <w:vAlign w:val="center"/>
          </w:tcPr>
          <w:p w:rsidR="005635E1" w:rsidRPr="00DB50F9" w:rsidRDefault="005635E1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E2EFD9" w:themeColor="accent6" w:themeTint="33"/>
                <w:sz w:val="2"/>
                <w:szCs w:val="2"/>
              </w:rPr>
            </w:pPr>
          </w:p>
        </w:tc>
      </w:tr>
      <w:tr w:rsidR="005635E1" w:rsidRPr="009C7E0F" w:rsidTr="005635E1">
        <w:trPr>
          <w:trHeight w:val="1146"/>
        </w:trPr>
        <w:tc>
          <w:tcPr>
            <w:tcW w:w="2962" w:type="dxa"/>
            <w:shd w:val="clear" w:color="auto" w:fill="FFFFFF"/>
            <w:vAlign w:val="center"/>
          </w:tcPr>
          <w:p w:rsidR="005635E1" w:rsidRPr="00DB50F9" w:rsidRDefault="005635E1" w:rsidP="0059196E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C5E0B3" w:themeColor="accent6" w:themeTint="66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C5E0B3" w:themeColor="accent6" w:themeTint="66"/>
              </w:rPr>
              <w:t>G</w:t>
            </w:r>
            <w:r w:rsidRPr="00DB50F9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C5E0B3" w:themeColor="accent6" w:themeTint="66"/>
              </w:rPr>
              <w:t xml:space="preserve">2 : </w:t>
            </w:r>
            <w:r w:rsidRPr="00B5673A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C5E0B3" w:themeColor="accent6" w:themeTint="66"/>
              </w:rPr>
              <w:t xml:space="preserve"> </w:t>
            </w:r>
            <w:r w:rsidR="0059196E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C5E0B3" w:themeColor="accent6" w:themeTint="66"/>
              </w:rPr>
              <w:t>Les espaces urbains et touristiques</w:t>
            </w: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C5E0B3" w:themeColor="accent6" w:themeTint="66"/>
              </w:rPr>
              <w:t xml:space="preserve">  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59196E" w:rsidRPr="00DC5E07" w:rsidRDefault="0059196E" w:rsidP="0059196E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Se loger, travailler, avoir des loisirs en France</w:t>
            </w:r>
          </w:p>
          <w:p w:rsidR="005635E1" w:rsidRPr="0059196E" w:rsidRDefault="0059196E" w:rsidP="0059196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Style w:val="mf15-grasrouge"/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 xml:space="preserve">Dans des espaces urbains ; </w:t>
            </w:r>
          </w:p>
          <w:p w:rsidR="0059196E" w:rsidRPr="00B3795B" w:rsidRDefault="0059196E" w:rsidP="0059196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Dans des espaces touristiques.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5635E1" w:rsidRPr="001B62A3" w:rsidRDefault="005635E1" w:rsidP="005635E1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5635E1" w:rsidRDefault="0059196E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 xml:space="preserve">Permettre à l’élève de sortir de l’espace vécu et d’appréhender d’autres espaces ; </w:t>
            </w:r>
          </w:p>
          <w:p w:rsidR="0059196E" w:rsidRPr="00E16871" w:rsidRDefault="0059196E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Identifier et caractériser des espaces et leurs fonctions.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5635E1" w:rsidRPr="00D545A1" w:rsidRDefault="005635E1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B50F9">
              <w:rPr>
                <w:rFonts w:ascii="Tekton Pro Cond" w:hAnsi="Tekton Pro Cond"/>
                <w:color w:val="C5E0B3" w:themeColor="accent6" w:themeTint="66"/>
                <w:sz w:val="52"/>
                <w:szCs w:val="24"/>
              </w:rPr>
              <w:sym w:font="Wingdings" w:char="F071"/>
            </w:r>
          </w:p>
        </w:tc>
      </w:tr>
      <w:tr w:rsidR="005635E1" w:rsidRPr="009C7E0F" w:rsidTr="005635E1">
        <w:trPr>
          <w:trHeight w:val="57"/>
        </w:trPr>
        <w:tc>
          <w:tcPr>
            <w:tcW w:w="6931" w:type="dxa"/>
            <w:gridSpan w:val="2"/>
            <w:shd w:val="clear" w:color="auto" w:fill="A8D08D" w:themeFill="accent6" w:themeFillTint="99"/>
            <w:vAlign w:val="center"/>
          </w:tcPr>
          <w:p w:rsidR="005635E1" w:rsidRPr="00DB50F9" w:rsidRDefault="005635E1" w:rsidP="005635E1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>
              <w:rPr>
                <w:rFonts w:ascii="DK Crayon Crumble" w:hAnsi="DK Crayon Crumble" w:cs="Gisha"/>
                <w:sz w:val="36"/>
              </w:rPr>
              <w:t>Période 3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5635E1" w:rsidRPr="001B62A3" w:rsidRDefault="005635E1" w:rsidP="005635E1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6112" w:type="dxa"/>
            <w:gridSpan w:val="2"/>
            <w:shd w:val="clear" w:color="auto" w:fill="A8D08D" w:themeFill="accent6" w:themeFillTint="99"/>
            <w:vAlign w:val="center"/>
          </w:tcPr>
          <w:p w:rsidR="005635E1" w:rsidRPr="00DB50F9" w:rsidRDefault="005635E1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C5E0B3" w:themeColor="accent6" w:themeTint="66"/>
                <w:sz w:val="2"/>
                <w:szCs w:val="2"/>
              </w:rPr>
            </w:pPr>
          </w:p>
        </w:tc>
      </w:tr>
      <w:tr w:rsidR="005635E1" w:rsidRPr="009C7E0F" w:rsidTr="005635E1">
        <w:trPr>
          <w:trHeight w:val="882"/>
        </w:trPr>
        <w:tc>
          <w:tcPr>
            <w:tcW w:w="2962" w:type="dxa"/>
            <w:shd w:val="clear" w:color="auto" w:fill="FFFFFF"/>
            <w:vAlign w:val="center"/>
          </w:tcPr>
          <w:p w:rsidR="005635E1" w:rsidRPr="00DB50F9" w:rsidRDefault="005635E1" w:rsidP="0059196E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A8D08D" w:themeColor="accent6" w:themeTint="99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A8D08D" w:themeColor="accent6" w:themeTint="99"/>
              </w:rPr>
              <w:t>G</w:t>
            </w:r>
            <w:r w:rsidRPr="00DB50F9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A8D08D" w:themeColor="accent6" w:themeTint="99"/>
              </w:rPr>
              <w:t>3 :</w:t>
            </w: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A8D08D" w:themeColor="accent6" w:themeTint="99"/>
              </w:rPr>
              <w:t> </w:t>
            </w:r>
            <w:r w:rsidRPr="00B5673A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A8D08D" w:themeColor="accent6" w:themeTint="99"/>
              </w:rPr>
              <w:t xml:space="preserve">  </w:t>
            </w:r>
            <w:r w:rsidR="0059196E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A8D08D" w:themeColor="accent6" w:themeTint="99"/>
              </w:rPr>
              <w:t>Se déplacer en France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59196E" w:rsidRPr="00DC5E07" w:rsidRDefault="0059196E" w:rsidP="0059196E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Consommer en France / Se déplacer</w:t>
            </w:r>
          </w:p>
          <w:p w:rsidR="0059196E" w:rsidRPr="0059196E" w:rsidRDefault="0059196E" w:rsidP="0059196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Style w:val="mf15-grasrouge"/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Consommer de l’énergie ;</w:t>
            </w:r>
          </w:p>
          <w:p w:rsidR="005635E1" w:rsidRPr="0059196E" w:rsidRDefault="0059196E" w:rsidP="0059196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 xml:space="preserve">Se déplacer au quotidien en France. 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5635E1" w:rsidRPr="00A74B7F" w:rsidRDefault="005635E1" w:rsidP="005635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5635E1" w:rsidRPr="0059196E" w:rsidRDefault="0059196E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>Comprendre les modes et réseaux de transport utilisés par les habitants dans leur quotiden ou dans des déplacements plus lointains ;</w:t>
            </w:r>
          </w:p>
          <w:p w:rsidR="0059196E" w:rsidRPr="0059196E" w:rsidRDefault="0059196E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 xml:space="preserve">Découvrir les aménagements liés aux infrastructures de communication : </w:t>
            </w:r>
          </w:p>
          <w:p w:rsidR="0059196E" w:rsidRPr="00E16871" w:rsidRDefault="0059196E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>Découvrir les enjeux liés au développement durable.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5635E1" w:rsidRPr="00D545A1" w:rsidRDefault="005635E1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B50F9"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  <w:sym w:font="Wingdings" w:char="F071"/>
            </w:r>
          </w:p>
        </w:tc>
      </w:tr>
      <w:tr w:rsidR="005635E1" w:rsidRPr="009C7E0F" w:rsidTr="005635E1">
        <w:trPr>
          <w:trHeight w:val="57"/>
        </w:trPr>
        <w:tc>
          <w:tcPr>
            <w:tcW w:w="6931" w:type="dxa"/>
            <w:gridSpan w:val="2"/>
            <w:shd w:val="clear" w:color="auto" w:fill="70AD47" w:themeFill="accent6"/>
            <w:vAlign w:val="center"/>
          </w:tcPr>
          <w:p w:rsidR="005635E1" w:rsidRPr="00DB50F9" w:rsidRDefault="005635E1" w:rsidP="005635E1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>
              <w:rPr>
                <w:rFonts w:ascii="DK Crayon Crumble" w:hAnsi="DK Crayon Crumble" w:cs="Gisha"/>
                <w:sz w:val="36"/>
              </w:rPr>
              <w:t>Période 4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5635E1" w:rsidRPr="00A74B7F" w:rsidRDefault="005635E1" w:rsidP="005635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6112" w:type="dxa"/>
            <w:gridSpan w:val="2"/>
            <w:shd w:val="clear" w:color="auto" w:fill="70AD47" w:themeFill="accent6"/>
            <w:vAlign w:val="center"/>
          </w:tcPr>
          <w:p w:rsidR="005635E1" w:rsidRPr="00DB50F9" w:rsidRDefault="005635E1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2"/>
                <w:szCs w:val="2"/>
              </w:rPr>
            </w:pPr>
          </w:p>
        </w:tc>
      </w:tr>
      <w:tr w:rsidR="005635E1" w:rsidRPr="009C7E0F" w:rsidTr="005635E1">
        <w:trPr>
          <w:trHeight w:val="882"/>
        </w:trPr>
        <w:tc>
          <w:tcPr>
            <w:tcW w:w="2962" w:type="dxa"/>
            <w:shd w:val="clear" w:color="auto" w:fill="FFFFFF"/>
            <w:vAlign w:val="center"/>
          </w:tcPr>
          <w:p w:rsidR="005635E1" w:rsidRPr="00B3795B" w:rsidRDefault="005635E1" w:rsidP="0059196E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  <w:t>G</w:t>
            </w:r>
            <w:r w:rsidRPr="00B3795B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  <w:t>4 :</w:t>
            </w: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  <w:t> </w:t>
            </w:r>
            <w:r w:rsidRPr="00B5673A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  <w:t xml:space="preserve">  </w:t>
            </w:r>
            <w:r w:rsidR="0059196E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  <w:t>Communiquer à travers le monde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59196E" w:rsidRPr="00DC5E07" w:rsidRDefault="0059196E" w:rsidP="0059196E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Communiquer d’un bout à l’autre du monde grâce à l’internet</w:t>
            </w:r>
          </w:p>
          <w:p w:rsidR="0059196E" w:rsidRPr="0059196E" w:rsidRDefault="0059196E" w:rsidP="0059196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Style w:val="mf15-grasrouge"/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Un monde de réseaux ;</w:t>
            </w:r>
          </w:p>
          <w:p w:rsidR="005635E1" w:rsidRPr="0059196E" w:rsidRDefault="0059196E" w:rsidP="0059196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Un habitant connecté au monde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5635E1" w:rsidRPr="00A74B7F" w:rsidRDefault="005635E1" w:rsidP="005635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5635E1" w:rsidRPr="0059196E" w:rsidRDefault="0059196E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>Découvrir les infrastructures matérielles nécessaires au fonctionnement et au développement de l’internet ;</w:t>
            </w:r>
          </w:p>
          <w:p w:rsidR="0059196E" w:rsidRPr="00E16871" w:rsidRDefault="0059196E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>Découvrir les inégalités d’accès à l’internet.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5635E1" w:rsidRPr="00DB50F9" w:rsidRDefault="005635E1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</w:pPr>
            <w:r w:rsidRPr="00DB50F9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5635E1" w:rsidRPr="009C7E0F" w:rsidTr="005635E1">
        <w:trPr>
          <w:trHeight w:val="57"/>
        </w:trPr>
        <w:tc>
          <w:tcPr>
            <w:tcW w:w="6931" w:type="dxa"/>
            <w:gridSpan w:val="2"/>
            <w:shd w:val="clear" w:color="auto" w:fill="538135" w:themeFill="accent6" w:themeFillShade="BF"/>
            <w:vAlign w:val="center"/>
          </w:tcPr>
          <w:p w:rsidR="005635E1" w:rsidRPr="00DB50F9" w:rsidRDefault="005635E1" w:rsidP="005635E1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>
              <w:rPr>
                <w:rFonts w:ascii="DK Crayon Crumble" w:hAnsi="DK Crayon Crumble" w:cs="Gisha"/>
                <w:sz w:val="36"/>
              </w:rPr>
              <w:t>Période 5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5635E1" w:rsidRPr="00A74B7F" w:rsidRDefault="005635E1" w:rsidP="005635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6112" w:type="dxa"/>
            <w:gridSpan w:val="2"/>
            <w:shd w:val="clear" w:color="auto" w:fill="538135" w:themeFill="accent6" w:themeFillShade="BF"/>
            <w:vAlign w:val="center"/>
          </w:tcPr>
          <w:p w:rsidR="005635E1" w:rsidRPr="00DB50F9" w:rsidRDefault="005635E1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2"/>
                <w:szCs w:val="2"/>
              </w:rPr>
            </w:pPr>
          </w:p>
        </w:tc>
      </w:tr>
      <w:tr w:rsidR="005635E1" w:rsidRPr="009C7E0F" w:rsidTr="005635E1">
        <w:trPr>
          <w:trHeight w:val="882"/>
        </w:trPr>
        <w:tc>
          <w:tcPr>
            <w:tcW w:w="2962" w:type="dxa"/>
            <w:shd w:val="clear" w:color="auto" w:fill="FFFFFF"/>
            <w:vAlign w:val="center"/>
          </w:tcPr>
          <w:p w:rsidR="005635E1" w:rsidRPr="00B3795B" w:rsidRDefault="005635E1" w:rsidP="0059196E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</w:rPr>
              <w:t>G</w:t>
            </w:r>
            <w:r w:rsidRPr="00B3795B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</w:rPr>
              <w:t xml:space="preserve">5 : </w:t>
            </w:r>
            <w:r w:rsidRPr="00B5673A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</w:rPr>
              <w:t xml:space="preserve"> </w:t>
            </w:r>
            <w:r w:rsidR="0059196E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</w:rPr>
              <w:t>La nature en ville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59196E" w:rsidRPr="00DC5E07" w:rsidRDefault="0059196E" w:rsidP="0059196E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Mieux habiter</w:t>
            </w:r>
          </w:p>
          <w:p w:rsidR="0059196E" w:rsidRPr="0059196E" w:rsidRDefault="0059196E" w:rsidP="0059196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Style w:val="mf15-grasrouge"/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Cohabiter avec la nature en ville ;</w:t>
            </w:r>
          </w:p>
          <w:p w:rsidR="005635E1" w:rsidRPr="0059196E" w:rsidRDefault="0059196E" w:rsidP="0059196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Recycler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5635E1" w:rsidRPr="00A74B7F" w:rsidRDefault="005635E1" w:rsidP="005635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5635E1" w:rsidRPr="00E16871" w:rsidRDefault="0059196E" w:rsidP="005635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>Explorer à l’échelle des territoires de proximité des réalisations ou des projets qui contribuent au « mieux habiter »</w:t>
            </w:r>
            <w:r w:rsidR="00516CAB">
              <w:rPr>
                <w:rFonts w:ascii="Gisha" w:hAnsi="Gisha" w:cs="Gisha"/>
              </w:rPr>
              <w:t>.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5635E1" w:rsidRPr="00DB50F9" w:rsidRDefault="005635E1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</w:pPr>
            <w:r w:rsidRPr="00DB50F9">
              <w:rPr>
                <w:rFonts w:ascii="Tekton Pro Cond" w:hAnsi="Tekton Pro Cond"/>
                <w:color w:val="538135" w:themeColor="accent6" w:themeShade="BF"/>
                <w:sz w:val="52"/>
                <w:szCs w:val="24"/>
              </w:rPr>
              <w:sym w:font="Wingdings" w:char="F071"/>
            </w:r>
          </w:p>
        </w:tc>
      </w:tr>
      <w:tr w:rsidR="00516CAB" w:rsidRPr="009C7E0F" w:rsidTr="00516CAB">
        <w:trPr>
          <w:trHeight w:val="396"/>
        </w:trPr>
        <w:tc>
          <w:tcPr>
            <w:tcW w:w="15846" w:type="dxa"/>
            <w:gridSpan w:val="5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16CAB" w:rsidRPr="00DB50F9" w:rsidRDefault="00516CAB" w:rsidP="005635E1">
            <w:pPr>
              <w:spacing w:after="0" w:line="240" w:lineRule="auto"/>
              <w:jc w:val="center"/>
              <w:rPr>
                <w:rFonts w:ascii="Tekton Pro Cond" w:hAnsi="Tekton Pro Cond"/>
                <w:color w:val="538135" w:themeColor="accent6" w:themeShade="BF"/>
                <w:sz w:val="52"/>
                <w:szCs w:val="24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04A4010" wp14:editId="3B8845BC">
                  <wp:extent cx="388158" cy="136324"/>
                  <wp:effectExtent l="0" t="0" r="0" b="0"/>
                  <wp:docPr id="65" name="Picture 65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21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</w:tbl>
    <w:p w:rsidR="005635E1" w:rsidRDefault="005635E1" w:rsidP="005635E1"/>
    <w:p w:rsidR="005635E1" w:rsidRDefault="005635E1" w:rsidP="00031D3B">
      <w:pPr>
        <w:shd w:val="clear" w:color="auto" w:fill="FFFFFF" w:themeFill="background1"/>
        <w:tabs>
          <w:tab w:val="left" w:pos="142"/>
        </w:tabs>
        <w:spacing w:after="0" w:line="240" w:lineRule="auto"/>
        <w:ind w:right="283"/>
        <w:rPr>
          <w:rFonts w:ascii="Gisha" w:hAnsi="Gisha" w:cs="Gisha"/>
        </w:rPr>
      </w:pPr>
    </w:p>
    <w:p w:rsidR="00516CAB" w:rsidRDefault="00516CAB" w:rsidP="00031D3B">
      <w:pPr>
        <w:shd w:val="clear" w:color="auto" w:fill="FFFFFF" w:themeFill="background1"/>
        <w:tabs>
          <w:tab w:val="left" w:pos="142"/>
        </w:tabs>
        <w:spacing w:after="0" w:line="240" w:lineRule="auto"/>
        <w:ind w:right="283"/>
        <w:rPr>
          <w:rFonts w:ascii="Gisha" w:hAnsi="Gisha" w:cs="Gisha"/>
        </w:rPr>
      </w:pPr>
    </w:p>
    <w:p w:rsidR="00516CAB" w:rsidRDefault="00516CAB">
      <w:pPr>
        <w:rPr>
          <w:rFonts w:ascii="Gisha" w:hAnsi="Gisha" w:cs="Gisha"/>
        </w:rPr>
      </w:pPr>
      <w:r>
        <w:rPr>
          <w:rFonts w:ascii="Gisha" w:hAnsi="Gisha" w:cs="Gisha"/>
        </w:rPr>
        <w:br w:type="page"/>
      </w:r>
    </w:p>
    <w:p w:rsidR="0035202E" w:rsidRDefault="0035202E" w:rsidP="0035202E"/>
    <w:p w:rsidR="0035202E" w:rsidRDefault="0035202E" w:rsidP="0035202E"/>
    <w:p w:rsidR="0035202E" w:rsidRDefault="0035202E" w:rsidP="0035202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9E8A28D" wp14:editId="5CB0D6B5">
                <wp:simplePos x="0" y="0"/>
                <wp:positionH relativeFrom="column">
                  <wp:posOffset>69215</wp:posOffset>
                </wp:positionH>
                <wp:positionV relativeFrom="paragraph">
                  <wp:posOffset>-96520</wp:posOffset>
                </wp:positionV>
                <wp:extent cx="10068560" cy="590550"/>
                <wp:effectExtent l="0" t="0" r="27940" b="19050"/>
                <wp:wrapNone/>
                <wp:docPr id="67" name="Round Same Side Corner 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68560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5202E" w:rsidRPr="00075975" w:rsidRDefault="0035202E" w:rsidP="0035202E">
                            <w:pPr>
                              <w:ind w:right="-343"/>
                              <w:rPr>
                                <w:sz w:val="48"/>
                              </w:rPr>
                            </w:pP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 xml:space="preserve"> CM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 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48"/>
                              </w:rPr>
                              <w:t>Histoire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8A28D" id="Round Same Side Corner Rectangle 67" o:spid="_x0000_s1073" style="position:absolute;margin-left:5.45pt;margin-top:-7.6pt;width:792.8pt;height:46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068560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" adj="-11796480,,5400" path="m277700,l9790860,v153369,,277700,124331,277700,277700l10068560,590550r,l,590550r,l,277700c,124331,124331,,277700,xe" fillcolor="#e2efd9 [665]" strokecolor="#e2efd9 [665]" strokeweight="1pt">
                <v:stroke joinstyle="miter"/>
                <v:formulas/>
                <v:path arrowok="t" o:connecttype="custom" o:connectlocs="277700,0;9790860,0;10068560,277700;10068560,590550;10068560,590550;0,590550;0,590550;0,277700;277700,0" o:connectangles="0,0,0,0,0,0,0,0,0" textboxrect="0,0,10068560,590550"/>
                <v:textbox>
                  <w:txbxContent>
                    <w:p w:rsidR="0035202E" w:rsidRPr="00075975" w:rsidRDefault="0035202E" w:rsidP="0035202E">
                      <w:pPr>
                        <w:ind w:right="-343"/>
                        <w:rPr>
                          <w:sz w:val="48"/>
                        </w:rPr>
                      </w:pPr>
                      <w:r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 xml:space="preserve"> CM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      </w:t>
                      </w:r>
                      <w:r>
                        <w:rPr>
                          <w:sz w:val="40"/>
                        </w:rPr>
                        <w:t xml:space="preserve">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48"/>
                        </w:rPr>
                        <w:t>Histoire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729D5A5" wp14:editId="6AF5C007">
                <wp:simplePos x="0" y="0"/>
                <wp:positionH relativeFrom="column">
                  <wp:posOffset>891540</wp:posOffset>
                </wp:positionH>
                <wp:positionV relativeFrom="paragraph">
                  <wp:posOffset>-403860</wp:posOffset>
                </wp:positionV>
                <wp:extent cx="7562850" cy="895350"/>
                <wp:effectExtent l="0" t="0" r="19050" b="19050"/>
                <wp:wrapNone/>
                <wp:docPr id="68" name="Round Same Side Corner 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6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5202E" w:rsidRPr="008449C6" w:rsidRDefault="0035202E" w:rsidP="0035202E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9D5A5" id="Round Same Side Corner Rectangle 68" o:spid="_x0000_s1074" style="position:absolute;margin-left:70.2pt;margin-top:-31.8pt;width:595.5pt;height:70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" adj="-11796480,,5400" path="m421029,l7141821,v232528,,421029,188501,421029,421029l7562850,895350r,l,895350r,l,421029c,188501,188501,,421029,xe" fillcolor="#70ad47 [3209]" strokecolor="#70ad47 [3209]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35202E" w:rsidRPr="008449C6" w:rsidRDefault="0035202E" w:rsidP="0035202E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0D4C95F" wp14:editId="2E3E3308">
                <wp:simplePos x="0" y="0"/>
                <wp:positionH relativeFrom="column">
                  <wp:posOffset>1091565</wp:posOffset>
                </wp:positionH>
                <wp:positionV relativeFrom="paragraph">
                  <wp:posOffset>-227492</wp:posOffset>
                </wp:positionV>
                <wp:extent cx="1514475" cy="600710"/>
                <wp:effectExtent l="19050" t="19050" r="47625" b="46990"/>
                <wp:wrapNone/>
                <wp:docPr id="6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5202E" w:rsidRPr="008449C6" w:rsidRDefault="0035202E" w:rsidP="0035202E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D4C95F" id="_x0000_s1075" style="position:absolute;margin-left:85.95pt;margin-top:-17.9pt;width:119.25pt;height:47.3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" strokecolor="#e2efd9 [665]" strokeweight="5pt">
                <v:stroke linestyle="thickThin"/>
                <v:shadow color="#868686"/>
                <v:textbox>
                  <w:txbxContent>
                    <w:p w:rsidR="0035202E" w:rsidRPr="008449C6" w:rsidRDefault="0035202E" w:rsidP="0035202E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112"/>
        <w:gridCol w:w="4394"/>
        <w:gridCol w:w="2551"/>
        <w:gridCol w:w="6096"/>
        <w:gridCol w:w="693"/>
      </w:tblGrid>
      <w:tr w:rsidR="0035202E" w:rsidRPr="009C7E0F" w:rsidTr="00C25FB8">
        <w:trPr>
          <w:trHeight w:val="159"/>
        </w:trPr>
        <w:tc>
          <w:tcPr>
            <w:tcW w:w="2112" w:type="dxa"/>
            <w:shd w:val="clear" w:color="auto" w:fill="FFFFFF"/>
          </w:tcPr>
          <w:p w:rsidR="0035202E" w:rsidRPr="006546FA" w:rsidRDefault="0035202E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4394" w:type="dxa"/>
            <w:shd w:val="clear" w:color="auto" w:fill="FFFFFF"/>
          </w:tcPr>
          <w:p w:rsidR="0035202E" w:rsidRPr="006546FA" w:rsidRDefault="0035202E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2551" w:type="dxa"/>
            <w:shd w:val="clear" w:color="auto" w:fill="FFFFFF"/>
          </w:tcPr>
          <w:p w:rsidR="0035202E" w:rsidRPr="006546FA" w:rsidRDefault="0035202E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6096" w:type="dxa"/>
            <w:shd w:val="clear" w:color="auto" w:fill="FFFFFF"/>
          </w:tcPr>
          <w:p w:rsidR="0035202E" w:rsidRPr="006546FA" w:rsidRDefault="0035202E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693" w:type="dxa"/>
            <w:shd w:val="clear" w:color="auto" w:fill="FFFFFF"/>
          </w:tcPr>
          <w:p w:rsidR="0035202E" w:rsidRPr="009C7E0F" w:rsidRDefault="0035202E" w:rsidP="00F13DE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35202E" w:rsidRPr="009C7E0F" w:rsidTr="00F13DEA">
        <w:trPr>
          <w:trHeight w:val="57"/>
        </w:trPr>
        <w:tc>
          <w:tcPr>
            <w:tcW w:w="15846" w:type="dxa"/>
            <w:gridSpan w:val="5"/>
            <w:shd w:val="clear" w:color="auto" w:fill="E2EFD9" w:themeFill="accent6" w:themeFillTint="33"/>
            <w:vAlign w:val="center"/>
          </w:tcPr>
          <w:p w:rsidR="0035202E" w:rsidRPr="00DB50F9" w:rsidRDefault="0035202E" w:rsidP="00F13DEA">
            <w:pPr>
              <w:spacing w:after="0" w:line="240" w:lineRule="auto"/>
              <w:rPr>
                <w:rFonts w:ascii="Tekton Pro Cond" w:hAnsi="Tekton Pro Cond"/>
                <w:color w:val="E2EFD9" w:themeColor="accent6" w:themeTint="33"/>
                <w:sz w:val="52"/>
                <w:szCs w:val="24"/>
              </w:rPr>
            </w:pPr>
            <w:r>
              <w:rPr>
                <w:rFonts w:ascii="DK Crayon Crumble" w:hAnsi="DK Crayon Crumble" w:cs="Gisha"/>
                <w:sz w:val="36"/>
              </w:rPr>
              <w:t xml:space="preserve">                    Période 1</w:t>
            </w:r>
          </w:p>
        </w:tc>
      </w:tr>
      <w:tr w:rsidR="0035202E" w:rsidRPr="009C7E0F" w:rsidTr="00C25FB8">
        <w:trPr>
          <w:trHeight w:val="928"/>
        </w:trPr>
        <w:tc>
          <w:tcPr>
            <w:tcW w:w="2112" w:type="dxa"/>
            <w:shd w:val="clear" w:color="auto" w:fill="FFFFFF"/>
            <w:vAlign w:val="center"/>
          </w:tcPr>
          <w:p w:rsidR="0035202E" w:rsidRPr="00C25FB8" w:rsidRDefault="0035202E" w:rsidP="0035202E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E2EFD9" w:themeColor="accent6" w:themeTint="33"/>
              </w:rPr>
            </w:pPr>
            <w:r w:rsidRPr="00C25FB8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E2EFD9" w:themeColor="accent6" w:themeTint="33"/>
              </w:rPr>
              <w:t>H1 : Charlemagne, roi empereur</w:t>
            </w:r>
          </w:p>
        </w:tc>
        <w:tc>
          <w:tcPr>
            <w:tcW w:w="4394" w:type="dxa"/>
            <w:tcBorders>
              <w:bottom w:val="nil"/>
            </w:tcBorders>
            <w:shd w:val="clear" w:color="auto" w:fill="FFFFFF"/>
            <w:vAlign w:val="center"/>
          </w:tcPr>
          <w:p w:rsidR="0035202E" w:rsidRPr="00DC5E07" w:rsidRDefault="0035202E" w:rsidP="00F13DEA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La France d’avant la France</w:t>
            </w:r>
          </w:p>
          <w:p w:rsidR="0035202E" w:rsidRPr="00DC5E07" w:rsidRDefault="0035202E" w:rsidP="00F13DE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b/>
                <w:color w:val="7030A0"/>
                <w:sz w:val="24"/>
                <w:szCs w:val="24"/>
              </w:rPr>
            </w:pPr>
            <w:r>
              <w:rPr>
                <w:rStyle w:val="mf15-grasrouge"/>
              </w:rPr>
              <w:t>Identifier les caractéristiques de mon (mes) lieu(x) de vie.</w:t>
            </w:r>
          </w:p>
        </w:tc>
        <w:tc>
          <w:tcPr>
            <w:tcW w:w="2551" w:type="dxa"/>
            <w:vMerge w:val="restart"/>
            <w:shd w:val="clear" w:color="auto" w:fill="FFFFFF"/>
            <w:vAlign w:val="center"/>
          </w:tcPr>
          <w:p w:rsidR="0035202E" w:rsidRPr="00DB50F9" w:rsidRDefault="0035202E" w:rsidP="0035202E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  <w:r w:rsidRPr="00DB50F9">
              <w:rPr>
                <w:rFonts w:ascii="Gisha" w:hAnsi="Gisha" w:cs="Gisha"/>
                <w:sz w:val="28"/>
              </w:rPr>
              <w:t>Identifier les périodes de</w:t>
            </w:r>
          </w:p>
          <w:p w:rsidR="0035202E" w:rsidRPr="00DB50F9" w:rsidRDefault="0035202E" w:rsidP="0035202E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  <w:r w:rsidRPr="00DB50F9">
              <w:rPr>
                <w:rFonts w:ascii="Gisha" w:hAnsi="Gisha" w:cs="Gisha"/>
                <w:sz w:val="28"/>
              </w:rPr>
              <w:t>l’histoire au programme</w:t>
            </w:r>
          </w:p>
          <w:p w:rsidR="0035202E" w:rsidRPr="00DB50F9" w:rsidRDefault="0035202E" w:rsidP="0035202E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</w:p>
          <w:p w:rsidR="0035202E" w:rsidRPr="00DB50F9" w:rsidRDefault="0035202E" w:rsidP="0035202E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  <w:r w:rsidRPr="00DB50F9">
              <w:rPr>
                <w:rFonts w:ascii="Gisha" w:hAnsi="Gisha" w:cs="Gisha"/>
                <w:sz w:val="28"/>
              </w:rPr>
              <w:t>Connaître et mémoriser les principaux repères chronologiques (évènements et</w:t>
            </w:r>
          </w:p>
          <w:p w:rsidR="0035202E" w:rsidRDefault="0035202E" w:rsidP="0035202E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  <w:r w:rsidRPr="00DB50F9">
              <w:rPr>
                <w:rFonts w:ascii="Gisha" w:hAnsi="Gisha" w:cs="Gisha"/>
                <w:sz w:val="28"/>
              </w:rPr>
              <w:t>personnages)</w:t>
            </w:r>
          </w:p>
          <w:p w:rsidR="0035202E" w:rsidRDefault="0035202E" w:rsidP="0035202E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</w:p>
          <w:p w:rsidR="0035202E" w:rsidRPr="00D727C9" w:rsidRDefault="0035202E" w:rsidP="0035202E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D2546F9" wp14:editId="0A2096CD">
                  <wp:extent cx="1457821" cy="2219325"/>
                  <wp:effectExtent l="0" t="0" r="9525" b="0"/>
                  <wp:docPr id="3" name="Picture 3" descr="http://ekladata.com/WMkR_OGh5P929sDZr9hYiALRdkQ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ekladata.com/WMkR_OGh5P929sDZr9hYiALRdkQ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3690" cy="2243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35202E" w:rsidRPr="00C25FB8" w:rsidRDefault="0035202E" w:rsidP="003520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  <w:szCs w:val="20"/>
              </w:rPr>
            </w:pPr>
            <w:r w:rsidRPr="00C25FB8">
              <w:rPr>
                <w:rFonts w:ascii="Gisha" w:hAnsi="Gisha" w:cs="Gisha"/>
                <w:sz w:val="20"/>
                <w:szCs w:val="20"/>
              </w:rPr>
              <w:t xml:space="preserve">Construire quelques grands premiers repères de l’histoire de France ; </w:t>
            </w:r>
          </w:p>
          <w:p w:rsidR="0035202E" w:rsidRPr="00C25FB8" w:rsidRDefault="0035202E" w:rsidP="003520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  <w:szCs w:val="20"/>
              </w:rPr>
            </w:pPr>
            <w:r w:rsidRPr="00C25FB8">
              <w:rPr>
                <w:rFonts w:ascii="Gisha" w:hAnsi="Gisha" w:cs="Gisha"/>
                <w:sz w:val="20"/>
                <w:szCs w:val="20"/>
              </w:rPr>
              <w:t>Observer les dynamiques territoriales d’un empire qui relèvent plus d’une logique européenne que française et qui préexistent à la construction du royaume de France.</w:t>
            </w:r>
          </w:p>
        </w:tc>
        <w:tc>
          <w:tcPr>
            <w:tcW w:w="693" w:type="dxa"/>
            <w:shd w:val="clear" w:color="auto" w:fill="FFFFFF"/>
            <w:vAlign w:val="center"/>
          </w:tcPr>
          <w:p w:rsidR="0035202E" w:rsidRPr="00D545A1" w:rsidRDefault="0035202E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B50F9">
              <w:rPr>
                <w:rFonts w:ascii="Tekton Pro Cond" w:hAnsi="Tekton Pro Cond"/>
                <w:color w:val="E2EFD9" w:themeColor="accent6" w:themeTint="33"/>
                <w:sz w:val="52"/>
                <w:szCs w:val="24"/>
              </w:rPr>
              <w:sym w:font="Wingdings" w:char="F071"/>
            </w:r>
          </w:p>
        </w:tc>
      </w:tr>
      <w:tr w:rsidR="0035202E" w:rsidRPr="009C7E0F" w:rsidTr="0035202E">
        <w:trPr>
          <w:trHeight w:val="116"/>
        </w:trPr>
        <w:tc>
          <w:tcPr>
            <w:tcW w:w="6506" w:type="dxa"/>
            <w:gridSpan w:val="2"/>
            <w:shd w:val="clear" w:color="auto" w:fill="C5E0B3" w:themeFill="accent6" w:themeFillTint="66"/>
            <w:vAlign w:val="center"/>
          </w:tcPr>
          <w:p w:rsidR="0035202E" w:rsidRPr="00C25FB8" w:rsidRDefault="0035202E" w:rsidP="00C25FB8">
            <w:pPr>
              <w:spacing w:after="0" w:line="240" w:lineRule="auto"/>
              <w:jc w:val="center"/>
              <w:rPr>
                <w:rFonts w:ascii="DK Crayon Crumble" w:hAnsi="DK Crayon Crumble" w:cs="Gisha"/>
                <w:sz w:val="24"/>
              </w:rPr>
            </w:pPr>
            <w:r w:rsidRPr="00C25FB8">
              <w:rPr>
                <w:rFonts w:ascii="DK Crayon Crumble" w:hAnsi="DK Crayon Crumble" w:cs="Gisha"/>
                <w:sz w:val="36"/>
              </w:rPr>
              <w:t>Période 2</w:t>
            </w:r>
          </w:p>
        </w:tc>
        <w:tc>
          <w:tcPr>
            <w:tcW w:w="2551" w:type="dxa"/>
            <w:vMerge/>
            <w:shd w:val="clear" w:color="auto" w:fill="FFFFFF"/>
            <w:vAlign w:val="center"/>
          </w:tcPr>
          <w:p w:rsidR="0035202E" w:rsidRPr="00DB50F9" w:rsidRDefault="0035202E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6789" w:type="dxa"/>
            <w:gridSpan w:val="2"/>
            <w:shd w:val="clear" w:color="auto" w:fill="C5E0B3" w:themeFill="accent6" w:themeFillTint="66"/>
            <w:vAlign w:val="center"/>
          </w:tcPr>
          <w:p w:rsidR="0035202E" w:rsidRPr="00C25FB8" w:rsidRDefault="0035202E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2EFD9" w:themeColor="accent6" w:themeTint="33"/>
                <w:sz w:val="20"/>
                <w:szCs w:val="20"/>
              </w:rPr>
            </w:pPr>
          </w:p>
        </w:tc>
      </w:tr>
      <w:tr w:rsidR="0035202E" w:rsidRPr="009C7E0F" w:rsidTr="00C25FB8">
        <w:trPr>
          <w:trHeight w:val="1146"/>
        </w:trPr>
        <w:tc>
          <w:tcPr>
            <w:tcW w:w="2112" w:type="dxa"/>
            <w:shd w:val="clear" w:color="auto" w:fill="FFFFFF"/>
            <w:vAlign w:val="center"/>
          </w:tcPr>
          <w:p w:rsidR="0035202E" w:rsidRPr="00C25FB8" w:rsidRDefault="0035202E" w:rsidP="0035202E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C5E0B3" w:themeColor="accent6" w:themeTint="66"/>
              </w:rPr>
            </w:pPr>
            <w:r w:rsidRPr="00C25FB8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C5E0B3" w:themeColor="accent6" w:themeTint="66"/>
              </w:rPr>
              <w:t>H2 :  Louis IX et François 1</w:t>
            </w:r>
            <w:r w:rsidRPr="00C25FB8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C5E0B3" w:themeColor="accent6" w:themeTint="66"/>
                <w:vertAlign w:val="superscript"/>
              </w:rPr>
              <w:t>er</w:t>
            </w:r>
            <w:r w:rsidRPr="00C25FB8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C5E0B3" w:themeColor="accent6" w:themeTint="66"/>
              </w:rPr>
              <w:t xml:space="preserve">  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:rsidR="0035202E" w:rsidRPr="00DC5E07" w:rsidRDefault="0035202E" w:rsidP="0035202E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La France d’avant la France</w:t>
            </w:r>
          </w:p>
          <w:p w:rsidR="0035202E" w:rsidRPr="0059196E" w:rsidRDefault="0035202E" w:rsidP="00F13DE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Style w:val="mf15-grasrouge"/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Louis IX, le « roi chrétien » au XIII</w:t>
            </w:r>
            <w:r w:rsidRPr="0035202E">
              <w:rPr>
                <w:rStyle w:val="mf15-grasrouge"/>
                <w:vertAlign w:val="superscript"/>
              </w:rPr>
              <w:t>ème</w:t>
            </w:r>
            <w:r>
              <w:rPr>
                <w:rStyle w:val="mf15-grasrouge"/>
              </w:rPr>
              <w:t xml:space="preserve"> siècle ;</w:t>
            </w:r>
          </w:p>
          <w:p w:rsidR="0035202E" w:rsidRPr="00B3795B" w:rsidRDefault="0035202E" w:rsidP="00F13DE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François 1</w:t>
            </w:r>
            <w:r w:rsidRPr="0035202E">
              <w:rPr>
                <w:rStyle w:val="mf15-grasrouge"/>
                <w:vertAlign w:val="superscript"/>
              </w:rPr>
              <w:t>er</w:t>
            </w:r>
            <w:r>
              <w:rPr>
                <w:rStyle w:val="mf15-grasrouge"/>
              </w:rPr>
              <w:t>, un protecteur des Arts et des Lettres à la Renaissance.</w:t>
            </w:r>
          </w:p>
        </w:tc>
        <w:tc>
          <w:tcPr>
            <w:tcW w:w="2551" w:type="dxa"/>
            <w:vMerge/>
            <w:shd w:val="clear" w:color="auto" w:fill="FFFFFF"/>
            <w:vAlign w:val="center"/>
          </w:tcPr>
          <w:p w:rsidR="0035202E" w:rsidRPr="001B62A3" w:rsidRDefault="0035202E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6096" w:type="dxa"/>
            <w:shd w:val="clear" w:color="auto" w:fill="FFFFFF"/>
            <w:vAlign w:val="center"/>
          </w:tcPr>
          <w:p w:rsidR="0035202E" w:rsidRPr="00C25FB8" w:rsidRDefault="0035202E" w:rsidP="003520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  <w:szCs w:val="20"/>
              </w:rPr>
            </w:pPr>
            <w:r w:rsidRPr="00C25FB8">
              <w:rPr>
                <w:rFonts w:ascii="Gisha" w:hAnsi="Gisha" w:cs="Gisha"/>
                <w:sz w:val="20"/>
                <w:szCs w:val="20"/>
              </w:rPr>
              <w:t xml:space="preserve">Construire quelques grands premiers repères de l’histoire de France ; </w:t>
            </w:r>
          </w:p>
          <w:p w:rsidR="0035202E" w:rsidRPr="00C25FB8" w:rsidRDefault="0035202E" w:rsidP="003520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  <w:szCs w:val="20"/>
              </w:rPr>
            </w:pPr>
            <w:r w:rsidRPr="00C25FB8">
              <w:rPr>
                <w:rFonts w:ascii="Gisha" w:hAnsi="Gisha" w:cs="Gisha"/>
                <w:sz w:val="20"/>
                <w:szCs w:val="20"/>
              </w:rPr>
              <w:t>Découvrir des éléments essentiels du patrimoins français et interroger les liens du royaume de France avec d’autres acteurs et espaces.</w:t>
            </w:r>
          </w:p>
        </w:tc>
        <w:tc>
          <w:tcPr>
            <w:tcW w:w="693" w:type="dxa"/>
            <w:shd w:val="clear" w:color="auto" w:fill="FFFFFF"/>
            <w:vAlign w:val="center"/>
          </w:tcPr>
          <w:p w:rsidR="0035202E" w:rsidRPr="00D545A1" w:rsidRDefault="0035202E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B50F9">
              <w:rPr>
                <w:rFonts w:ascii="Tekton Pro Cond" w:hAnsi="Tekton Pro Cond"/>
                <w:color w:val="C5E0B3" w:themeColor="accent6" w:themeTint="66"/>
                <w:sz w:val="52"/>
                <w:szCs w:val="24"/>
              </w:rPr>
              <w:sym w:font="Wingdings" w:char="F071"/>
            </w:r>
          </w:p>
        </w:tc>
      </w:tr>
      <w:tr w:rsidR="0035202E" w:rsidRPr="009C7E0F" w:rsidTr="0035202E">
        <w:trPr>
          <w:trHeight w:val="57"/>
        </w:trPr>
        <w:tc>
          <w:tcPr>
            <w:tcW w:w="6506" w:type="dxa"/>
            <w:gridSpan w:val="2"/>
            <w:shd w:val="clear" w:color="auto" w:fill="A8D08D" w:themeFill="accent6" w:themeFillTint="99"/>
            <w:vAlign w:val="center"/>
          </w:tcPr>
          <w:p w:rsidR="0035202E" w:rsidRPr="00C25FB8" w:rsidRDefault="0035202E" w:rsidP="00C25FB8">
            <w:pPr>
              <w:spacing w:after="0" w:line="240" w:lineRule="auto"/>
              <w:jc w:val="center"/>
              <w:rPr>
                <w:rFonts w:ascii="DK Crayon Crumble" w:hAnsi="DK Crayon Crumble" w:cs="Gisha"/>
                <w:sz w:val="24"/>
              </w:rPr>
            </w:pPr>
            <w:r w:rsidRPr="00C25FB8">
              <w:rPr>
                <w:rFonts w:ascii="DK Crayon Crumble" w:hAnsi="DK Crayon Crumble" w:cs="Gisha"/>
                <w:sz w:val="36"/>
              </w:rPr>
              <w:t>Période 3</w:t>
            </w:r>
          </w:p>
        </w:tc>
        <w:tc>
          <w:tcPr>
            <w:tcW w:w="2551" w:type="dxa"/>
            <w:vMerge/>
            <w:shd w:val="clear" w:color="auto" w:fill="FFFFFF"/>
            <w:vAlign w:val="center"/>
          </w:tcPr>
          <w:p w:rsidR="0035202E" w:rsidRPr="001B62A3" w:rsidRDefault="0035202E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6789" w:type="dxa"/>
            <w:gridSpan w:val="2"/>
            <w:shd w:val="clear" w:color="auto" w:fill="A8D08D" w:themeFill="accent6" w:themeFillTint="99"/>
            <w:vAlign w:val="center"/>
          </w:tcPr>
          <w:p w:rsidR="0035202E" w:rsidRPr="00C25FB8" w:rsidRDefault="0035202E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C5E0B3" w:themeColor="accent6" w:themeTint="66"/>
                <w:sz w:val="20"/>
                <w:szCs w:val="20"/>
              </w:rPr>
            </w:pPr>
          </w:p>
        </w:tc>
      </w:tr>
      <w:tr w:rsidR="0035202E" w:rsidRPr="009C7E0F" w:rsidTr="00C25FB8">
        <w:trPr>
          <w:trHeight w:val="882"/>
        </w:trPr>
        <w:tc>
          <w:tcPr>
            <w:tcW w:w="2112" w:type="dxa"/>
            <w:shd w:val="clear" w:color="auto" w:fill="FFFFFF"/>
            <w:vAlign w:val="center"/>
          </w:tcPr>
          <w:p w:rsidR="0035202E" w:rsidRPr="00C25FB8" w:rsidRDefault="0035202E" w:rsidP="0035202E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A8D08D" w:themeColor="accent6" w:themeTint="99"/>
              </w:rPr>
            </w:pPr>
            <w:r w:rsidRPr="00C25FB8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A8D08D" w:themeColor="accent6" w:themeTint="99"/>
              </w:rPr>
              <w:t>H3 :   La République et l’école primaire sous Jules Ferry</w:t>
            </w:r>
          </w:p>
        </w:tc>
        <w:tc>
          <w:tcPr>
            <w:tcW w:w="4394" w:type="dxa"/>
            <w:shd w:val="clear" w:color="auto" w:fill="FFFFFF"/>
            <w:vAlign w:val="center"/>
          </w:tcPr>
          <w:p w:rsidR="0035202E" w:rsidRPr="00DC5E07" w:rsidRDefault="0035202E" w:rsidP="00F13DEA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Le temps de la république</w:t>
            </w:r>
          </w:p>
          <w:p w:rsidR="00C25FB8" w:rsidRPr="00C25FB8" w:rsidRDefault="00C25FB8" w:rsidP="00F13DE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Style w:val="mf15-grasrouge"/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 xml:space="preserve">1892 : La République fête ses cent ans ; </w:t>
            </w:r>
          </w:p>
          <w:p w:rsidR="0035202E" w:rsidRPr="0059196E" w:rsidRDefault="00C25FB8" w:rsidP="00F13DE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L’école primaire au temps de Jules Ferry.</w:t>
            </w:r>
            <w:r w:rsidR="0035202E">
              <w:rPr>
                <w:rStyle w:val="mf15-grasrouge"/>
              </w:rPr>
              <w:t xml:space="preserve"> </w:t>
            </w:r>
          </w:p>
        </w:tc>
        <w:tc>
          <w:tcPr>
            <w:tcW w:w="2551" w:type="dxa"/>
            <w:vMerge/>
            <w:shd w:val="clear" w:color="auto" w:fill="FFFFFF"/>
            <w:vAlign w:val="center"/>
          </w:tcPr>
          <w:p w:rsidR="0035202E" w:rsidRPr="00A74B7F" w:rsidRDefault="0035202E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6096" w:type="dxa"/>
            <w:shd w:val="clear" w:color="auto" w:fill="FFFFFF"/>
            <w:vAlign w:val="center"/>
          </w:tcPr>
          <w:p w:rsidR="0035202E" w:rsidRPr="00C25FB8" w:rsidRDefault="00C25FB8" w:rsidP="00F13DE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C25FB8">
              <w:rPr>
                <w:rFonts w:ascii="Gisha" w:hAnsi="Gisha" w:cs="Gisha"/>
                <w:sz w:val="20"/>
                <w:szCs w:val="20"/>
              </w:rPr>
              <w:t>Découvrir que les Français ont vécu différentes expériences politiques depuis la Révolution.</w:t>
            </w:r>
          </w:p>
          <w:p w:rsidR="00C25FB8" w:rsidRPr="00C25FB8" w:rsidRDefault="00C25FB8" w:rsidP="00C25FB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C25FB8">
              <w:rPr>
                <w:rFonts w:ascii="Gisha" w:hAnsi="Gisha" w:cs="Gisha"/>
                <w:sz w:val="20"/>
                <w:szCs w:val="20"/>
              </w:rPr>
              <w:t>Découvrir que les libertés et les droits en vigueur aujourd’hui sont le fruit d’une conquête et d’une évolution de la démocratie et de la société et qu’ils sont toujours questionnés.</w:t>
            </w:r>
          </w:p>
        </w:tc>
        <w:tc>
          <w:tcPr>
            <w:tcW w:w="693" w:type="dxa"/>
            <w:shd w:val="clear" w:color="auto" w:fill="FFFFFF"/>
            <w:vAlign w:val="center"/>
          </w:tcPr>
          <w:p w:rsidR="0035202E" w:rsidRPr="00D545A1" w:rsidRDefault="0035202E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B50F9"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  <w:sym w:font="Wingdings" w:char="F071"/>
            </w:r>
          </w:p>
        </w:tc>
      </w:tr>
      <w:tr w:rsidR="0035202E" w:rsidRPr="009C7E0F" w:rsidTr="0035202E">
        <w:trPr>
          <w:trHeight w:val="57"/>
        </w:trPr>
        <w:tc>
          <w:tcPr>
            <w:tcW w:w="6506" w:type="dxa"/>
            <w:gridSpan w:val="2"/>
            <w:shd w:val="clear" w:color="auto" w:fill="70AD47" w:themeFill="accent6"/>
            <w:vAlign w:val="center"/>
          </w:tcPr>
          <w:p w:rsidR="0035202E" w:rsidRPr="00C25FB8" w:rsidRDefault="0035202E" w:rsidP="00C25FB8">
            <w:pPr>
              <w:spacing w:after="0" w:line="240" w:lineRule="auto"/>
              <w:jc w:val="center"/>
              <w:rPr>
                <w:rFonts w:ascii="DK Crayon Crumble" w:hAnsi="DK Crayon Crumble" w:cs="Gisha"/>
                <w:sz w:val="24"/>
              </w:rPr>
            </w:pPr>
            <w:r w:rsidRPr="00C25FB8">
              <w:rPr>
                <w:rFonts w:ascii="DK Crayon Crumble" w:hAnsi="DK Crayon Crumble" w:cs="Gisha"/>
                <w:sz w:val="36"/>
              </w:rPr>
              <w:t>Période 4</w:t>
            </w:r>
          </w:p>
        </w:tc>
        <w:tc>
          <w:tcPr>
            <w:tcW w:w="2551" w:type="dxa"/>
            <w:vMerge/>
            <w:shd w:val="clear" w:color="auto" w:fill="FFFFFF"/>
            <w:vAlign w:val="center"/>
          </w:tcPr>
          <w:p w:rsidR="0035202E" w:rsidRPr="00A74B7F" w:rsidRDefault="0035202E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6789" w:type="dxa"/>
            <w:gridSpan w:val="2"/>
            <w:shd w:val="clear" w:color="auto" w:fill="70AD47" w:themeFill="accent6"/>
            <w:vAlign w:val="center"/>
          </w:tcPr>
          <w:p w:rsidR="0035202E" w:rsidRPr="00C25FB8" w:rsidRDefault="0035202E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20"/>
                <w:szCs w:val="20"/>
              </w:rPr>
            </w:pPr>
          </w:p>
        </w:tc>
      </w:tr>
      <w:tr w:rsidR="0035202E" w:rsidRPr="009C7E0F" w:rsidTr="00C25FB8">
        <w:trPr>
          <w:trHeight w:val="882"/>
        </w:trPr>
        <w:tc>
          <w:tcPr>
            <w:tcW w:w="2112" w:type="dxa"/>
            <w:shd w:val="clear" w:color="auto" w:fill="FFFFFF"/>
            <w:vAlign w:val="center"/>
          </w:tcPr>
          <w:p w:rsidR="0035202E" w:rsidRPr="00C25FB8" w:rsidRDefault="0035202E" w:rsidP="0035202E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70AD47" w:themeColor="accent6"/>
              </w:rPr>
            </w:pPr>
            <w:r w:rsidRPr="00C25FB8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70AD47" w:themeColor="accent6"/>
              </w:rPr>
              <w:t>H4 :   L’âge industriel en France</w:t>
            </w:r>
          </w:p>
        </w:tc>
        <w:tc>
          <w:tcPr>
            <w:tcW w:w="4394" w:type="dxa"/>
            <w:shd w:val="clear" w:color="auto" w:fill="FFFFFF"/>
            <w:vAlign w:val="center"/>
          </w:tcPr>
          <w:p w:rsidR="0035202E" w:rsidRPr="00DC5E07" w:rsidRDefault="00C25FB8" w:rsidP="00F13DEA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L’âge industriel en France</w:t>
            </w:r>
          </w:p>
          <w:p w:rsidR="0035202E" w:rsidRPr="00C25FB8" w:rsidRDefault="00C25FB8" w:rsidP="00F13DE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Style w:val="mf15-grasrouge"/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 xml:space="preserve">Energies et machines ; </w:t>
            </w:r>
          </w:p>
          <w:p w:rsidR="00C25FB8" w:rsidRPr="00C25FB8" w:rsidRDefault="00C25FB8" w:rsidP="00F13DE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Style w:val="mf15-grasrouge"/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Le travail à la mine, à l’usine, à l’atelier, au  grand magasin ;</w:t>
            </w:r>
          </w:p>
          <w:p w:rsidR="00C25FB8" w:rsidRPr="00C25FB8" w:rsidRDefault="00C25FB8" w:rsidP="00C25FB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La ville industrielle  / le monde rural</w:t>
            </w:r>
          </w:p>
        </w:tc>
        <w:tc>
          <w:tcPr>
            <w:tcW w:w="2551" w:type="dxa"/>
            <w:vMerge/>
            <w:shd w:val="clear" w:color="auto" w:fill="FFFFFF"/>
            <w:vAlign w:val="center"/>
          </w:tcPr>
          <w:p w:rsidR="0035202E" w:rsidRPr="00A74B7F" w:rsidRDefault="0035202E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6096" w:type="dxa"/>
            <w:shd w:val="clear" w:color="auto" w:fill="FFFFFF"/>
            <w:vAlign w:val="center"/>
          </w:tcPr>
          <w:p w:rsidR="0035202E" w:rsidRPr="00C25FB8" w:rsidRDefault="00C25FB8" w:rsidP="00F13DE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C25FB8">
              <w:rPr>
                <w:rFonts w:ascii="Gisha" w:hAnsi="Gisha" w:cs="Gisha"/>
                <w:sz w:val="20"/>
                <w:szCs w:val="20"/>
              </w:rPr>
              <w:t>Saisir les nouveaux modes et lieux de production.</w:t>
            </w:r>
          </w:p>
          <w:p w:rsidR="00C25FB8" w:rsidRPr="00C25FB8" w:rsidRDefault="00C25FB8" w:rsidP="00F13DE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C25FB8">
              <w:rPr>
                <w:rFonts w:ascii="Gisha" w:hAnsi="Gisha" w:cs="Gisha"/>
                <w:sz w:val="20"/>
                <w:szCs w:val="20"/>
              </w:rPr>
              <w:t>Découvrir que l’industrialisation est un processus qui s’inscrit dans la durée et qui entraine des changements sociaux ainsi que des évolutions des mondes urbain et rural.</w:t>
            </w:r>
          </w:p>
        </w:tc>
        <w:tc>
          <w:tcPr>
            <w:tcW w:w="693" w:type="dxa"/>
            <w:shd w:val="clear" w:color="auto" w:fill="FFFFFF"/>
            <w:vAlign w:val="center"/>
          </w:tcPr>
          <w:p w:rsidR="0035202E" w:rsidRPr="00DB50F9" w:rsidRDefault="0035202E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</w:pPr>
            <w:r w:rsidRPr="00DB50F9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35202E" w:rsidRPr="009C7E0F" w:rsidTr="0035202E">
        <w:trPr>
          <w:trHeight w:val="57"/>
        </w:trPr>
        <w:tc>
          <w:tcPr>
            <w:tcW w:w="6506" w:type="dxa"/>
            <w:gridSpan w:val="2"/>
            <w:shd w:val="clear" w:color="auto" w:fill="538135" w:themeFill="accent6" w:themeFillShade="BF"/>
            <w:vAlign w:val="center"/>
          </w:tcPr>
          <w:p w:rsidR="0035202E" w:rsidRPr="00DB50F9" w:rsidRDefault="0035202E" w:rsidP="00F13DEA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>
              <w:rPr>
                <w:rFonts w:ascii="DK Crayon Crumble" w:hAnsi="DK Crayon Crumble" w:cs="Gisha"/>
                <w:sz w:val="36"/>
              </w:rPr>
              <w:t>Période 5</w:t>
            </w:r>
          </w:p>
        </w:tc>
        <w:tc>
          <w:tcPr>
            <w:tcW w:w="2551" w:type="dxa"/>
            <w:vMerge/>
            <w:shd w:val="clear" w:color="auto" w:fill="FFFFFF"/>
            <w:vAlign w:val="center"/>
          </w:tcPr>
          <w:p w:rsidR="0035202E" w:rsidRPr="00A74B7F" w:rsidRDefault="0035202E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6789" w:type="dxa"/>
            <w:gridSpan w:val="2"/>
            <w:shd w:val="clear" w:color="auto" w:fill="538135" w:themeFill="accent6" w:themeFillShade="BF"/>
            <w:vAlign w:val="center"/>
          </w:tcPr>
          <w:p w:rsidR="0035202E" w:rsidRPr="00C25FB8" w:rsidRDefault="0035202E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20"/>
                <w:szCs w:val="20"/>
              </w:rPr>
            </w:pPr>
          </w:p>
        </w:tc>
      </w:tr>
      <w:tr w:rsidR="0035202E" w:rsidRPr="009C7E0F" w:rsidTr="00C25FB8">
        <w:trPr>
          <w:trHeight w:val="846"/>
        </w:trPr>
        <w:tc>
          <w:tcPr>
            <w:tcW w:w="2112" w:type="dxa"/>
            <w:shd w:val="clear" w:color="auto" w:fill="FFFFFF"/>
            <w:vAlign w:val="center"/>
          </w:tcPr>
          <w:p w:rsidR="0035202E" w:rsidRPr="00B3795B" w:rsidRDefault="0035202E" w:rsidP="00C25FB8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</w:rPr>
            </w:pPr>
            <w:r w:rsidRPr="00C25FB8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70AD47" w:themeColor="accent6"/>
              </w:rPr>
              <w:t>H5 :  Deux guerres mondiales au 20ème siècle</w:t>
            </w:r>
          </w:p>
        </w:tc>
        <w:tc>
          <w:tcPr>
            <w:tcW w:w="4394" w:type="dxa"/>
            <w:shd w:val="clear" w:color="auto" w:fill="FFFFFF"/>
            <w:vAlign w:val="center"/>
          </w:tcPr>
          <w:p w:rsidR="0035202E" w:rsidRPr="00DC5E07" w:rsidRDefault="00C25FB8" w:rsidP="00F13DEA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La France, des guerres mondiales à l’Union européenne</w:t>
            </w:r>
          </w:p>
          <w:p w:rsidR="0035202E" w:rsidRPr="0059196E" w:rsidRDefault="00C25FB8" w:rsidP="00C25FB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3" w:hanging="357"/>
              <w:rPr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Deux guerres mondiales au vingtième siècle</w:t>
            </w:r>
          </w:p>
        </w:tc>
        <w:tc>
          <w:tcPr>
            <w:tcW w:w="2551" w:type="dxa"/>
            <w:vMerge/>
            <w:shd w:val="clear" w:color="auto" w:fill="FFFFFF"/>
            <w:vAlign w:val="center"/>
          </w:tcPr>
          <w:p w:rsidR="0035202E" w:rsidRPr="00A74B7F" w:rsidRDefault="0035202E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6096" w:type="dxa"/>
            <w:shd w:val="clear" w:color="auto" w:fill="FFFFFF"/>
            <w:vAlign w:val="center"/>
          </w:tcPr>
          <w:p w:rsidR="00C25FB8" w:rsidRPr="00C25FB8" w:rsidRDefault="00C25FB8" w:rsidP="00C25FB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C25FB8">
              <w:rPr>
                <w:rFonts w:ascii="Gisha" w:hAnsi="Gisha" w:cs="Gisha"/>
                <w:sz w:val="20"/>
                <w:szCs w:val="20"/>
              </w:rPr>
              <w:t>Découvrir l’ampleur des deux conflits en les situant dans leurs contextes européens et mondial ;</w:t>
            </w:r>
          </w:p>
          <w:p w:rsidR="00C25FB8" w:rsidRPr="00C25FB8" w:rsidRDefault="00C25FB8" w:rsidP="00C25FB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C25FB8">
              <w:rPr>
                <w:rFonts w:ascii="Gisha" w:hAnsi="Gisha" w:cs="Gisha"/>
                <w:sz w:val="20"/>
                <w:szCs w:val="20"/>
              </w:rPr>
              <w:t>Découvrir le génocide des Juifs dans le cadre de la France.</w:t>
            </w:r>
          </w:p>
        </w:tc>
        <w:tc>
          <w:tcPr>
            <w:tcW w:w="693" w:type="dxa"/>
            <w:shd w:val="clear" w:color="auto" w:fill="FFFFFF"/>
            <w:vAlign w:val="center"/>
          </w:tcPr>
          <w:p w:rsidR="0035202E" w:rsidRPr="00DB50F9" w:rsidRDefault="0035202E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</w:pPr>
            <w:r w:rsidRPr="00DB50F9">
              <w:rPr>
                <w:rFonts w:ascii="Tekton Pro Cond" w:hAnsi="Tekton Pro Cond"/>
                <w:color w:val="538135" w:themeColor="accent6" w:themeShade="BF"/>
                <w:sz w:val="52"/>
                <w:szCs w:val="24"/>
              </w:rPr>
              <w:sym w:font="Wingdings" w:char="F071"/>
            </w:r>
          </w:p>
        </w:tc>
      </w:tr>
      <w:tr w:rsidR="0035202E" w:rsidRPr="009C7E0F" w:rsidTr="00F13DEA">
        <w:trPr>
          <w:trHeight w:val="396"/>
        </w:trPr>
        <w:tc>
          <w:tcPr>
            <w:tcW w:w="15846" w:type="dxa"/>
            <w:gridSpan w:val="5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5202E" w:rsidRPr="00DB50F9" w:rsidRDefault="0035202E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38135" w:themeColor="accent6" w:themeShade="BF"/>
                <w:sz w:val="52"/>
                <w:szCs w:val="24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6697E54" wp14:editId="182001FC">
                  <wp:extent cx="388158" cy="136324"/>
                  <wp:effectExtent l="0" t="0" r="0" b="0"/>
                  <wp:docPr id="71" name="Picture 71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23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</w:tbl>
    <w:p w:rsidR="0035202E" w:rsidRDefault="0035202E" w:rsidP="0035202E"/>
    <w:p w:rsidR="0035202E" w:rsidRDefault="0035202E" w:rsidP="0035202E">
      <w:pPr>
        <w:shd w:val="clear" w:color="auto" w:fill="FFFFFF" w:themeFill="background1"/>
        <w:tabs>
          <w:tab w:val="left" w:pos="142"/>
        </w:tabs>
        <w:spacing w:after="0" w:line="240" w:lineRule="auto"/>
        <w:ind w:right="283"/>
        <w:rPr>
          <w:rFonts w:ascii="Gisha" w:hAnsi="Gisha" w:cs="Gisha"/>
        </w:rPr>
      </w:pPr>
    </w:p>
    <w:p w:rsidR="0035202E" w:rsidRDefault="0035202E" w:rsidP="0035202E">
      <w:pPr>
        <w:shd w:val="clear" w:color="auto" w:fill="FFFFFF" w:themeFill="background1"/>
        <w:tabs>
          <w:tab w:val="left" w:pos="142"/>
        </w:tabs>
        <w:spacing w:after="0" w:line="240" w:lineRule="auto"/>
        <w:ind w:right="283"/>
        <w:rPr>
          <w:rFonts w:ascii="Gisha" w:hAnsi="Gisha" w:cs="Gisha"/>
        </w:rPr>
      </w:pPr>
    </w:p>
    <w:p w:rsidR="0035202E" w:rsidRDefault="0035202E" w:rsidP="0035202E">
      <w:pPr>
        <w:rPr>
          <w:rFonts w:ascii="Gisha" w:hAnsi="Gisha" w:cs="Gisha"/>
        </w:rPr>
      </w:pPr>
      <w:r>
        <w:rPr>
          <w:rFonts w:ascii="Gisha" w:hAnsi="Gisha" w:cs="Gisha"/>
        </w:rPr>
        <w:br w:type="page"/>
      </w:r>
    </w:p>
    <w:p w:rsidR="00EC7D4C" w:rsidRDefault="00EC7D4C" w:rsidP="00EC7D4C"/>
    <w:p w:rsidR="00EC7D4C" w:rsidRDefault="00EC7D4C" w:rsidP="00EC7D4C"/>
    <w:p w:rsidR="00EC7D4C" w:rsidRDefault="00EC7D4C" w:rsidP="00EC7D4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E874037" wp14:editId="35B7514D">
                <wp:simplePos x="0" y="0"/>
                <wp:positionH relativeFrom="column">
                  <wp:posOffset>69215</wp:posOffset>
                </wp:positionH>
                <wp:positionV relativeFrom="paragraph">
                  <wp:posOffset>-96520</wp:posOffset>
                </wp:positionV>
                <wp:extent cx="10068560" cy="590550"/>
                <wp:effectExtent l="0" t="0" r="27940" b="19050"/>
                <wp:wrapNone/>
                <wp:docPr id="72" name="Round Same Side Corner 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68560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C7D4C" w:rsidRPr="00075975" w:rsidRDefault="00EC7D4C" w:rsidP="00EC7D4C">
                            <w:pPr>
                              <w:ind w:right="-343"/>
                              <w:rPr>
                                <w:sz w:val="48"/>
                              </w:rPr>
                            </w:pP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 xml:space="preserve"> CM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48"/>
                              </w:rPr>
                              <w:t>Sciences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74037" id="Round Same Side Corner Rectangle 72" o:spid="_x0000_s1076" style="position:absolute;margin-left:5.45pt;margin-top:-7.6pt;width:792.8pt;height:46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068560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" adj="-11796480,,5400" path="m277700,l9790860,v153369,,277700,124331,277700,277700l10068560,590550r,l,590550r,l,277700c,124331,124331,,277700,xe" fillcolor="#fbe4d5 [661]" strokecolor="#fbe4d5 [661]" strokeweight="1pt">
                <v:stroke joinstyle="miter"/>
                <v:formulas/>
                <v:path arrowok="t" o:connecttype="custom" o:connectlocs="277700,0;9790860,0;10068560,277700;10068560,590550;10068560,590550;0,590550;0,590550;0,277700;277700,0" o:connectangles="0,0,0,0,0,0,0,0,0" textboxrect="0,0,10068560,590550"/>
                <v:textbox>
                  <w:txbxContent>
                    <w:p w:rsidR="00EC7D4C" w:rsidRPr="00075975" w:rsidRDefault="00EC7D4C" w:rsidP="00EC7D4C">
                      <w:pPr>
                        <w:ind w:right="-343"/>
                        <w:rPr>
                          <w:sz w:val="48"/>
                        </w:rPr>
                      </w:pPr>
                      <w:r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 xml:space="preserve"> CM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48"/>
                        </w:rPr>
                        <w:t>Sciences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4B6D036" wp14:editId="045E8E46">
                <wp:simplePos x="0" y="0"/>
                <wp:positionH relativeFrom="column">
                  <wp:posOffset>891540</wp:posOffset>
                </wp:positionH>
                <wp:positionV relativeFrom="paragraph">
                  <wp:posOffset>-403860</wp:posOffset>
                </wp:positionV>
                <wp:extent cx="7562850" cy="895350"/>
                <wp:effectExtent l="0" t="0" r="19050" b="19050"/>
                <wp:wrapNone/>
                <wp:docPr id="73" name="Round Same Side Corner 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C7D4C" w:rsidRPr="008449C6" w:rsidRDefault="00EC7D4C" w:rsidP="00EC7D4C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6D036" id="Round Same Side Corner Rectangle 73" o:spid="_x0000_s1077" style="position:absolute;margin-left:70.2pt;margin-top:-31.8pt;width:595.5pt;height:70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" adj="-11796480,,5400" path="m421029,l7141821,v232528,,421029,188501,421029,421029l7562850,895350r,l,895350r,l,421029c,188501,188501,,421029,xe" fillcolor="#ed7d31 [3205]" strokecolor="#ed7d31 [3205]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EC7D4C" w:rsidRPr="008449C6" w:rsidRDefault="00EC7D4C" w:rsidP="00EC7D4C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A84C110" wp14:editId="11EF4E0B">
                <wp:simplePos x="0" y="0"/>
                <wp:positionH relativeFrom="column">
                  <wp:posOffset>1091565</wp:posOffset>
                </wp:positionH>
                <wp:positionV relativeFrom="paragraph">
                  <wp:posOffset>-227492</wp:posOffset>
                </wp:positionV>
                <wp:extent cx="1514475" cy="600710"/>
                <wp:effectExtent l="19050" t="19050" r="47625" b="46990"/>
                <wp:wrapNone/>
                <wp:docPr id="7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C7D4C" w:rsidRPr="008449C6" w:rsidRDefault="00EC7D4C" w:rsidP="00EC7D4C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5</w:t>
                            </w: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-1</w:t>
                            </w:r>
                            <w:r>
                              <w:rPr>
                                <w:rFonts w:ascii="MamaeQueNosFaz" w:hAnsi="MamaeQueNosFaz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84C110" id="_x0000_s1078" style="position:absolute;margin-left:85.95pt;margin-top:-17.9pt;width:119.25pt;height:47.3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" strokecolor="#fbe4d5 [661]" strokeweight="5pt">
                <v:stroke linestyle="thickThin"/>
                <v:shadow color="#868686"/>
                <v:textbox>
                  <w:txbxContent>
                    <w:p w:rsidR="00EC7D4C" w:rsidRPr="008449C6" w:rsidRDefault="00EC7D4C" w:rsidP="00EC7D4C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5</w:t>
                      </w:r>
                      <w:r w:rsidRPr="008449C6">
                        <w:rPr>
                          <w:rFonts w:ascii="MamaeQueNosFaz" w:hAnsi="MamaeQueNosFaz"/>
                          <w:sz w:val="56"/>
                        </w:rPr>
                        <w:t>-1</w:t>
                      </w:r>
                      <w:r>
                        <w:rPr>
                          <w:rFonts w:ascii="MamaeQueNosFaz" w:hAnsi="MamaeQueNosFaz"/>
                          <w:sz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395"/>
        <w:gridCol w:w="4536"/>
        <w:gridCol w:w="2803"/>
        <w:gridCol w:w="5267"/>
        <w:gridCol w:w="845"/>
      </w:tblGrid>
      <w:tr w:rsidR="00EC7D4C" w:rsidRPr="009C7E0F" w:rsidTr="00405E02">
        <w:trPr>
          <w:trHeight w:val="159"/>
        </w:trPr>
        <w:tc>
          <w:tcPr>
            <w:tcW w:w="2395" w:type="dxa"/>
            <w:shd w:val="clear" w:color="auto" w:fill="FFFFFF"/>
          </w:tcPr>
          <w:p w:rsidR="00EC7D4C" w:rsidRPr="006546FA" w:rsidRDefault="00EC7D4C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4536" w:type="dxa"/>
            <w:shd w:val="clear" w:color="auto" w:fill="FFFFFF"/>
          </w:tcPr>
          <w:p w:rsidR="00EC7D4C" w:rsidRPr="006546FA" w:rsidRDefault="00EC7D4C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2803" w:type="dxa"/>
            <w:shd w:val="clear" w:color="auto" w:fill="FFFFFF"/>
          </w:tcPr>
          <w:p w:rsidR="00EC7D4C" w:rsidRPr="006546FA" w:rsidRDefault="00EC7D4C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267" w:type="dxa"/>
            <w:shd w:val="clear" w:color="auto" w:fill="FFFFFF"/>
          </w:tcPr>
          <w:p w:rsidR="00EC7D4C" w:rsidRPr="006546FA" w:rsidRDefault="00EC7D4C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45" w:type="dxa"/>
            <w:shd w:val="clear" w:color="auto" w:fill="FFFFFF"/>
          </w:tcPr>
          <w:p w:rsidR="00EC7D4C" w:rsidRPr="009C7E0F" w:rsidRDefault="00EC7D4C" w:rsidP="00F13DE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EC7D4C" w:rsidRPr="009C7E0F" w:rsidTr="00EC7D4C">
        <w:trPr>
          <w:trHeight w:val="57"/>
        </w:trPr>
        <w:tc>
          <w:tcPr>
            <w:tcW w:w="15846" w:type="dxa"/>
            <w:gridSpan w:val="5"/>
            <w:shd w:val="clear" w:color="auto" w:fill="FBE4D5" w:themeFill="accent2" w:themeFillTint="33"/>
            <w:vAlign w:val="center"/>
          </w:tcPr>
          <w:p w:rsidR="00EC7D4C" w:rsidRPr="00DB50F9" w:rsidRDefault="00EC7D4C" w:rsidP="00F13DEA">
            <w:pPr>
              <w:spacing w:after="0" w:line="240" w:lineRule="auto"/>
              <w:rPr>
                <w:rFonts w:ascii="Tekton Pro Cond" w:hAnsi="Tekton Pro Cond"/>
                <w:color w:val="E2EFD9" w:themeColor="accent6" w:themeTint="33"/>
                <w:sz w:val="52"/>
                <w:szCs w:val="24"/>
              </w:rPr>
            </w:pPr>
            <w:r>
              <w:rPr>
                <w:rFonts w:ascii="DK Crayon Crumble" w:hAnsi="DK Crayon Crumble" w:cs="Gisha"/>
                <w:sz w:val="36"/>
              </w:rPr>
              <w:t xml:space="preserve">                    Période 1</w:t>
            </w:r>
          </w:p>
        </w:tc>
      </w:tr>
      <w:tr w:rsidR="00EC7D4C" w:rsidRPr="009C7E0F" w:rsidTr="00405E02">
        <w:trPr>
          <w:trHeight w:val="928"/>
        </w:trPr>
        <w:tc>
          <w:tcPr>
            <w:tcW w:w="2395" w:type="dxa"/>
            <w:shd w:val="clear" w:color="auto" w:fill="FFFFFF"/>
            <w:vAlign w:val="center"/>
          </w:tcPr>
          <w:p w:rsidR="00EC7D4C" w:rsidRPr="00E96AAF" w:rsidRDefault="00EC7D4C" w:rsidP="00E96AAF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E2EFD9" w:themeColor="accent6" w:themeTint="33"/>
              </w:rPr>
            </w:pPr>
            <w:r w:rsidRPr="00E96AAF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E2EFD9" w:themeColor="accent6" w:themeTint="33"/>
              </w:rPr>
              <w:t xml:space="preserve">G1 : </w:t>
            </w:r>
            <w:r w:rsidR="00E96AAF" w:rsidRPr="00E96AAF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E2EFD9" w:themeColor="accent6" w:themeTint="33"/>
              </w:rPr>
              <w:t>La Terre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FFFFFF"/>
            <w:vAlign w:val="center"/>
          </w:tcPr>
          <w:p w:rsidR="00EC7D4C" w:rsidRPr="00DC5E07" w:rsidRDefault="00E96AAF" w:rsidP="00F13DEA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La planète Terre</w:t>
            </w:r>
          </w:p>
          <w:p w:rsidR="00EC7D4C" w:rsidRPr="00DC5E07" w:rsidRDefault="00E96AAF" w:rsidP="00F13DE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b/>
                <w:color w:val="7030A0"/>
                <w:sz w:val="24"/>
                <w:szCs w:val="24"/>
              </w:rPr>
            </w:pPr>
            <w:r>
              <w:rPr>
                <w:rStyle w:val="mf15-grasrouge"/>
              </w:rPr>
              <w:t>Quelle est la position de la Terre dans le système solaire ? Est-elle en mouvement ? Comment cela permet-il la présence de vie ? De quoi se compose-t-elle ?</w:t>
            </w:r>
          </w:p>
        </w:tc>
        <w:tc>
          <w:tcPr>
            <w:tcW w:w="2803" w:type="dxa"/>
            <w:vMerge w:val="restart"/>
            <w:shd w:val="clear" w:color="auto" w:fill="FFFFFF"/>
            <w:vAlign w:val="center"/>
          </w:tcPr>
          <w:p w:rsidR="008562D4" w:rsidRPr="00AE444B" w:rsidRDefault="008562D4" w:rsidP="008562D4">
            <w:pPr>
              <w:spacing w:after="0" w:line="240" w:lineRule="auto"/>
              <w:jc w:val="center"/>
              <w:rPr>
                <w:rFonts w:ascii="Gisha" w:hAnsi="Gisha" w:cs="Gisha"/>
                <w:sz w:val="24"/>
                <w:szCs w:val="26"/>
              </w:rPr>
            </w:pPr>
            <w:r w:rsidRPr="00AE444B">
              <w:rPr>
                <w:rFonts w:ascii="Gisha" w:hAnsi="Gisha" w:cs="Gisha"/>
                <w:sz w:val="24"/>
                <w:szCs w:val="26"/>
              </w:rPr>
              <w:t>Pratiquer une démarche d’investigation : savoir observer, questionner.</w:t>
            </w:r>
          </w:p>
          <w:p w:rsidR="008562D4" w:rsidRPr="00AE444B" w:rsidRDefault="008562D4" w:rsidP="008562D4">
            <w:pPr>
              <w:spacing w:after="0" w:line="240" w:lineRule="auto"/>
              <w:jc w:val="center"/>
              <w:rPr>
                <w:rFonts w:ascii="Gisha" w:hAnsi="Gisha" w:cs="Gisha"/>
                <w:sz w:val="24"/>
                <w:szCs w:val="26"/>
              </w:rPr>
            </w:pPr>
          </w:p>
          <w:p w:rsidR="008562D4" w:rsidRDefault="008562D4" w:rsidP="008562D4">
            <w:pPr>
              <w:spacing w:after="0" w:line="240" w:lineRule="auto"/>
              <w:jc w:val="center"/>
              <w:rPr>
                <w:rFonts w:ascii="Gisha" w:hAnsi="Gisha" w:cs="Gisha"/>
                <w:sz w:val="24"/>
                <w:szCs w:val="26"/>
              </w:rPr>
            </w:pPr>
            <w:r w:rsidRPr="00AE444B">
              <w:rPr>
                <w:rFonts w:ascii="Gisha" w:hAnsi="Gisha" w:cs="Gisha"/>
                <w:sz w:val="24"/>
                <w:szCs w:val="26"/>
              </w:rPr>
              <w:t>Manipuler et expérimenter, formuler une hypothèse et la tester, argumenter, mettre à l’essai plusieurs pistes de solution.</w:t>
            </w:r>
          </w:p>
          <w:p w:rsidR="00AE444B" w:rsidRDefault="00AE444B" w:rsidP="008562D4">
            <w:pPr>
              <w:spacing w:after="0" w:line="240" w:lineRule="auto"/>
              <w:jc w:val="center"/>
              <w:rPr>
                <w:rFonts w:ascii="Gisha" w:hAnsi="Gisha" w:cs="Gisha"/>
                <w:sz w:val="24"/>
                <w:szCs w:val="26"/>
              </w:rPr>
            </w:pPr>
          </w:p>
          <w:p w:rsidR="00AE444B" w:rsidRPr="00AE444B" w:rsidRDefault="00AE444B" w:rsidP="008562D4">
            <w:pPr>
              <w:spacing w:after="0" w:line="240" w:lineRule="auto"/>
              <w:jc w:val="center"/>
              <w:rPr>
                <w:rFonts w:ascii="Gisha" w:hAnsi="Gisha" w:cs="Gisha"/>
                <w:sz w:val="24"/>
                <w:szCs w:val="26"/>
              </w:rPr>
            </w:pPr>
            <w:r>
              <w:rPr>
                <w:rFonts w:ascii="Gisha" w:hAnsi="Gisha" w:cs="Gisha"/>
                <w:sz w:val="24"/>
                <w:szCs w:val="26"/>
              </w:rPr>
              <w:t>Exprimer et exploiter les résultats d’une recherche en utilisant un vocabulaire scientifique.</w:t>
            </w:r>
          </w:p>
          <w:p w:rsidR="00EC7D4C" w:rsidRPr="00D727C9" w:rsidRDefault="00EC7D4C" w:rsidP="00F13DEA">
            <w:pPr>
              <w:spacing w:after="0" w:line="240" w:lineRule="auto"/>
              <w:jc w:val="center"/>
              <w:rPr>
                <w:rFonts w:ascii="Gisha" w:hAnsi="Gisha" w:cs="Gisha"/>
                <w:sz w:val="14"/>
                <w:szCs w:val="26"/>
              </w:rPr>
            </w:pPr>
          </w:p>
          <w:p w:rsidR="00EC7D4C" w:rsidRPr="00D727C9" w:rsidRDefault="008562D4" w:rsidP="00F13DEA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32992" behindDoc="0" locked="0" layoutInCell="1" allowOverlap="1" wp14:anchorId="591761D6" wp14:editId="71113996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17145</wp:posOffset>
                  </wp:positionV>
                  <wp:extent cx="1676400" cy="2095500"/>
                  <wp:effectExtent l="0" t="0" r="0" b="0"/>
                  <wp:wrapNone/>
                  <wp:docPr id="77" name="Picture 77" descr="http://ekladata.com/KjIFEodt_mHwXqDCD-ph-NbiYh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ekladata.com/KjIFEodt_mHwXqDCD-ph-NbiYh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267" w:type="dxa"/>
            <w:shd w:val="clear" w:color="auto" w:fill="FFFFFF"/>
            <w:vAlign w:val="center"/>
          </w:tcPr>
          <w:p w:rsidR="00EC7D4C" w:rsidRDefault="00E96AAF" w:rsidP="00F13DE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 xml:space="preserve">Modéliser la situation de la Terre dans le système solaire et comprendre les phénomènes associés ; </w:t>
            </w:r>
          </w:p>
          <w:p w:rsidR="00E96AAF" w:rsidRDefault="00E96AAF" w:rsidP="00F13DE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Distinguer la Terre des autres planètes ;</w:t>
            </w:r>
          </w:p>
          <w:p w:rsidR="00E96AAF" w:rsidRDefault="00E96AAF" w:rsidP="00F13DE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 xml:space="preserve">Caractériser les conditions de vie sur Terre ; </w:t>
            </w:r>
          </w:p>
          <w:p w:rsidR="00E96AAF" w:rsidRPr="00E16871" w:rsidRDefault="00E96AAF" w:rsidP="00F13DE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Connaitre la structure de la Terre.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EC7D4C" w:rsidRPr="00D545A1" w:rsidRDefault="00EC7D4C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EC7D4C">
              <w:rPr>
                <w:rFonts w:ascii="Tekton Pro Cond" w:hAnsi="Tekton Pro Cond"/>
                <w:color w:val="FBE4D5" w:themeColor="accent2" w:themeTint="33"/>
                <w:sz w:val="52"/>
                <w:szCs w:val="24"/>
              </w:rPr>
              <w:sym w:font="Wingdings" w:char="F071"/>
            </w:r>
          </w:p>
        </w:tc>
      </w:tr>
      <w:tr w:rsidR="00EC7D4C" w:rsidRPr="009C7E0F" w:rsidTr="00EC7D4C">
        <w:trPr>
          <w:trHeight w:val="116"/>
        </w:trPr>
        <w:tc>
          <w:tcPr>
            <w:tcW w:w="6931" w:type="dxa"/>
            <w:gridSpan w:val="2"/>
            <w:shd w:val="clear" w:color="auto" w:fill="F7CAAC" w:themeFill="accent2" w:themeFillTint="66"/>
            <w:vAlign w:val="center"/>
          </w:tcPr>
          <w:p w:rsidR="00EC7D4C" w:rsidRPr="00DB50F9" w:rsidRDefault="00EC7D4C" w:rsidP="00F13DEA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 w:rsidRPr="00DB50F9">
              <w:rPr>
                <w:rFonts w:ascii="DK Crayon Crumble" w:hAnsi="DK Crayon Crumble" w:cs="Gisha"/>
                <w:sz w:val="36"/>
              </w:rPr>
              <w:t>Période 2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EC7D4C" w:rsidRPr="00DB50F9" w:rsidRDefault="00EC7D4C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6112" w:type="dxa"/>
            <w:gridSpan w:val="2"/>
            <w:shd w:val="clear" w:color="auto" w:fill="F7CAAC" w:themeFill="accent2" w:themeFillTint="66"/>
            <w:vAlign w:val="center"/>
          </w:tcPr>
          <w:p w:rsidR="00EC7D4C" w:rsidRPr="00DB50F9" w:rsidRDefault="00EC7D4C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2EFD9" w:themeColor="accent6" w:themeTint="33"/>
                <w:sz w:val="2"/>
                <w:szCs w:val="2"/>
              </w:rPr>
            </w:pPr>
          </w:p>
        </w:tc>
      </w:tr>
      <w:tr w:rsidR="00EC7D4C" w:rsidRPr="009C7E0F" w:rsidTr="00405E02">
        <w:trPr>
          <w:trHeight w:val="1146"/>
        </w:trPr>
        <w:tc>
          <w:tcPr>
            <w:tcW w:w="2395" w:type="dxa"/>
            <w:shd w:val="clear" w:color="auto" w:fill="FFFFFF"/>
            <w:vAlign w:val="center"/>
          </w:tcPr>
          <w:p w:rsidR="00EC7D4C" w:rsidRPr="00E96AAF" w:rsidRDefault="00EC7D4C" w:rsidP="00E96AAF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C5E0B3" w:themeColor="accent6" w:themeTint="66"/>
              </w:rPr>
            </w:pPr>
            <w:r w:rsidRPr="00E96AAF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C5E0B3" w:themeColor="accent6" w:themeTint="66"/>
              </w:rPr>
              <w:t xml:space="preserve">G2 :  </w:t>
            </w:r>
            <w:r w:rsidR="00E96AAF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C5E0B3" w:themeColor="accent6" w:themeTint="66"/>
              </w:rPr>
              <w:t>Les êtres vivants dans leur milieu</w:t>
            </w:r>
            <w:r w:rsidRPr="00E96AAF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C5E0B3" w:themeColor="accent6" w:themeTint="66"/>
              </w:rPr>
              <w:t xml:space="preserve">  </w:t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EC7D4C" w:rsidRPr="00DC5E07" w:rsidRDefault="00E96AAF" w:rsidP="00F13DEA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Les caractéristiques de l’environnement</w:t>
            </w:r>
          </w:p>
          <w:p w:rsidR="00EC7D4C" w:rsidRPr="00B3795B" w:rsidRDefault="00E96AAF" w:rsidP="00F13DE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Quelles sont les interactions des organismes vivants entre eux et avec leur environnement ?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EC7D4C" w:rsidRPr="001B62A3" w:rsidRDefault="00EC7D4C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EC7D4C" w:rsidRDefault="00E96AAF" w:rsidP="00F13DE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 xml:space="preserve">Observer la répartition des organismes vivants et leur dépendance au milieu de vie ; </w:t>
            </w:r>
          </w:p>
          <w:p w:rsidR="00E96AAF" w:rsidRPr="00E16871" w:rsidRDefault="00E96AAF" w:rsidP="00F13DE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Comprendre l’interdépendance entre différents organismes vivants.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EC7D4C" w:rsidRPr="00D545A1" w:rsidRDefault="00EC7D4C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EC7D4C">
              <w:rPr>
                <w:rFonts w:ascii="Tekton Pro Cond" w:hAnsi="Tekton Pro Cond"/>
                <w:color w:val="F7CAAC" w:themeColor="accent2" w:themeTint="66"/>
                <w:sz w:val="52"/>
                <w:szCs w:val="24"/>
              </w:rPr>
              <w:sym w:font="Wingdings" w:char="F071"/>
            </w:r>
          </w:p>
        </w:tc>
      </w:tr>
      <w:tr w:rsidR="00EC7D4C" w:rsidRPr="009C7E0F" w:rsidTr="00EC7D4C">
        <w:trPr>
          <w:trHeight w:val="57"/>
        </w:trPr>
        <w:tc>
          <w:tcPr>
            <w:tcW w:w="6931" w:type="dxa"/>
            <w:gridSpan w:val="2"/>
            <w:shd w:val="clear" w:color="auto" w:fill="F4B083" w:themeFill="accent2" w:themeFillTint="99"/>
            <w:vAlign w:val="center"/>
          </w:tcPr>
          <w:p w:rsidR="00EC7D4C" w:rsidRPr="00DB50F9" w:rsidRDefault="00EC7D4C" w:rsidP="00F13DEA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>
              <w:rPr>
                <w:rFonts w:ascii="DK Crayon Crumble" w:hAnsi="DK Crayon Crumble" w:cs="Gisha"/>
                <w:sz w:val="36"/>
              </w:rPr>
              <w:t>Période 3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EC7D4C" w:rsidRPr="001B62A3" w:rsidRDefault="00EC7D4C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6112" w:type="dxa"/>
            <w:gridSpan w:val="2"/>
            <w:shd w:val="clear" w:color="auto" w:fill="F4B083" w:themeFill="accent2" w:themeFillTint="99"/>
            <w:vAlign w:val="center"/>
          </w:tcPr>
          <w:p w:rsidR="00EC7D4C" w:rsidRPr="00DB50F9" w:rsidRDefault="00EC7D4C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C5E0B3" w:themeColor="accent6" w:themeTint="66"/>
                <w:sz w:val="2"/>
                <w:szCs w:val="2"/>
              </w:rPr>
            </w:pPr>
          </w:p>
        </w:tc>
      </w:tr>
      <w:tr w:rsidR="00EC7D4C" w:rsidRPr="009C7E0F" w:rsidTr="00405E02">
        <w:trPr>
          <w:trHeight w:val="882"/>
        </w:trPr>
        <w:tc>
          <w:tcPr>
            <w:tcW w:w="2395" w:type="dxa"/>
            <w:shd w:val="clear" w:color="auto" w:fill="FFFFFF"/>
            <w:vAlign w:val="center"/>
          </w:tcPr>
          <w:p w:rsidR="00EC7D4C" w:rsidRPr="00E96AAF" w:rsidRDefault="00EC7D4C" w:rsidP="00E96AAF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A8D08D" w:themeColor="accent6" w:themeTint="99"/>
              </w:rPr>
            </w:pPr>
            <w:r w:rsidRPr="00E96AAF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A8D08D" w:themeColor="accent6" w:themeTint="99"/>
              </w:rPr>
              <w:t xml:space="preserve">G3 :   </w:t>
            </w:r>
            <w:r w:rsidR="00E96AAF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A8D08D" w:themeColor="accent6" w:themeTint="99"/>
              </w:rPr>
              <w:t>Digestion, respiration, circulation</w:t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EC7D4C" w:rsidRPr="00DC5E07" w:rsidRDefault="00E96AAF" w:rsidP="00F13DEA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Les fonctions de nutrition</w:t>
            </w:r>
          </w:p>
          <w:p w:rsidR="00E96AAF" w:rsidRPr="00E96AAF" w:rsidRDefault="00E96AAF" w:rsidP="00F13DE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Style w:val="mf15-grasrouge"/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Quels sont les changements de l’organisme lors d’un effort physique ?</w:t>
            </w:r>
          </w:p>
          <w:p w:rsidR="00EC7D4C" w:rsidRPr="0059196E" w:rsidRDefault="00E96AAF" w:rsidP="00F13DE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 xml:space="preserve">Comment approvisionner l’organisme pour subvenir à ses besoins ? </w:t>
            </w:r>
            <w:r w:rsidR="00EC7D4C">
              <w:rPr>
                <w:rStyle w:val="mf15-grasrouge"/>
              </w:rPr>
              <w:t xml:space="preserve"> 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EC7D4C" w:rsidRPr="00A74B7F" w:rsidRDefault="00EC7D4C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EC7D4C" w:rsidRPr="00E96AAF" w:rsidRDefault="00E96AAF" w:rsidP="00F13DE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 xml:space="preserve">Comprendre que le corps à des besoins qu’il faut satisfaire ; </w:t>
            </w:r>
          </w:p>
          <w:p w:rsidR="00E96AAF" w:rsidRPr="00E16871" w:rsidRDefault="00E96AAF" w:rsidP="00F13DE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>Comprendre que l’énergie nécessaire au fonctionnement de son organisme tient son origine dans les aliments issus d’une alimentation variée et équilibrée.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EC7D4C" w:rsidRPr="00D545A1" w:rsidRDefault="00EC7D4C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EC7D4C">
              <w:rPr>
                <w:rFonts w:ascii="Tekton Pro Cond" w:hAnsi="Tekton Pro Cond"/>
                <w:color w:val="F4B083" w:themeColor="accent2" w:themeTint="99"/>
                <w:sz w:val="52"/>
                <w:szCs w:val="24"/>
              </w:rPr>
              <w:sym w:font="Wingdings" w:char="F071"/>
            </w:r>
          </w:p>
        </w:tc>
      </w:tr>
      <w:tr w:rsidR="00EC7D4C" w:rsidRPr="009C7E0F" w:rsidTr="00EC7D4C">
        <w:trPr>
          <w:trHeight w:val="57"/>
        </w:trPr>
        <w:tc>
          <w:tcPr>
            <w:tcW w:w="6931" w:type="dxa"/>
            <w:gridSpan w:val="2"/>
            <w:shd w:val="clear" w:color="auto" w:fill="ED7D31" w:themeFill="accent2"/>
            <w:vAlign w:val="center"/>
          </w:tcPr>
          <w:p w:rsidR="00EC7D4C" w:rsidRPr="00DB50F9" w:rsidRDefault="00EC7D4C" w:rsidP="00F13DEA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>
              <w:rPr>
                <w:rFonts w:ascii="DK Crayon Crumble" w:hAnsi="DK Crayon Crumble" w:cs="Gisha"/>
                <w:sz w:val="36"/>
              </w:rPr>
              <w:t>Période 4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EC7D4C" w:rsidRPr="00A74B7F" w:rsidRDefault="00EC7D4C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6112" w:type="dxa"/>
            <w:gridSpan w:val="2"/>
            <w:shd w:val="clear" w:color="auto" w:fill="ED7D31" w:themeFill="accent2"/>
            <w:vAlign w:val="center"/>
          </w:tcPr>
          <w:p w:rsidR="00EC7D4C" w:rsidRPr="00DB50F9" w:rsidRDefault="00EC7D4C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2"/>
                <w:szCs w:val="2"/>
              </w:rPr>
            </w:pPr>
          </w:p>
        </w:tc>
      </w:tr>
      <w:tr w:rsidR="00EC7D4C" w:rsidRPr="009C7E0F" w:rsidTr="00405E02">
        <w:trPr>
          <w:trHeight w:val="882"/>
        </w:trPr>
        <w:tc>
          <w:tcPr>
            <w:tcW w:w="2395" w:type="dxa"/>
            <w:shd w:val="clear" w:color="auto" w:fill="FFFFFF"/>
            <w:vAlign w:val="center"/>
          </w:tcPr>
          <w:p w:rsidR="00EC7D4C" w:rsidRPr="00E96AAF" w:rsidRDefault="00EC7D4C" w:rsidP="00E96AAF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70AD47" w:themeColor="accent6"/>
              </w:rPr>
            </w:pPr>
            <w:r w:rsidRPr="00E96AAF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70AD47" w:themeColor="accent6"/>
              </w:rPr>
              <w:t xml:space="preserve">G4 :   </w:t>
            </w:r>
            <w:r w:rsidR="00E96AAF" w:rsidRPr="00E96AAF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70AD47" w:themeColor="accent6"/>
              </w:rPr>
              <w:t>Les modifications d’un organisme vivant</w:t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EC7D4C" w:rsidRPr="00DC5E07" w:rsidRDefault="00E96AAF" w:rsidP="00F13DEA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Unité, diversité et évolution des organismes vivants</w:t>
            </w:r>
          </w:p>
          <w:p w:rsidR="00EC7D4C" w:rsidRPr="0059196E" w:rsidRDefault="00E96AAF" w:rsidP="00F13DE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Quelles sont les modifications subies par un organisme vivant au cours de sa vie ?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EC7D4C" w:rsidRPr="00A74B7F" w:rsidRDefault="00EC7D4C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E96AAF" w:rsidRPr="00E96AAF" w:rsidRDefault="00E96AAF" w:rsidP="00E96AA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>Appréhender les modifications subies par les organismes vivants, dont l’Homme, au cours du temps.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EC7D4C" w:rsidRPr="00DB50F9" w:rsidRDefault="00EC7D4C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</w:pPr>
            <w:r w:rsidRPr="00EC7D4C">
              <w:rPr>
                <w:rFonts w:ascii="Tekton Pro Cond" w:hAnsi="Tekton Pro Cond"/>
                <w:color w:val="ED7D31" w:themeColor="accent2"/>
                <w:sz w:val="52"/>
                <w:szCs w:val="24"/>
              </w:rPr>
              <w:sym w:font="Wingdings" w:char="F071"/>
            </w:r>
          </w:p>
        </w:tc>
      </w:tr>
      <w:tr w:rsidR="00EC7D4C" w:rsidRPr="009C7E0F" w:rsidTr="00EC7D4C">
        <w:trPr>
          <w:trHeight w:val="57"/>
        </w:trPr>
        <w:tc>
          <w:tcPr>
            <w:tcW w:w="6931" w:type="dxa"/>
            <w:gridSpan w:val="2"/>
            <w:shd w:val="clear" w:color="auto" w:fill="C45911" w:themeFill="accent2" w:themeFillShade="BF"/>
            <w:vAlign w:val="center"/>
          </w:tcPr>
          <w:p w:rsidR="00EC7D4C" w:rsidRPr="00DB50F9" w:rsidRDefault="00EC7D4C" w:rsidP="00F13DEA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>
              <w:rPr>
                <w:rFonts w:ascii="DK Crayon Crumble" w:hAnsi="DK Crayon Crumble" w:cs="Gisha"/>
                <w:sz w:val="36"/>
              </w:rPr>
              <w:t>Période 5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EC7D4C" w:rsidRPr="00A74B7F" w:rsidRDefault="00EC7D4C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6112" w:type="dxa"/>
            <w:gridSpan w:val="2"/>
            <w:shd w:val="clear" w:color="auto" w:fill="C45911" w:themeFill="accent2" w:themeFillShade="BF"/>
            <w:vAlign w:val="center"/>
          </w:tcPr>
          <w:p w:rsidR="00EC7D4C" w:rsidRPr="00DB50F9" w:rsidRDefault="00EC7D4C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2"/>
                <w:szCs w:val="2"/>
              </w:rPr>
            </w:pPr>
          </w:p>
        </w:tc>
      </w:tr>
      <w:tr w:rsidR="00EC7D4C" w:rsidRPr="009C7E0F" w:rsidTr="00405E02">
        <w:trPr>
          <w:trHeight w:val="882"/>
        </w:trPr>
        <w:tc>
          <w:tcPr>
            <w:tcW w:w="2395" w:type="dxa"/>
            <w:shd w:val="clear" w:color="auto" w:fill="FFFFFF"/>
            <w:vAlign w:val="center"/>
          </w:tcPr>
          <w:p w:rsidR="00EC7D4C" w:rsidRPr="00E96AAF" w:rsidRDefault="00EC7D4C" w:rsidP="00E96AAF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538135" w:themeColor="accent6" w:themeShade="BF"/>
              </w:rPr>
            </w:pPr>
            <w:r w:rsidRPr="00E96AAF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538135" w:themeColor="accent6" w:themeShade="BF"/>
              </w:rPr>
              <w:t xml:space="preserve">G5 :  </w:t>
            </w:r>
            <w:r w:rsidR="00E96AAF" w:rsidRPr="00E96AAF">
              <w:rPr>
                <w:rFonts w:ascii="Gisha" w:hAnsi="Gisha" w:cs="Gisha"/>
                <w:b/>
                <w:color w:val="404040" w:themeColor="text1" w:themeTint="BF"/>
                <w:sz w:val="24"/>
                <w:u w:val="single" w:color="538135" w:themeColor="accent6" w:themeShade="BF"/>
              </w:rPr>
              <w:t>Circuits électriques</w:t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EC7D4C" w:rsidRPr="00DC5E07" w:rsidRDefault="00E96AAF" w:rsidP="00F13DEA">
            <w:pPr>
              <w:pBdr>
                <w:bottom w:val="single" w:sz="4" w:space="1" w:color="000000" w:themeColor="text1"/>
              </w:pBdr>
              <w:spacing w:after="0" w:line="240" w:lineRule="auto"/>
              <w:jc w:val="center"/>
              <w:rPr>
                <w:rStyle w:val="mf15-grasrouge"/>
                <w:b/>
              </w:rPr>
            </w:pPr>
            <w:r>
              <w:rPr>
                <w:rStyle w:val="mf15-grasrouge"/>
                <w:b/>
              </w:rPr>
              <w:t>Unité, diversité et évolution des matériaux et objets techniques</w:t>
            </w:r>
          </w:p>
          <w:p w:rsidR="00EC7D4C" w:rsidRPr="0059196E" w:rsidRDefault="00E96AAF" w:rsidP="00F13DE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  <w:sz w:val="24"/>
              </w:rPr>
            </w:pPr>
            <w:r>
              <w:rPr>
                <w:rStyle w:val="mf15-grasrouge"/>
              </w:rPr>
              <w:t>Quelles sont les principales fonctions (usage, service, techniques) d’un objet ou d’un système ?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EC7D4C" w:rsidRPr="00A74B7F" w:rsidRDefault="00EC7D4C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EC7D4C" w:rsidRPr="00E16871" w:rsidRDefault="00405E02" w:rsidP="00F13DE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>Exercer un esprit critique dans des choix lors de l’analyse et de la production d’objets techniques.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EC7D4C" w:rsidRPr="00DB50F9" w:rsidRDefault="00EC7D4C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</w:pPr>
            <w:r w:rsidRPr="00EC7D4C">
              <w:rPr>
                <w:rFonts w:ascii="Tekton Pro Cond" w:hAnsi="Tekton Pro Cond"/>
                <w:color w:val="C45911" w:themeColor="accent2" w:themeShade="BF"/>
                <w:sz w:val="52"/>
                <w:szCs w:val="24"/>
              </w:rPr>
              <w:sym w:font="Wingdings" w:char="F071"/>
            </w:r>
          </w:p>
        </w:tc>
      </w:tr>
      <w:tr w:rsidR="00EC7D4C" w:rsidRPr="009C7E0F" w:rsidTr="00405E02">
        <w:trPr>
          <w:trHeight w:val="50"/>
        </w:trPr>
        <w:tc>
          <w:tcPr>
            <w:tcW w:w="15846" w:type="dxa"/>
            <w:gridSpan w:val="5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7D4C" w:rsidRPr="00DB50F9" w:rsidRDefault="00EC7D4C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38135" w:themeColor="accent6" w:themeShade="BF"/>
                <w:sz w:val="52"/>
                <w:szCs w:val="24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07A633A" wp14:editId="223DA188">
                  <wp:extent cx="388158" cy="136324"/>
                  <wp:effectExtent l="0" t="0" r="0" b="0"/>
                  <wp:docPr id="76" name="Picture 76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25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</w:tbl>
    <w:p w:rsidR="00516CAB" w:rsidRDefault="00516CAB">
      <w:pPr>
        <w:rPr>
          <w:rFonts w:ascii="Gisha" w:hAnsi="Gisha" w:cs="Gisha"/>
        </w:rPr>
      </w:pPr>
    </w:p>
    <w:p w:rsidR="00516CAB" w:rsidRDefault="00516CAB">
      <w:pPr>
        <w:rPr>
          <w:rFonts w:ascii="Gisha" w:hAnsi="Gisha" w:cs="Gisha"/>
        </w:rPr>
      </w:pPr>
    </w:p>
    <w:p w:rsidR="00516CAB" w:rsidRDefault="00516CAB">
      <w:pPr>
        <w:rPr>
          <w:rFonts w:ascii="Gisha" w:hAnsi="Gisha" w:cs="Gisha"/>
        </w:rPr>
      </w:pPr>
      <w:bookmarkStart w:id="0" w:name="_GoBack"/>
      <w:bookmarkEnd w:id="0"/>
    </w:p>
    <w:p w:rsidR="00516CAB" w:rsidRDefault="00516CAB">
      <w:pPr>
        <w:rPr>
          <w:rFonts w:ascii="Gisha" w:hAnsi="Gisha" w:cs="Gisha"/>
        </w:rPr>
      </w:pPr>
    </w:p>
    <w:p w:rsidR="00516CAB" w:rsidRPr="009D00BB" w:rsidRDefault="00516CAB" w:rsidP="00031D3B">
      <w:pPr>
        <w:shd w:val="clear" w:color="auto" w:fill="FFFFFF" w:themeFill="background1"/>
        <w:tabs>
          <w:tab w:val="left" w:pos="142"/>
        </w:tabs>
        <w:spacing w:after="0" w:line="240" w:lineRule="auto"/>
        <w:ind w:right="283"/>
        <w:rPr>
          <w:rFonts w:ascii="Gisha" w:hAnsi="Gisha" w:cs="Gisha"/>
        </w:rPr>
      </w:pPr>
    </w:p>
    <w:sectPr w:rsidR="00516CAB" w:rsidRPr="009D00BB" w:rsidSect="009D00BB">
      <w:pgSz w:w="16838" w:h="11906" w:orient="landscape"/>
      <w:pgMar w:top="0" w:right="111" w:bottom="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ustie Bost Arrow Mania">
    <w:panose1 w:val="020005060000000200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K Lampion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DK Crayon Crumble">
    <w:panose1 w:val="03070001040701010105"/>
    <w:charset w:val="00"/>
    <w:family w:val="script"/>
    <w:pitch w:val="variable"/>
    <w:sig w:usb0="80000007" w:usb1="00000002" w:usb2="00000000" w:usb3="00000000" w:csb0="0000009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FC26F8"/>
    <w:multiLevelType w:val="hybridMultilevel"/>
    <w:tmpl w:val="78CCA1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64557"/>
    <w:multiLevelType w:val="hybridMultilevel"/>
    <w:tmpl w:val="A1B64EA8"/>
    <w:lvl w:ilvl="0" w:tplc="D994A420">
      <w:start w:val="1"/>
      <w:numFmt w:val="bullet"/>
      <w:lvlText w:val="U"/>
      <w:lvlJc w:val="left"/>
      <w:pPr>
        <w:ind w:left="720" w:hanging="360"/>
      </w:pPr>
      <w:rPr>
        <w:rFonts w:ascii="Austie Bost Arrow Mania" w:hAnsi="Austie Bost Arrow Mania" w:hint="default"/>
        <w:color w:val="000000" w:themeColor="text1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5D3C18"/>
    <w:multiLevelType w:val="hybridMultilevel"/>
    <w:tmpl w:val="12B62B24"/>
    <w:lvl w:ilvl="0" w:tplc="8ECC9A3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3B12AD"/>
    <w:multiLevelType w:val="hybridMultilevel"/>
    <w:tmpl w:val="4FE8106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9C6"/>
    <w:rsid w:val="00001C2A"/>
    <w:rsid w:val="00031D3B"/>
    <w:rsid w:val="000900DC"/>
    <w:rsid w:val="000D7A4F"/>
    <w:rsid w:val="00155FF7"/>
    <w:rsid w:val="0017495C"/>
    <w:rsid w:val="001B62A3"/>
    <w:rsid w:val="001B6E5F"/>
    <w:rsid w:val="001F04C0"/>
    <w:rsid w:val="00214C99"/>
    <w:rsid w:val="002F2377"/>
    <w:rsid w:val="0035202E"/>
    <w:rsid w:val="00405E02"/>
    <w:rsid w:val="00444E01"/>
    <w:rsid w:val="004645A8"/>
    <w:rsid w:val="004C43C7"/>
    <w:rsid w:val="004C78D4"/>
    <w:rsid w:val="004D65F3"/>
    <w:rsid w:val="004F7F17"/>
    <w:rsid w:val="00516CAB"/>
    <w:rsid w:val="005635E1"/>
    <w:rsid w:val="00567C98"/>
    <w:rsid w:val="00575EA3"/>
    <w:rsid w:val="005824F6"/>
    <w:rsid w:val="00584D4E"/>
    <w:rsid w:val="0059196E"/>
    <w:rsid w:val="00624FF8"/>
    <w:rsid w:val="00655131"/>
    <w:rsid w:val="00672E0A"/>
    <w:rsid w:val="006C77B4"/>
    <w:rsid w:val="007212A6"/>
    <w:rsid w:val="00757D5B"/>
    <w:rsid w:val="00773D25"/>
    <w:rsid w:val="00816D95"/>
    <w:rsid w:val="008449C6"/>
    <w:rsid w:val="008562D4"/>
    <w:rsid w:val="00882376"/>
    <w:rsid w:val="008B7765"/>
    <w:rsid w:val="008E0C00"/>
    <w:rsid w:val="008E0FDC"/>
    <w:rsid w:val="008E1C17"/>
    <w:rsid w:val="008F3EE6"/>
    <w:rsid w:val="009A32C0"/>
    <w:rsid w:val="009D00BB"/>
    <w:rsid w:val="00A74B7F"/>
    <w:rsid w:val="00AA4EAD"/>
    <w:rsid w:val="00AB4383"/>
    <w:rsid w:val="00AC0A4B"/>
    <w:rsid w:val="00AD42B3"/>
    <w:rsid w:val="00AE444B"/>
    <w:rsid w:val="00B22ABB"/>
    <w:rsid w:val="00B6084B"/>
    <w:rsid w:val="00B86926"/>
    <w:rsid w:val="00BB1E56"/>
    <w:rsid w:val="00C25FB8"/>
    <w:rsid w:val="00D11F60"/>
    <w:rsid w:val="00D14085"/>
    <w:rsid w:val="00D21610"/>
    <w:rsid w:val="00D545A1"/>
    <w:rsid w:val="00DB7FCC"/>
    <w:rsid w:val="00DC5E07"/>
    <w:rsid w:val="00E6439B"/>
    <w:rsid w:val="00E763AB"/>
    <w:rsid w:val="00E90387"/>
    <w:rsid w:val="00E96AAF"/>
    <w:rsid w:val="00EB7962"/>
    <w:rsid w:val="00EC7D4C"/>
    <w:rsid w:val="00F530C2"/>
    <w:rsid w:val="00F61153"/>
    <w:rsid w:val="00F75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74171B-3769-41BC-8357-B4390C1F5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f17-texterouge">
    <w:name w:val="mf17-texterouge"/>
    <w:basedOn w:val="DefaultParagraphFont"/>
    <w:rsid w:val="00584D4E"/>
  </w:style>
  <w:style w:type="character" w:customStyle="1" w:styleId="mf18-italique">
    <w:name w:val="mf18-italique"/>
    <w:basedOn w:val="DefaultParagraphFont"/>
    <w:rsid w:val="00584D4E"/>
  </w:style>
  <w:style w:type="character" w:customStyle="1" w:styleId="mf11-texte">
    <w:name w:val="mf11-texte"/>
    <w:basedOn w:val="DefaultParagraphFont"/>
    <w:rsid w:val="00584D4E"/>
  </w:style>
  <w:style w:type="paragraph" w:styleId="ListParagraph">
    <w:name w:val="List Paragraph"/>
    <w:basedOn w:val="Normal"/>
    <w:uiPriority w:val="34"/>
    <w:qFormat/>
    <w:rsid w:val="00F611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5131"/>
    <w:rPr>
      <w:color w:val="0563C1" w:themeColor="hyperlink"/>
      <w:u w:val="single"/>
    </w:rPr>
  </w:style>
  <w:style w:type="character" w:customStyle="1" w:styleId="highlight">
    <w:name w:val="highlight"/>
    <w:basedOn w:val="DefaultParagraphFont"/>
    <w:rsid w:val="00A74B7F"/>
  </w:style>
  <w:style w:type="character" w:customStyle="1" w:styleId="mf15-grasrouge">
    <w:name w:val="mf15-grasrouge"/>
    <w:basedOn w:val="DefaultParagraphFont"/>
    <w:rsid w:val="00A74B7F"/>
  </w:style>
  <w:style w:type="character" w:customStyle="1" w:styleId="st">
    <w:name w:val="st"/>
    <w:basedOn w:val="DefaultParagraphFont"/>
    <w:rsid w:val="00444E01"/>
  </w:style>
  <w:style w:type="paragraph" w:customStyle="1" w:styleId="Default">
    <w:name w:val="Default"/>
    <w:rsid w:val="004D65F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5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37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7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4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7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3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72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05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06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03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5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1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2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2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7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8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1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82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8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8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1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8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4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2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5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1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14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54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3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9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0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1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orpheecole.com" TargetMode="External"/><Relationship Id="rId18" Type="http://schemas.openxmlformats.org/officeDocument/2006/relationships/hyperlink" Target="http://orpheecole.com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orpheecole.com" TargetMode="External"/><Relationship Id="rId7" Type="http://schemas.microsoft.com/office/2007/relationships/hdphoto" Target="media/hdphoto1.wdp"/><Relationship Id="rId12" Type="http://schemas.openxmlformats.org/officeDocument/2006/relationships/hyperlink" Target="http://orpheecole.com" TargetMode="External"/><Relationship Id="rId17" Type="http://schemas.openxmlformats.org/officeDocument/2006/relationships/hyperlink" Target="http://orpheecole.com" TargetMode="External"/><Relationship Id="rId25" Type="http://schemas.openxmlformats.org/officeDocument/2006/relationships/hyperlink" Target="http://orpheecole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orpheecole.com" TargetMode="External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orpheecole.com" TargetMode="External"/><Relationship Id="rId24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hyperlink" Target="http://orpheecole.com" TargetMode="External"/><Relationship Id="rId23" Type="http://schemas.openxmlformats.org/officeDocument/2006/relationships/hyperlink" Target="http://orpheecole.com" TargetMode="External"/><Relationship Id="rId10" Type="http://schemas.openxmlformats.org/officeDocument/2006/relationships/hyperlink" Target="http://orpheecole.com" TargetMode="External"/><Relationship Id="rId19" Type="http://schemas.openxmlformats.org/officeDocument/2006/relationships/hyperlink" Target="http://orpheecole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rpheecole.com" TargetMode="External"/><Relationship Id="rId14" Type="http://schemas.openxmlformats.org/officeDocument/2006/relationships/hyperlink" Target="http://orpheecole.com" TargetMode="External"/><Relationship Id="rId22" Type="http://schemas.openxmlformats.org/officeDocument/2006/relationships/image" Target="media/image4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C5C4F3-33C0-4382-8210-79C7D32C2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14</Pages>
  <Words>4954</Words>
  <Characters>27251</Characters>
  <Application>Microsoft Office Word</Application>
  <DocSecurity>0</DocSecurity>
  <Lines>227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Nanihi</dc:creator>
  <cp:keywords/>
  <dc:description/>
  <cp:lastModifiedBy>Nani</cp:lastModifiedBy>
  <cp:revision>15</cp:revision>
  <cp:lastPrinted>2015-07-13T13:21:00Z</cp:lastPrinted>
  <dcterms:created xsi:type="dcterms:W3CDTF">2015-08-20T09:21:00Z</dcterms:created>
  <dcterms:modified xsi:type="dcterms:W3CDTF">2015-08-20T10:17:00Z</dcterms:modified>
</cp:coreProperties>
</file>