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55FC1">
      <w:pPr>
        <w:rPr>
          <w:rFonts w:ascii="Pere Castor" w:hAnsi="Pere Castor"/>
          <w:sz w:val="60"/>
          <w:szCs w:val="60"/>
          <w:u w:val="thick"/>
        </w:rPr>
      </w:pPr>
      <w:r w:rsidRPr="00C55FC1">
        <w:rPr>
          <w:rFonts w:ascii="Pere Castor" w:hAnsi="Pere Castor"/>
          <w:noProof/>
          <w:sz w:val="2"/>
          <w:szCs w:val="60"/>
        </w:rPr>
        <w:pict>
          <v:rect id="_x0000_s1158" style="position:absolute;margin-left:403.8pt;margin-top:133.8pt;width:212.45pt;height:16.55pt;rotation:90;z-index:251722752" strokecolor="white [3212]">
            <v:textbox style="layout-flow:vertical;mso-layout-flow-alt:bottom-to-top;mso-next-textbox:#_x0000_s1158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Pr="00C55FC1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 style="mso-next-textbox:#_x0000_s1027">
              <w:txbxContent>
                <w:p w:rsidR="005701AC" w:rsidRPr="00CB6168" w:rsidRDefault="005701AC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5701AC" w:rsidRPr="00CB6168" w:rsidRDefault="005701AC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55FC1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1D3803">
        <w:rPr>
          <w:rFonts w:ascii="Pere Castor" w:hAnsi="Pere Castor"/>
          <w:sz w:val="56"/>
        </w:rPr>
        <w:t xml:space="preserve">        </w:t>
      </w:r>
      <w:r w:rsidR="00CB6168">
        <w:rPr>
          <w:rFonts w:ascii="Pere Castor" w:hAnsi="Pere Castor"/>
          <w:sz w:val="56"/>
        </w:rPr>
        <w:t xml:space="preserve"> </w:t>
      </w:r>
      <w:r w:rsidR="00CB6168">
        <w:rPr>
          <w:rFonts w:ascii="Pere Castor" w:hAnsi="Pere Castor"/>
          <w:sz w:val="60"/>
          <w:szCs w:val="60"/>
        </w:rPr>
        <w:t xml:space="preserve">Cap Maths – </w:t>
      </w:r>
      <w:r w:rsidR="00CB6168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CB6168" w:rsidRPr="00CB6168" w:rsidRDefault="00CB6168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18"/>
        <w:gridCol w:w="2236"/>
        <w:gridCol w:w="2645"/>
        <w:gridCol w:w="1788"/>
        <w:gridCol w:w="2291"/>
        <w:gridCol w:w="896"/>
      </w:tblGrid>
      <w:tr w:rsidR="00CB6168" w:rsidTr="00FB5FAF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CB6168" w:rsidRPr="00E75A8D" w:rsidRDefault="00CB6168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CB6168" w:rsidRPr="003E6D9B" w:rsidRDefault="00CB6168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</w:p>
        </w:tc>
      </w:tr>
      <w:tr w:rsidR="00FB5FAF" w:rsidTr="004F4C4D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CB6168" w:rsidRDefault="00CB6168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CB6168" w:rsidRPr="008A0517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4C4D" w:rsidTr="00CE0DB8">
        <w:trPr>
          <w:cantSplit/>
          <w:trHeight w:val="552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CB6168" w:rsidRPr="004F4C4D" w:rsidRDefault="00CE0DB8" w:rsidP="008A3E0C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E0DB8" w:rsidP="007710E5">
            <w:r>
              <w:rPr>
                <w:b/>
              </w:rPr>
              <w:t>Nombres jusqu’à 39</w:t>
            </w:r>
          </w:p>
        </w:tc>
        <w:tc>
          <w:tcPr>
            <w:tcW w:w="266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CB6168" w:rsidRDefault="00CB6168" w:rsidP="00CE0DB8">
            <w:pPr>
              <w:autoSpaceDE w:val="0"/>
              <w:autoSpaceDN w:val="0"/>
              <w:adjustRightInd w:val="0"/>
            </w:pPr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CE0DB8">
              <w:t>Ecrire les nombres dictés</w:t>
            </w:r>
          </w:p>
        </w:tc>
        <w:tc>
          <w:tcPr>
            <w:tcW w:w="1694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B6168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01C4A" w:rsidRDefault="00CE0DB8" w:rsidP="00CE0DB8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F2DBDB" w:themeFill="accent2" w:themeFillTint="33"/>
              </w:rPr>
              <w:t>Ex. 1 - Fiche n°1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Pr="008F4A6A" w:rsidRDefault="00CB6168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E0DB8" w:rsidTr="004731AF">
        <w:trPr>
          <w:cantSplit/>
          <w:trHeight w:val="27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CE0DB8" w:rsidRDefault="00CE0DB8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</w:tcPr>
          <w:p w:rsidR="00CE0DB8" w:rsidRPr="00CE0DB8" w:rsidRDefault="00CE0DB8" w:rsidP="004731AF">
            <w:pPr>
              <w:ind w:right="-106"/>
              <w:jc w:val="center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 w:rsidRPr="00C55FC1">
              <w:rPr>
                <w:rFonts w:ascii="Script cole" w:hAnsi="Script cole"/>
                <w:b/>
                <w:noProof/>
              </w:rPr>
              <w:pict>
                <v:rect id="_x0000_s1262" style="position:absolute;left:0;text-align:left;margin-left:41.25pt;margin-top:5.65pt;width:448.3pt;height:33.8pt;z-index:251740160;mso-position-horizontal-relative:text;mso-position-vertical-relative:text" filled="f" stroked="f">
                  <v:textbox style="mso-next-textbox:#_x0000_s1262">
                    <w:txbxContent>
                      <w:p w:rsidR="005701AC" w:rsidRPr="00F91925" w:rsidRDefault="005701AC" w:rsidP="00CE0DB8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9      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B050"/>
                            <w:sz w:val="40"/>
                          </w:rPr>
                          <w:t>13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20             22             33             39</w:t>
                        </w:r>
                      </w:p>
                    </w:txbxContent>
                  </v:textbox>
                </v:rect>
              </w:pict>
            </w:r>
            <w:r w:rsidRPr="003C67F2">
              <w:rPr>
                <w:rFonts w:ascii="Script cole" w:hAnsi="Script cole"/>
                <w:b/>
                <w:noProof/>
                <w:bdr w:val="single" w:sz="6" w:space="0" w:color="F2DBDB" w:themeColor="accent2" w:themeTint="33"/>
              </w:rPr>
              <w:drawing>
                <wp:inline distT="0" distB="0" distL="0" distR="0">
                  <wp:extent cx="5762625" cy="526415"/>
                  <wp:effectExtent l="19050" t="0" r="9525" b="0"/>
                  <wp:docPr id="15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43C7" w:rsidTr="007710E5">
        <w:trPr>
          <w:cantSplit/>
          <w:trHeight w:val="925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0043C7" w:rsidRPr="004F4C4D" w:rsidRDefault="000043C7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0043C7" w:rsidRDefault="00CE0DB8" w:rsidP="004F4C4D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CE0DB8" w:rsidP="00A01C4A">
            <w:pPr>
              <w:rPr>
                <w:b/>
              </w:rPr>
            </w:pPr>
            <w:r>
              <w:rPr>
                <w:b/>
              </w:rPr>
              <w:t>Comparer des nombres jusqu’à 39</w:t>
            </w:r>
          </w:p>
          <w:p w:rsidR="007710E5" w:rsidRPr="000043C7" w:rsidRDefault="007710E5" w:rsidP="00CE0DB8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rPr>
                <w:color w:val="808080" w:themeColor="background1" w:themeShade="80"/>
              </w:rPr>
              <w:t xml:space="preserve"> </w:t>
            </w:r>
            <w:r w:rsidR="00CE0DB8">
              <w:t>Accrochez les wagons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0043C7" w:rsidP="00CE0DB8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CE0DB8">
              <w:t>Ranger des nombres du plus petit au plus grand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7710E5" w:rsidP="00CE0DB8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:</w:t>
            </w:r>
            <w:r w:rsidR="000043C7">
              <w:rPr>
                <w:rFonts w:ascii="Script cole" w:hAnsi="Script cole"/>
                <w:sz w:val="20"/>
              </w:rPr>
              <w:t xml:space="preserve"> </w:t>
            </w:r>
            <w:r w:rsidR="00CE0DB8">
              <w:t>Collectif ou par équipes</w:t>
            </w:r>
          </w:p>
          <w:p w:rsidR="00CE0DB8" w:rsidRDefault="00CE0DB8" w:rsidP="00CE0DB8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2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CE0DB8" w:rsidP="000043C7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Pour la classe :</w:t>
            </w:r>
          </w:p>
          <w:p w:rsidR="000043C7" w:rsidRDefault="000043C7" w:rsidP="00CE0DB8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CE0DB8" w:rsidRPr="00CE0DB8">
              <w:t>Nombres à ranger au tableau</w:t>
            </w:r>
          </w:p>
          <w:p w:rsidR="00CE0DB8" w:rsidRDefault="00CE0DB8" w:rsidP="00CE0DB8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E5B8B7" w:themeFill="accent2" w:themeFillTint="66"/>
              </w:rPr>
              <w:t>Ex. 2 - Fiche n°1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Pr="008F4A6A" w:rsidRDefault="000043C7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0043C7" w:rsidTr="004F4C4D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0043C7" w:rsidRPr="003E6D9B" w:rsidRDefault="000043C7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8A3E0C" w:rsidRPr="008A3E0C" w:rsidRDefault="008A3E0C" w:rsidP="008A3E0C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8A3E0C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CE0DB8">
              <w:rPr>
                <w:rFonts w:ascii="Script cole" w:hAnsi="Script cole"/>
                <w:color w:val="D99594" w:themeColor="accent2" w:themeTint="99"/>
              </w:rPr>
              <w:t>Le petit train des nombres</w:t>
            </w:r>
            <w:r w:rsidR="007710E5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0043C7" w:rsidRPr="008A3E0C" w:rsidRDefault="00CE0DB8" w:rsidP="00102E4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0DB8">
              <w:rPr>
                <w:rFonts w:ascii="Geometr231 BT" w:hAnsi="Geometr231 BT" w:cs="Frutiger-Cn"/>
                <w:color w:val="000000"/>
              </w:rPr>
              <w:t>Distribuer aux élèves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une douzaine de demi-feuilles portant des nombres écrits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en chiffres, par exemple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1, 4, 7, 8, 9, 10, 12, 14, 15, 19, 20, 25</w:t>
            </w:r>
            <w:r w:rsidRPr="00CE0DB8">
              <w:rPr>
                <w:rFonts w:ascii="Geometr231 BT" w:hAnsi="Geometr231 BT" w:cs="Frutiger-Cn"/>
                <w:color w:val="000000"/>
              </w:rPr>
              <w:t>. Dire oralement un des nombres. L'élève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ou le groupe qui le possède l'affiche au tableau.</w:t>
            </w:r>
            <w:r w:rsidR="00102E4B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Dire oralement un autre nombre.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groupe qui le possède doit venir le placer devant le précédent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s'il est plus petit ou derrière s'il est plus grand, mais avec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espace puisqu'il ne vient ni juste avant ni juste après. Les élèves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doivent justifier leur placement en utilisant le vocabulaire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petit que ou plus grand que. Procéder ainsi jusqu'au dernier nombre à placer</w:t>
            </w:r>
            <w:r w:rsidR="00102E4B">
              <w:rPr>
                <w:rFonts w:ascii="Geometr231 BT" w:hAnsi="Geometr231 BT" w:cs="Frutiger-Cn"/>
                <w:color w:val="000000"/>
              </w:rPr>
              <w:t>.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102E4B" w:rsidRPr="008A3E0C" w:rsidRDefault="00102E4B" w:rsidP="00102E4B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d’entrainement.</w:t>
            </w:r>
          </w:p>
          <w:p w:rsidR="000043C7" w:rsidRDefault="00102E4B" w:rsidP="00B95E78">
            <w:pPr>
              <w:autoSpaceDE w:val="0"/>
              <w:autoSpaceDN w:val="0"/>
              <w:adjustRightInd w:val="0"/>
              <w:jc w:val="both"/>
            </w:pPr>
            <w:r>
              <w:object w:dxaOrig="6615" w:dyaOrig="28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4.35pt;height:101.2pt" o:ole="">
                  <v:imagedata r:id="rId5" o:title=""/>
                </v:shape>
                <o:OLEObject Type="Embed" ProgID="PBrush" ShapeID="_x0000_i1025" DrawAspect="Content" ObjectID="_1381246571" r:id="rId6"/>
              </w:object>
            </w:r>
          </w:p>
          <w:p w:rsidR="00102E4B" w:rsidRPr="000043C7" w:rsidRDefault="00102E4B" w:rsidP="00B95E7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 w:rsidRPr="00102E4B">
              <w:rPr>
                <w:rFonts w:ascii="Geometr231 BT" w:hAnsi="Geometr231 BT" w:cs="Frutiger-Cn"/>
                <w:color w:val="000000"/>
              </w:rPr>
              <w:t xml:space="preserve">La file numérique n’est disponible que pour les élèves en difficulté. Elle permet de renforcer le lien entre « avant » : « plus petit que » et </w:t>
            </w:r>
            <w:r>
              <w:rPr>
                <w:rFonts w:ascii="Geometr231 BT" w:hAnsi="Geometr231 BT" w:cs="Frutiger-Cn"/>
                <w:color w:val="000000"/>
              </w:rPr>
              <w:t>« </w:t>
            </w:r>
            <w:r w:rsidRPr="00102E4B">
              <w:rPr>
                <w:rFonts w:ascii="Geometr231 BT" w:hAnsi="Geometr231 BT" w:cs="Frutiger-Cn"/>
                <w:color w:val="000000"/>
              </w:rPr>
              <w:t>après</w:t>
            </w:r>
            <w:r>
              <w:rPr>
                <w:rFonts w:ascii="Geometr231 BT" w:hAnsi="Geometr231 BT" w:cs="Frutiger-Cn"/>
                <w:color w:val="000000"/>
              </w:rPr>
              <w:t> »</w:t>
            </w:r>
            <w:r w:rsidRPr="00102E4B">
              <w:rPr>
                <w:rFonts w:ascii="Geometr231 BT" w:hAnsi="Geometr231 BT" w:cs="Frutiger-Cn"/>
                <w:color w:val="000000"/>
              </w:rPr>
              <w:t xml:space="preserve"> : </w:t>
            </w:r>
            <w:r>
              <w:rPr>
                <w:rFonts w:ascii="Geometr231 BT" w:hAnsi="Geometr231 BT" w:cs="Frutiger-Cn"/>
                <w:color w:val="000000"/>
              </w:rPr>
              <w:t>« </w:t>
            </w:r>
            <w:r w:rsidRPr="00102E4B">
              <w:rPr>
                <w:rFonts w:ascii="Geometr231 BT" w:hAnsi="Geometr231 BT" w:cs="Frutiger-Cn"/>
                <w:color w:val="000000"/>
              </w:rPr>
              <w:t>plus grand que</w:t>
            </w:r>
            <w:r>
              <w:rPr>
                <w:rFonts w:ascii="Geometr231 BT" w:hAnsi="Geometr231 BT" w:cs="Frutiger-Cn"/>
                <w:color w:val="000000"/>
              </w:rPr>
              <w:t> »</w:t>
            </w:r>
            <w:r w:rsidRPr="00102E4B">
              <w:rPr>
                <w:rFonts w:ascii="Geometr231 BT" w:hAnsi="Geometr231 BT" w:cs="Frutiger-Cn"/>
                <w:color w:val="000000"/>
              </w:rPr>
              <w:t>.</w:t>
            </w:r>
          </w:p>
        </w:tc>
      </w:tr>
      <w:tr w:rsidR="00FB5FAF" w:rsidTr="00CE0DB8">
        <w:trPr>
          <w:cantSplit/>
          <w:trHeight w:val="1348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FB5FAF" w:rsidRPr="004F4C4D" w:rsidRDefault="00FB5FA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FB5FAF" w:rsidRDefault="00CE0DB8" w:rsidP="008A3E0C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01C4A" w:rsidRPr="00A01C4A" w:rsidRDefault="00CE0DB8" w:rsidP="00A01C4A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Répertoire additif</w:t>
            </w:r>
          </w:p>
          <w:p w:rsidR="00FB5FAF" w:rsidRDefault="00FB5FAF" w:rsidP="00CE0DB8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A01C4A">
              <w:t xml:space="preserve"> </w:t>
            </w:r>
            <w:r w:rsidR="00CE0DB8">
              <w:t>Toutes les décompositions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01C4A" w:rsidRDefault="00FB5FAF" w:rsidP="00CE0DB8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E0DB8">
              <w:t>Trouver toutes les décompositions d’un nombre en sommes de 2 nombres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Pr="005A7434" w:rsidRDefault="00FB5FAF" w:rsidP="00A9304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7710E5">
              <w:t>Par 2</w:t>
            </w:r>
          </w:p>
          <w:p w:rsidR="00FB5FAF" w:rsidRDefault="00CE0DB8" w:rsidP="000043C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>:</w:t>
            </w:r>
            <w:r w:rsidR="00FB5FAF">
              <w:rPr>
                <w:rFonts w:ascii="Script cole" w:hAnsi="Script cole"/>
                <w:sz w:val="20"/>
              </w:rPr>
              <w:t xml:space="preserve"> </w:t>
            </w:r>
            <w:r w:rsidR="00FB5FAF">
              <w:t>Collectif</w:t>
            </w:r>
          </w:p>
          <w:p w:rsidR="00CE0DB8" w:rsidRDefault="00CE0DB8" w:rsidP="00CE0DB8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Par 2</w:t>
            </w:r>
          </w:p>
          <w:p w:rsidR="00CE0DB8" w:rsidRDefault="00CE0DB8" w:rsidP="00CE0DB8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FB5FAF" w:rsidP="008A3E0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A01C4A" w:rsidRDefault="00FB5FAF" w:rsidP="007710E5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E0DB8">
              <w:t>Répertoire additif</w:t>
            </w:r>
          </w:p>
          <w:p w:rsidR="007710E5" w:rsidRPr="00A01C4A" w:rsidRDefault="007710E5" w:rsidP="007710E5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E0DB8">
              <w:t>20 demi-feuilles A4</w:t>
            </w:r>
          </w:p>
          <w:p w:rsidR="00FB5FAF" w:rsidRDefault="00CE0DB8" w:rsidP="00CE0DB8">
            <w:pPr>
              <w:jc w:val="center"/>
            </w:pPr>
            <w:r>
              <w:rPr>
                <w:shd w:val="clear" w:color="auto" w:fill="D99594" w:themeFill="accent2" w:themeFillTint="99"/>
              </w:rPr>
              <w:t>Ex. 3 à 6 – Fiche n°1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Pr="003E6D9B" w:rsidRDefault="00FB5FAF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B5FAF" w:rsidTr="00102E4B">
        <w:trPr>
          <w:cantSplit/>
          <w:trHeight w:val="6865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B5FAF" w:rsidRPr="003E6D9B" w:rsidRDefault="00FB5F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B5FAF" w:rsidRDefault="00FB5FAF" w:rsidP="00B95E78">
            <w:pPr>
              <w:rPr>
                <w:rFonts w:ascii="Script cole" w:hAnsi="Script cole"/>
                <w:color w:val="D99594" w:themeColor="accent2" w:themeTint="99"/>
                <w:sz w:val="20"/>
              </w:rPr>
            </w:pPr>
            <w:r w:rsidRPr="007710E5">
              <w:rPr>
                <w:rFonts w:ascii="Script cole" w:hAnsi="Script cole"/>
                <w:color w:val="D99594" w:themeColor="accent2" w:themeTint="99"/>
                <w:sz w:val="20"/>
              </w:rPr>
              <w:t xml:space="preserve">1. </w:t>
            </w:r>
            <w:r w:rsidR="00102E4B">
              <w:rPr>
                <w:rFonts w:ascii="Script cole" w:hAnsi="Script cole"/>
                <w:color w:val="D99594" w:themeColor="accent2" w:themeTint="99"/>
                <w:sz w:val="20"/>
              </w:rPr>
              <w:t>Recherche de nouvelles sommes égales à 6</w:t>
            </w:r>
            <w:r w:rsidR="007710E5" w:rsidRPr="007710E5">
              <w:rPr>
                <w:rFonts w:ascii="Script cole" w:hAnsi="Script cole"/>
                <w:color w:val="D99594" w:themeColor="accent2" w:themeTint="99"/>
                <w:sz w:val="20"/>
              </w:rPr>
              <w:t>.</w:t>
            </w:r>
          </w:p>
          <w:p w:rsidR="00102E4B" w:rsidRDefault="00102E4B" w:rsidP="00102E4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808080" w:themeColor="background1" w:themeShade="80"/>
              </w:rPr>
            </w:pPr>
            <w:r w:rsidRPr="00102E4B">
              <w:rPr>
                <w:rFonts w:ascii="Geometr231 BT" w:hAnsi="Geometr231 BT" w:cs="Frutiger-Cn"/>
                <w:b/>
                <w:color w:val="000000"/>
              </w:rPr>
              <w:t>Mettre en évidence sur le répertoire collectif toutes les sommes égales à 6</w:t>
            </w:r>
            <w:r w:rsidRPr="00102E4B">
              <w:rPr>
                <w:rFonts w:ascii="Geometr231 BT" w:hAnsi="Geometr231 BT" w:cs="Frutiger-Cn"/>
                <w:color w:val="000000"/>
              </w:rPr>
              <w:t>. Chaque somme trouvée est recopiée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>sur u</w:t>
            </w:r>
            <w:r>
              <w:rPr>
                <w:rFonts w:ascii="Geometr231 BT" w:hAnsi="Geometr231 BT" w:cs="Frutiger-Cn"/>
                <w:color w:val="000000"/>
              </w:rPr>
              <w:t>ne demi-feuille A4 qui est affi</w:t>
            </w:r>
            <w:r w:rsidRPr="00102E4B">
              <w:rPr>
                <w:rFonts w:ascii="Geometr231 BT" w:hAnsi="Geometr231 BT" w:cs="Frutiger-Cn"/>
                <w:color w:val="000000"/>
              </w:rPr>
              <w:t>chée au tableau, sans que</w:t>
            </w:r>
            <w:r>
              <w:rPr>
                <w:rFonts w:ascii="Geometr231 BT" w:hAnsi="Geometr231 BT" w:cs="Frutiger-Cn"/>
                <w:color w:val="000000"/>
              </w:rPr>
              <w:t xml:space="preserve"> ces fi</w:t>
            </w:r>
            <w:r w:rsidRPr="00102E4B">
              <w:rPr>
                <w:rFonts w:ascii="Geometr231 BT" w:hAnsi="Geometr231 BT" w:cs="Frutiger-Cn"/>
                <w:color w:val="000000"/>
              </w:rPr>
              <w:t>ches soient organisées. Demander aux élèves de trouver, par équipes, d'autres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 xml:space="preserve">sommes égales à 6 : </w:t>
            </w:r>
            <w:r w:rsidRPr="00102E4B">
              <w:rPr>
                <w:rFonts w:ascii="Geometr231 BT" w:hAnsi="Geometr231 BT" w:cs="Frutiger-Cn"/>
                <w:i/>
                <w:color w:val="808080" w:themeColor="background1" w:themeShade="80"/>
              </w:rPr>
              <w:t>Y a-t-il d'autres manières d'obtenir 6 avec un signe + ? Trouvez-en le plus possible et écrivez-les sur votre cahier de brouillon.</w:t>
            </w:r>
          </w:p>
          <w:p w:rsidR="00102E4B" w:rsidRDefault="00102E4B" w:rsidP="00102E4B">
            <w:pPr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  <w:sz w:val="20"/>
              </w:rPr>
              <w:t>2</w:t>
            </w:r>
            <w:r w:rsidRPr="007710E5">
              <w:rPr>
                <w:rFonts w:ascii="Script cole" w:hAnsi="Script cole"/>
                <w:color w:val="D99594" w:themeColor="accent2" w:themeTint="99"/>
                <w:sz w:val="20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Recensement et validation des propositions</w:t>
            </w:r>
            <w:r w:rsidRPr="007710E5">
              <w:rPr>
                <w:rFonts w:ascii="Script cole" w:hAnsi="Script cole"/>
                <w:color w:val="D99594" w:themeColor="accent2" w:themeTint="99"/>
                <w:sz w:val="20"/>
              </w:rPr>
              <w:t>.</w:t>
            </w:r>
          </w:p>
          <w:p w:rsidR="00102E4B" w:rsidRPr="00102E4B" w:rsidRDefault="00102E4B" w:rsidP="00102E4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R</w:t>
            </w:r>
            <w:r w:rsidRPr="00102E4B">
              <w:rPr>
                <w:rFonts w:ascii="Geometr231 BT" w:hAnsi="Geometr231 BT" w:cs="Frutiger-Cn"/>
                <w:color w:val="000000"/>
              </w:rPr>
              <w:t>ecenser les propositions 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>tableau.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>Pour chacune d'elles, demander aux élèves de dire s'ils sont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 xml:space="preserve">d'accord ou non et d'expliquer pourquoi. 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Inscrire chaque égalité reconnue correcte sur une nouvelle fiche et l'afficher à côté des précédentes</w:t>
            </w:r>
            <w:r w:rsidRPr="00102E4B">
              <w:rPr>
                <w:rFonts w:ascii="Geometr231 BT" w:hAnsi="Geometr231 BT" w:cs="Frutiger-Cn"/>
                <w:color w:val="000000"/>
              </w:rPr>
              <w:t>. Exploiter, si elle apparaît, une réponse du type 6 + 0 = 6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>pour mettre en évidence l'utilisation du nombre 0.</w:t>
            </w:r>
          </w:p>
          <w:p w:rsidR="00102E4B" w:rsidRDefault="00102E4B" w:rsidP="00102E4B">
            <w:pPr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  <w:sz w:val="20"/>
              </w:rPr>
              <w:t>3</w:t>
            </w:r>
            <w:r w:rsidRPr="007710E5">
              <w:rPr>
                <w:rFonts w:ascii="Script cole" w:hAnsi="Script cole"/>
                <w:color w:val="D99594" w:themeColor="accent2" w:themeTint="99"/>
                <w:sz w:val="20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Toutes les solutions ont-elles été trouvées ?</w:t>
            </w:r>
          </w:p>
          <w:p w:rsidR="007710E5" w:rsidRPr="00102E4B" w:rsidRDefault="00102E4B" w:rsidP="00102E4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R</w:t>
            </w:r>
            <w:r w:rsidRPr="00102E4B">
              <w:rPr>
                <w:rFonts w:ascii="Geometr231 BT" w:hAnsi="Geometr231 BT" w:cs="Frutiger-Cn"/>
                <w:color w:val="000000"/>
              </w:rPr>
              <w:t>egrouper les différentes fiches dans une seule colonne et poser la question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 xml:space="preserve">l'exhaustivité : </w:t>
            </w:r>
            <w:r w:rsidRPr="00102E4B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Est-on sûr d'avoir obtenu toutes les sommes possibles ? Si vous pensez qu'il en manque, trouvez lesquelles. 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Demander comment les nouvelles sommes ont été trouvées et comment on peut être sûr de toutes les avoir </w:t>
            </w:r>
            <w:r w:rsidRPr="00102E4B">
              <w:rPr>
                <w:rFonts w:ascii="Geometr231 BT" w:hAnsi="Geometr231 BT" w:cs="Frutiger-Cn"/>
                <w:color w:val="000000"/>
              </w:rPr>
              <w:t>(un rangement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 xml:space="preserve">en fonction du 1er terme permet de s'en assurer). Amener les élèves à formuler le fait que 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certaines écritures se déduisent facilement d'autres 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B95E78" w:rsidRDefault="00102E4B" w:rsidP="007710E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écritures </w:t>
            </w:r>
            <w:r w:rsidRPr="00102E4B">
              <w:rPr>
                <w:rFonts w:ascii="Geometr231 BT" w:hAnsi="Geometr231 BT" w:cs="Frutiger-Cn"/>
                <w:color w:val="000000"/>
              </w:rPr>
              <w:t>(principe 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>commutativité, terme qui n'est pas utilisé) : si on a 2 + 4 = 6,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02E4B">
              <w:rPr>
                <w:rFonts w:ascii="Geometr231 BT" w:hAnsi="Geometr231 BT" w:cs="Frutiger-Cn"/>
                <w:color w:val="000000"/>
              </w:rPr>
              <w:t>on a aussi 4 + 2 = 6.</w:t>
            </w:r>
          </w:p>
          <w:p w:rsidR="00102E4B" w:rsidRDefault="00102E4B" w:rsidP="00102E4B">
            <w:pPr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  <w:sz w:val="20"/>
              </w:rPr>
              <w:t>4</w:t>
            </w:r>
            <w:r w:rsidRPr="007710E5">
              <w:rPr>
                <w:rFonts w:ascii="Script cole" w:hAnsi="Script cole"/>
                <w:color w:val="D99594" w:themeColor="accent2" w:themeTint="99"/>
                <w:sz w:val="20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Fiche d’entrainement.</w:t>
            </w:r>
          </w:p>
          <w:p w:rsidR="00102E4B" w:rsidRPr="00102E4B" w:rsidRDefault="00102E4B" w:rsidP="00102E4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Exercices </w:t>
            </w:r>
          </w:p>
          <w:p w:rsidR="00102E4B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L</w:t>
            </w:r>
            <w:r w:rsidR="00102E4B" w:rsidRPr="00102E4B">
              <w:rPr>
                <w:rFonts w:ascii="Geometr231 BT" w:hAnsi="Geometr231 BT" w:cs="Frutiger-Cn"/>
                <w:color w:val="000000"/>
              </w:rPr>
              <w:t>e nombre d'égalités à</w:t>
            </w:r>
            <w:r w:rsidR="00102E4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02E4B" w:rsidRPr="00102E4B">
              <w:rPr>
                <w:rFonts w:ascii="Geometr231 BT" w:hAnsi="Geometr231 BT" w:cs="Frutiger-Cn"/>
                <w:color w:val="000000"/>
              </w:rPr>
              <w:t>compléter correspond au nombre de solutions (si on compte</w:t>
            </w:r>
            <w:r w:rsidR="00102E4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02E4B" w:rsidRPr="00102E4B">
              <w:rPr>
                <w:rFonts w:ascii="Geometr231 BT" w:hAnsi="Geometr231 BT" w:cs="Frutiger-Cn"/>
                <w:color w:val="000000"/>
              </w:rPr>
              <w:t>celles qui font intervenir 0).</w:t>
            </w:r>
            <w:r w:rsidR="00102E4B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4731AF" w:rsidRPr="00102E4B" w:rsidRDefault="004731AF" w:rsidP="00102E4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object w:dxaOrig="6705" w:dyaOrig="4455">
                <v:shape id="_x0000_i1026" type="#_x0000_t75" style="width:235pt;height:155.55pt" o:ole="">
                  <v:imagedata r:id="rId7" o:title=""/>
                </v:shape>
                <o:OLEObject Type="Embed" ProgID="PBrush" ShapeID="_x0000_i1026" DrawAspect="Content" ObjectID="_1381246572" r:id="rId8"/>
              </w:object>
            </w:r>
          </w:p>
          <w:p w:rsid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102E4B" w:rsidRPr="00B95E78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/>
                <w:color w:val="943634" w:themeColor="accent2" w:themeShade="BF"/>
              </w:rPr>
            </w:pPr>
            <w:r>
              <w:rPr>
                <w:rFonts w:ascii="Geometr231 BT" w:hAnsi="Geometr231 BT" w:cs="Frutiger-Cn"/>
                <w:color w:val="000000"/>
              </w:rPr>
              <w:t>À la fi</w:t>
            </w:r>
            <w:r w:rsidRPr="004731AF">
              <w:rPr>
                <w:rFonts w:ascii="Geometr231 BT" w:hAnsi="Geometr231 BT" w:cs="Frutiger-Cn"/>
                <w:color w:val="000000"/>
              </w:rPr>
              <w:t>n des exercices, classer les résultats obtenus dans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di</w:t>
            </w:r>
            <w:r>
              <w:rPr>
                <w:rFonts w:ascii="Geometr231 BT" w:hAnsi="Geometr231 BT" w:cs="Frutiger-Cn"/>
                <w:color w:val="000000"/>
              </w:rPr>
              <w:t>fférentes colonnes sur une affi</w:t>
            </w:r>
            <w:r w:rsidRPr="004731AF">
              <w:rPr>
                <w:rFonts w:ascii="Geometr231 BT" w:hAnsi="Geometr231 BT" w:cs="Frutiger-Cn"/>
                <w:color w:val="000000"/>
              </w:rPr>
              <w:t>che conservée dans la classe.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Pour répondre, les élèves peuvent, si nécessaire, utiliser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supports : doigts, cubes, fi le numérique.</w:t>
            </w:r>
          </w:p>
        </w:tc>
      </w:tr>
    </w:tbl>
    <w:p w:rsidR="004F4C4D" w:rsidRDefault="00C55FC1" w:rsidP="004F4C4D">
      <w:pPr>
        <w:rPr>
          <w:rFonts w:ascii="Pere Castor" w:hAnsi="Pere Castor"/>
          <w:sz w:val="60"/>
          <w:szCs w:val="60"/>
          <w:u w:val="thick"/>
        </w:rPr>
      </w:pPr>
      <w:r w:rsidRPr="00C55FC1">
        <w:rPr>
          <w:rFonts w:ascii="Pere Castor" w:hAnsi="Pere Castor"/>
          <w:b/>
          <w:smallCaps/>
          <w:noProof/>
          <w:sz w:val="32"/>
          <w:u w:val="thick"/>
        </w:rPr>
        <w:lastRenderedPageBreak/>
        <w:pict>
          <v:rect id="_x0000_s1160" style="position:absolute;margin-left:404.25pt;margin-top:133.6pt;width:212.45pt;height:16.55pt;rotation:90;z-index:251723776;mso-position-horizontal-relative:text;mso-position-vertical-relative:text" strokecolor="white [3212]">
            <v:textbox style="layout-flow:vertical;mso-layout-flow-alt:bottom-to-top;mso-next-textbox:#_x0000_s1160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 id="_x0000_s1037" type="#_x0000_t32" style="position:absolute;margin-left:-1.75pt;margin-top:40.2pt;width:2.1pt;height:19498.5pt;z-index:-2516541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55FC1">
        <w:rPr>
          <w:rFonts w:ascii="Pere Castor" w:hAnsi="Pere Castor"/>
          <w:noProof/>
          <w:sz w:val="56"/>
        </w:rPr>
        <w:pict>
          <v:shape id="_x0000_s1039" type="#_x0000_t65" style="position:absolute;margin-left:369.8pt;margin-top:3.1pt;width:120.8pt;height:42.8pt;z-index:251664384;mso-position-horizontal-relative:text;mso-position-vertical-relative:text;v-text-anchor:middle" adj="18005" strokecolor="#7f7f7f [1612]">
            <v:shadow on="t" opacity=".5" offset="6pt,6pt"/>
            <v:textbox style="mso-next-textbox:#_x0000_s1039">
              <w:txbxContent>
                <w:p w:rsidR="005701AC" w:rsidRPr="00CB6168" w:rsidRDefault="005701AC" w:rsidP="004F4C4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4F4C4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040" style="position:absolute;margin-left:-36.3pt;margin-top:-3.1pt;width:34.55pt;height:34.55pt;z-index:251665408;mso-position-horizontal-relative:text;mso-position-vertical-relative:text;v-text-anchor:middle" strokecolor="#7f7f7f [1612]">
            <v:stroke dashstyle="dash"/>
            <v:textbox style="mso-next-textbox:#_x0000_s1040" inset=".5mm,0,.5mm,0">
              <w:txbxContent>
                <w:p w:rsidR="005701AC" w:rsidRPr="00A01C4A" w:rsidRDefault="005701AC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55FC1">
        <w:rPr>
          <w:rFonts w:ascii="Pere Castor" w:hAnsi="Pere Castor"/>
          <w:noProof/>
          <w:sz w:val="56"/>
        </w:rPr>
        <w:pict>
          <v:shape id="_x0000_s1038" type="#_x0000_t114" style="position:absolute;margin-left:-74.3pt;margin-top:-8.25pt;width:603.05pt;height:49.55pt;z-index:-2516531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F4C4D" w:rsidRPr="001D3803">
        <w:rPr>
          <w:rFonts w:ascii="Pere Castor" w:hAnsi="Pere Castor"/>
          <w:sz w:val="56"/>
        </w:rPr>
        <w:t xml:space="preserve">    </w:t>
      </w:r>
      <w:r w:rsidR="004F4C4D">
        <w:rPr>
          <w:rFonts w:ascii="Pere Castor" w:hAnsi="Pere Castor"/>
          <w:sz w:val="56"/>
        </w:rPr>
        <w:t xml:space="preserve">         </w:t>
      </w:r>
      <w:r w:rsidR="004F4C4D">
        <w:rPr>
          <w:rFonts w:ascii="Pere Castor" w:hAnsi="Pere Castor"/>
          <w:sz w:val="60"/>
          <w:szCs w:val="60"/>
        </w:rPr>
        <w:t xml:space="preserve">Cap Maths – </w:t>
      </w:r>
      <w:r w:rsidR="004F4C4D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4F4C4D" w:rsidRPr="00CB6168" w:rsidRDefault="004F4C4D" w:rsidP="004F4C4D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4F4C4D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F4C4D" w:rsidRPr="00E75A8D" w:rsidRDefault="004F4C4D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4F4C4D" w:rsidRPr="003E6D9B" w:rsidRDefault="004F4C4D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4F4C4D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F4C4D" w:rsidRDefault="004F4C4D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F4C4D" w:rsidRPr="008A0517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731AF" w:rsidTr="004731AF">
        <w:trPr>
          <w:cantSplit/>
          <w:trHeight w:val="552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4731AF" w:rsidRPr="004F4C4D" w:rsidRDefault="004731AF" w:rsidP="005A3F42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4731AF">
            <w:r>
              <w:rPr>
                <w:b/>
              </w:rPr>
              <w:t>Nombres jusqu’à 39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4731AF">
            <w:pPr>
              <w:autoSpaceDE w:val="0"/>
              <w:autoSpaceDN w:val="0"/>
              <w:adjustRightInd w:val="0"/>
            </w:pPr>
            <w:r w:rsidRPr="008F4A6A">
              <w:rPr>
                <w:color w:val="E5B8B7" w:themeColor="accent2" w:themeTint="66"/>
              </w:rPr>
              <w:t>•</w:t>
            </w:r>
            <w:r>
              <w:t xml:space="preserve"> Ecrire les nombres dictés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4731AF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4731AF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F2DBDB" w:themeFill="accent2" w:themeFillTint="33"/>
              </w:rPr>
              <w:t>Ex. 1 - Fiche n°2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Pr="008F4A6A" w:rsidRDefault="004731AF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4C4D" w:rsidTr="00E448BE">
        <w:trPr>
          <w:cantSplit/>
          <w:trHeight w:val="1022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F4C4D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7534B6" w:rsidRPr="004F4C4D" w:rsidRDefault="004731AF" w:rsidP="004731AF">
            <w:pPr>
              <w:ind w:left="-103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263" style="position:absolute;left:0;text-align:left;margin-left:38.3pt;margin-top:3.9pt;width:448.3pt;height:33.8pt;z-index:251741184;mso-position-horizontal-relative:text;mso-position-vertical-relative:text" filled="f" stroked="f">
                  <v:textbox style="mso-next-textbox:#_x0000_s1263">
                    <w:txbxContent>
                      <w:p w:rsidR="005701AC" w:rsidRPr="00F91925" w:rsidRDefault="005701AC" w:rsidP="004731AF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>11            14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30             26             37             28</w:t>
                        </w:r>
                      </w:p>
                    </w:txbxContent>
                  </v:textbox>
                </v:rect>
              </w:pict>
            </w:r>
            <w:r w:rsidRPr="004731AF">
              <w:rPr>
                <w:rFonts w:ascii="Script cole" w:hAnsi="Script cole"/>
                <w:color w:val="D99594" w:themeColor="accent2" w:themeTint="99"/>
              </w:rPr>
              <w:drawing>
                <wp:inline distT="0" distB="0" distL="0" distR="0">
                  <wp:extent cx="5762625" cy="526415"/>
                  <wp:effectExtent l="19050" t="0" r="9525" b="0"/>
                  <wp:docPr id="16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87F" w:rsidTr="007534B6">
        <w:trPr>
          <w:cantSplit/>
          <w:trHeight w:val="117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4F4C4D" w:rsidRPr="004F4C4D" w:rsidRDefault="004F4C4D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4F4C4D" w:rsidRDefault="004731AF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4731AF" w:rsidP="005A3F42">
            <w:pPr>
              <w:rPr>
                <w:b/>
              </w:rPr>
            </w:pPr>
            <w:r>
              <w:rPr>
                <w:b/>
              </w:rPr>
              <w:t>Tracés à la règle</w:t>
            </w:r>
          </w:p>
          <w:p w:rsidR="004731AF" w:rsidRPr="000043C7" w:rsidRDefault="004731AF" w:rsidP="005A3F42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 Une frise à compléter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7534B6" w:rsidRDefault="004F4C4D" w:rsidP="004731AF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4731AF">
              <w:t>Utiliser la règle et le crayon pour joindre des points en suivant un modèle.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3F42" w:rsidRDefault="005A3F42" w:rsidP="0058487F">
            <w:pPr>
              <w:jc w:val="center"/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7534B6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4F4C4D" w:rsidRDefault="007534B6" w:rsidP="0058487F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2</w:t>
            </w:r>
            <w:r w:rsidR="004F4C4D">
              <w:rPr>
                <w:rFonts w:ascii="Script cole" w:hAnsi="Script cole"/>
                <w:sz w:val="20"/>
              </w:rPr>
              <w:t xml:space="preserve"> : </w:t>
            </w:r>
            <w:r w:rsidR="0058487F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448BE" w:rsidRDefault="00E448BE" w:rsidP="00E448BE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Pour la classe :</w:t>
            </w:r>
          </w:p>
          <w:p w:rsidR="00E448BE" w:rsidRDefault="00E448BE" w:rsidP="00E448BE">
            <w:pPr>
              <w:ind w:right="-106"/>
              <w:rPr>
                <w:b/>
              </w:rPr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4731AF">
              <w:t>Exercice agrandi</w:t>
            </w:r>
          </w:p>
          <w:p w:rsidR="004F4C4D" w:rsidRDefault="005A3F42" w:rsidP="007534B6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</w:t>
            </w:r>
            <w:r w:rsidR="004731AF">
              <w:rPr>
                <w:shd w:val="clear" w:color="auto" w:fill="E5B8B7" w:themeFill="accent2" w:themeFillTint="66"/>
              </w:rPr>
              <w:t xml:space="preserve"> et 3</w:t>
            </w:r>
            <w:r>
              <w:rPr>
                <w:shd w:val="clear" w:color="auto" w:fill="E5B8B7" w:themeFill="accent2" w:themeFillTint="66"/>
              </w:rPr>
              <w:t xml:space="preserve"> - Fiche n°</w:t>
            </w:r>
            <w:r w:rsidR="004731AF">
              <w:rPr>
                <w:shd w:val="clear" w:color="auto" w:fill="E5B8B7" w:themeFill="accent2" w:themeFillTint="66"/>
              </w:rPr>
              <w:t>2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Pr="008F4A6A" w:rsidRDefault="004F4C4D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4731AF" w:rsidTr="004731AF">
        <w:trPr>
          <w:cantSplit/>
          <w:trHeight w:val="1117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4731AF" w:rsidRPr="003E6D9B" w:rsidRDefault="004731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4731AF" w:rsidRP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Faire analyser la frise sur un début de frise agrandie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représentée au tableau. Demander de poursuivre la réalisation de la frise sur le fichier. L'exploitation collective peut se faire en invitant un élève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à compléter la frise du tableau. Elle porte principalement sur</w:t>
            </w:r>
          </w:p>
          <w:p w:rsidR="004731AF" w:rsidRPr="007534B6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le repérage des erreurs en distinguant les erreurs de tracés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(position et tenue de la règle, tenue du crayon) et les erreurs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dans l'organisation de la frise.</w:t>
            </w:r>
          </w:p>
        </w:tc>
      </w:tr>
      <w:tr w:rsidR="004F4C4D" w:rsidTr="004731AF">
        <w:trPr>
          <w:cantSplit/>
          <w:trHeight w:val="1362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4F4C4D" w:rsidRPr="004F4C4D" w:rsidRDefault="004F4C4D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4F4C4D" w:rsidRDefault="004731AF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Pr="00A01C4A" w:rsidRDefault="004731AF" w:rsidP="004731AF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Répertoire additif</w:t>
            </w:r>
          </w:p>
          <w:p w:rsidR="004F4C4D" w:rsidRDefault="004731AF" w:rsidP="004731AF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 Toutes les décompositions (2)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4F4C4D" w:rsidP="0058487F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731AF">
              <w:t>Trouver toutes les décompositions d’un nombre en sommes de 2 nombres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Pr="005A7434" w:rsidRDefault="004731AF" w:rsidP="004731AF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  <w:p w:rsidR="004731AF" w:rsidRDefault="004731AF" w:rsidP="004731AF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Par 2</w:t>
            </w:r>
          </w:p>
          <w:p w:rsidR="004731AF" w:rsidRDefault="004731AF" w:rsidP="004731AF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et 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4F4C4D" w:rsidRDefault="004731AF" w:rsidP="004731AF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5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7534B6" w:rsidRDefault="007534B6" w:rsidP="007534B6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7534B6" w:rsidRDefault="007534B6" w:rsidP="007534B6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731AF">
              <w:t>Répertoire collectif</w:t>
            </w:r>
          </w:p>
          <w:p w:rsidR="007534B6" w:rsidRPr="00A01C4A" w:rsidRDefault="007534B6" w:rsidP="007534B6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731AF">
              <w:t>20demi-feuilles A4</w:t>
            </w:r>
          </w:p>
          <w:p w:rsidR="004F4C4D" w:rsidRDefault="00E448BE" w:rsidP="004731AF">
            <w:pPr>
              <w:jc w:val="center"/>
            </w:pPr>
            <w:r>
              <w:rPr>
                <w:shd w:val="clear" w:color="auto" w:fill="D99594" w:themeFill="accent2" w:themeFillTint="99"/>
              </w:rPr>
              <w:t xml:space="preserve">Ex. </w:t>
            </w:r>
            <w:r w:rsidR="004731AF">
              <w:rPr>
                <w:shd w:val="clear" w:color="auto" w:fill="D99594" w:themeFill="accent2" w:themeFillTint="99"/>
              </w:rPr>
              <w:t>4</w:t>
            </w:r>
            <w:r w:rsidR="007534B6">
              <w:rPr>
                <w:shd w:val="clear" w:color="auto" w:fill="D99594" w:themeFill="accent2" w:themeFillTint="99"/>
              </w:rPr>
              <w:t xml:space="preserve"> </w:t>
            </w:r>
            <w:r>
              <w:rPr>
                <w:shd w:val="clear" w:color="auto" w:fill="D99594" w:themeFill="accent2" w:themeFillTint="99"/>
              </w:rPr>
              <w:t xml:space="preserve">et </w:t>
            </w:r>
            <w:r w:rsidR="004731AF">
              <w:rPr>
                <w:shd w:val="clear" w:color="auto" w:fill="D99594" w:themeFill="accent2" w:themeFillTint="99"/>
              </w:rPr>
              <w:t>5</w:t>
            </w:r>
            <w:r>
              <w:rPr>
                <w:shd w:val="clear" w:color="auto" w:fill="D99594" w:themeFill="accent2" w:themeFillTint="99"/>
              </w:rPr>
              <w:t xml:space="preserve"> – Fiche n°</w:t>
            </w:r>
            <w:r w:rsidR="004731AF">
              <w:rPr>
                <w:shd w:val="clear" w:color="auto" w:fill="D99594" w:themeFill="accent2" w:themeFillTint="99"/>
              </w:rPr>
              <w:t>2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Pr="003E6D9B" w:rsidRDefault="004F4C4D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F4C4D" w:rsidTr="00D53F37">
        <w:trPr>
          <w:cantSplit/>
          <w:trHeight w:val="8771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F4C4D" w:rsidRPr="003E6D9B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731AF" w:rsidRDefault="00E448BE" w:rsidP="004731AF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  <w:sz w:val="20"/>
              </w:rPr>
            </w:pPr>
            <w:r w:rsidRPr="00E448BE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E448BE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4731AF">
              <w:rPr>
                <w:rFonts w:ascii="Script cole" w:hAnsi="Script cole"/>
                <w:color w:val="D99594" w:themeColor="accent2" w:themeTint="99"/>
                <w:sz w:val="20"/>
              </w:rPr>
              <w:t>Recherche de sommes égales à 10.</w:t>
            </w:r>
          </w:p>
          <w:p w:rsidR="00066A29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L'activité débute comme lors de la séance précédente. Mettre en évidence sur le répertoire collectif (par exemple,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en les encadrant), toutes les sommes égales à 10. Chaque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somme trouvée est recopiée sur une demi-feuille A4 qui est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affichée au tableau sans que ces fiches soient organisées. Demander aux élèves de trouver, individuellement, d'autres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sommes égales à 10 : Y a-t-il d'autres manières d'obtenir 10 avec un signe + ?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Trouvez-en le plus possible et écrivez-les sur votre cahier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brouillon. Pour vous aider, je vous indique quelques sommes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à compléter : il y a déjà un nombre, à vous de trouver l'autre.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Ensuite, cherchez d'autres possibilités. Exemple d'égalités à compléter qui peuvent ou non figurer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dans le répertoire élaboré depuis le début de l'année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5 + ... = 10 ... + 9 = 10 7 + ... = 10</w:t>
            </w:r>
            <w:r w:rsidR="00066A29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4731AF" w:rsidRDefault="004731AF" w:rsidP="004731AF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</w:t>
            </w:r>
            <w:r w:rsidRPr="00E448BE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Confrontation des solutions par équipes de 2.</w:t>
            </w:r>
          </w:p>
          <w:p w:rsid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Après un temps de recherche, les élèves, par équipes de 2,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sont invités à élaborer une liste commune sur laquelle ils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doivent être d'accord. Si des désaccords persistent entre eux, ils peuvent les noter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pour les soumettre à discussion.</w:t>
            </w:r>
          </w:p>
          <w:p w:rsidR="004731AF" w:rsidRDefault="004731AF" w:rsidP="004731AF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</w:t>
            </w:r>
            <w:r w:rsidRPr="00E448BE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Mise en commun.</w:t>
            </w:r>
          </w:p>
          <w:p w:rsidR="004731AF" w:rsidRP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Recenser les propositions et demander aux élèves,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chacune d'elles, de dire s'ils sont d'accord ou non et d'expliquer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pourquoi.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Inscrire chaque égalité reconnue correcte sur une nouvelle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fiche et l'afficher au tableau à côté des précédentes (toujours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sans rechercher une organisation). Faire formuler quelques procédures utilisées, notamment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celles qui permettent de s'assurer que toutes les solutions ont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été trouvées. Faire analyser les erreurs apparues pour les égalités « à trou »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et préciser la signification de ces écritures, en insistant sur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fait qu'il faut les vérifier après les avoir complétées.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4731AF" w:rsidRDefault="004731AF" w:rsidP="004731AF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</w:t>
            </w:r>
            <w:r w:rsidRPr="00E448BE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Synthèse.</w:t>
            </w:r>
          </w:p>
          <w:p w:rsidR="004731AF" w:rsidRP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Avec les élèves, énoncer un certain nombre de caractéristiques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et de propriétés. l'organisation des sommes en fonction du 1er terme permet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s'assurer de l'exhaustivité. les propriétés :</w:t>
            </w:r>
          </w:p>
          <w:p w:rsidR="004731AF" w:rsidRP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– Le rôle de 0 (0 + 4 = 4, 5 + 0 = 5...) ;</w:t>
            </w:r>
          </w:p>
          <w:p w:rsidR="004731AF" w:rsidRP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– Quand le 1er terme augmente de 1 le 2e terme diminue de 1. 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peut le concrétiser avec les doigts, en remarquant que 10 est le total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des doigts levés (1er terme de la somme, par exemple) et des doigts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pliés (2e terme de la somme). La même remarque peut être faite 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une collection de 10 objets partagée en deux collections.</w:t>
            </w:r>
          </w:p>
          <w:p w:rsidR="004731AF" w:rsidRP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– Quand on connaît une somme, on en connaît une deuxième (si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termes sont différents), par exemple : 7 + 3 = 10 et 3 + 7 = 10).</w:t>
            </w:r>
          </w:p>
          <w:p w:rsidR="004731AF" w:rsidRDefault="004731AF" w:rsidP="004731AF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5.</w:t>
            </w:r>
            <w:r w:rsidRPr="00E448BE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Fiche d’entrainement.</w:t>
            </w:r>
          </w:p>
          <w:p w:rsidR="004731AF" w:rsidRDefault="004731AF" w:rsidP="004731AF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object w:dxaOrig="6600" w:dyaOrig="2850">
                <v:shape id="_x0000_i1027" type="#_x0000_t75" style="width:232.3pt;height:100.55pt" o:ole="">
                  <v:imagedata r:id="rId9" o:title=""/>
                </v:shape>
                <o:OLEObject Type="Embed" ProgID="PBrush" ShapeID="_x0000_i1027" DrawAspect="Content" ObjectID="_1381246573" r:id="rId10"/>
              </w:object>
            </w:r>
          </w:p>
          <w:p w:rsidR="004731AF" w:rsidRPr="004731AF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4731AF">
              <w:rPr>
                <w:rFonts w:ascii="Geometr231 BT" w:hAnsi="Geometr231 BT" w:cs="Frutiger-Cn"/>
                <w:b/>
                <w:color w:val="000000"/>
              </w:rPr>
              <w:t>Exercice 4</w:t>
            </w:r>
          </w:p>
          <w:p w:rsidR="004731AF" w:rsidRPr="004731AF" w:rsidRDefault="004731AF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Pour répondre, les élèves peuvent utiliser les répertoires ou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retrouver les résultats par divers moyens</w:t>
            </w:r>
            <w:r w:rsidR="00D53F37">
              <w:rPr>
                <w:rFonts w:ascii="Geometr231 BT" w:hAnsi="Geometr231 BT" w:cs="Frutiger-Cn"/>
                <w:color w:val="000000"/>
              </w:rPr>
              <w:t>.</w:t>
            </w:r>
            <w:r w:rsidRPr="004731AF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4731AF" w:rsidRPr="00D53F37" w:rsidRDefault="004731AF" w:rsidP="004731A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D53F37">
              <w:rPr>
                <w:rFonts w:ascii="Geometr231 BT" w:hAnsi="Geometr231 BT" w:cs="Frutiger-Cn"/>
                <w:b/>
                <w:color w:val="000000"/>
              </w:rPr>
              <w:t>Exercice 5</w:t>
            </w:r>
          </w:p>
          <w:p w:rsidR="00066A29" w:rsidRPr="00066A29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00B050"/>
              </w:rPr>
            </w:pPr>
            <w:r>
              <w:rPr>
                <w:rFonts w:ascii="Geometr231 BT" w:hAnsi="Geometr231 BT" w:cs="Frutiger-Cn"/>
                <w:color w:val="000000"/>
              </w:rPr>
              <w:t>P</w:t>
            </w:r>
            <w:r w:rsidR="004731AF" w:rsidRPr="004731AF">
              <w:rPr>
                <w:rFonts w:ascii="Geometr231 BT" w:hAnsi="Geometr231 BT" w:cs="Frutiger-Cn"/>
                <w:color w:val="000000"/>
              </w:rPr>
              <w:t>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731AF" w:rsidRPr="004731AF">
              <w:rPr>
                <w:rFonts w:ascii="Geometr231 BT" w:hAnsi="Geometr231 BT" w:cs="Frutiger-Cn"/>
                <w:color w:val="000000"/>
              </w:rPr>
              <w:t>certains élèves une aide peut être nécessaire. Elle peut se limiter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731AF" w:rsidRPr="004731AF">
              <w:rPr>
                <w:rFonts w:ascii="Geometr231 BT" w:hAnsi="Geometr231 BT" w:cs="Frutiger-Cn"/>
                <w:color w:val="000000"/>
              </w:rPr>
              <w:t>formuler oralement la demande ou nécessiter le recours à des objets ou à la file numérique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731AF" w:rsidRPr="004731AF">
              <w:rPr>
                <w:rFonts w:ascii="Geometr231 BT" w:hAnsi="Geometr231 BT" w:cs="Frutiger-Cn"/>
                <w:color w:val="000000"/>
              </w:rPr>
              <w:t>(voici un cube, combien en faut-il encore pour en avoir 3 ?).</w:t>
            </w:r>
          </w:p>
        </w:tc>
      </w:tr>
    </w:tbl>
    <w:p w:rsidR="00A93043" w:rsidRDefault="00C55FC1" w:rsidP="00A93043">
      <w:pPr>
        <w:rPr>
          <w:rFonts w:ascii="Pere Castor" w:hAnsi="Pere Castor"/>
          <w:sz w:val="60"/>
          <w:szCs w:val="60"/>
          <w:u w:val="thick"/>
        </w:rPr>
      </w:pPr>
      <w:r w:rsidRPr="00C55FC1">
        <w:rPr>
          <w:rFonts w:ascii="Script cole" w:hAnsi="Script cole"/>
          <w:noProof/>
        </w:rPr>
        <w:lastRenderedPageBreak/>
        <w:pict>
          <v:rect id="_x0000_s1161" style="position:absolute;margin-left:402.9pt;margin-top:134.75pt;width:212.45pt;height:16.55pt;rotation:90;z-index:251724800;mso-position-horizontal-relative:text;mso-position-vertical-relative:text" strokecolor="white [3212]">
            <v:textbox style="layout-flow:vertical;mso-layout-flow-alt:bottom-to-top;mso-next-textbox:#_x0000_s1161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 id="_x0000_s1045" type="#_x0000_t32" style="position:absolute;margin-left:-1.75pt;margin-top:40.2pt;width:2.1pt;height:19498.5pt;z-index:-2516490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55FC1">
        <w:rPr>
          <w:rFonts w:ascii="Pere Castor" w:hAnsi="Pere Castor"/>
          <w:noProof/>
          <w:sz w:val="56"/>
        </w:rPr>
        <w:pict>
          <v:shape id="_x0000_s1047" type="#_x0000_t65" style="position:absolute;margin-left:369.8pt;margin-top:3.1pt;width:120.8pt;height:42.8pt;z-index:251669504;mso-position-horizontal-relative:text;mso-position-vertical-relative:text;v-text-anchor:middle" adj="18005" strokecolor="#7f7f7f [1612]">
            <v:shadow on="t" opacity=".5" offset="6pt,6pt"/>
            <v:textbox style="mso-next-textbox:#_x0000_s1047">
              <w:txbxContent>
                <w:p w:rsidR="005701AC" w:rsidRPr="00CB6168" w:rsidRDefault="005701AC" w:rsidP="00A9304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A9304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048" style="position:absolute;margin-left:-36.3pt;margin-top:-3.1pt;width:34.55pt;height:34.55pt;z-index:251670528;mso-position-horizontal-relative:text;mso-position-vertical-relative:text;v-text-anchor:middle" strokecolor="#7f7f7f [1612]">
            <v:stroke dashstyle="dash"/>
            <v:textbox style="mso-next-textbox:#_x0000_s1048" inset=".5mm,0,.5mm,0">
              <w:txbxContent>
                <w:p w:rsidR="005701AC" w:rsidRPr="00A01C4A" w:rsidRDefault="005701AC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55FC1">
        <w:rPr>
          <w:rFonts w:ascii="Pere Castor" w:hAnsi="Pere Castor"/>
          <w:noProof/>
          <w:sz w:val="56"/>
        </w:rPr>
        <w:pict>
          <v:shape id="_x0000_s1046" type="#_x0000_t114" style="position:absolute;margin-left:-74.3pt;margin-top:-8.25pt;width:603.05pt;height:49.55pt;z-index:-2516480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93043" w:rsidRPr="001D3803">
        <w:rPr>
          <w:rFonts w:ascii="Pere Castor" w:hAnsi="Pere Castor"/>
          <w:sz w:val="56"/>
        </w:rPr>
        <w:t xml:space="preserve">    </w:t>
      </w:r>
      <w:r w:rsidR="00A93043">
        <w:rPr>
          <w:rFonts w:ascii="Pere Castor" w:hAnsi="Pere Castor"/>
          <w:sz w:val="56"/>
        </w:rPr>
        <w:t xml:space="preserve">         </w:t>
      </w:r>
      <w:r w:rsidR="00A93043">
        <w:rPr>
          <w:rFonts w:ascii="Pere Castor" w:hAnsi="Pere Castor"/>
          <w:sz w:val="60"/>
          <w:szCs w:val="60"/>
        </w:rPr>
        <w:t xml:space="preserve">Cap Maths – </w:t>
      </w:r>
      <w:r w:rsidR="00A9304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A93043" w:rsidRPr="00CB6168" w:rsidRDefault="00A93043" w:rsidP="00A9304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55"/>
        <w:gridCol w:w="6"/>
        <w:gridCol w:w="1694"/>
        <w:gridCol w:w="2346"/>
        <w:gridCol w:w="849"/>
      </w:tblGrid>
      <w:tr w:rsidR="00A93043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A93043" w:rsidRPr="00E75A8D" w:rsidRDefault="00A93043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6"/>
            <w:shd w:val="clear" w:color="auto" w:fill="808080" w:themeFill="background1" w:themeFillShade="80"/>
            <w:vAlign w:val="center"/>
          </w:tcPr>
          <w:p w:rsidR="00A93043" w:rsidRPr="003E6D9B" w:rsidRDefault="00A9304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A93043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A93043" w:rsidRDefault="00A93043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A93043" w:rsidRPr="008A0517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gridSpan w:val="2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93043" w:rsidTr="00A9304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A93043" w:rsidRPr="004F4C4D" w:rsidRDefault="00D53F37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9E6" w:rsidRDefault="00D53F37" w:rsidP="00A93043">
            <w:r>
              <w:rPr>
                <w:b/>
              </w:rPr>
              <w:t>Sommes avec appui sur les doubles</w:t>
            </w:r>
          </w:p>
        </w:tc>
        <w:tc>
          <w:tcPr>
            <w:tcW w:w="266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272" w:rsidRDefault="00A93043" w:rsidP="00D53F37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D53F37">
              <w:t>Ecrire en chiffres le résultat d’un calcul additif donné oralement (jusqu’à 10)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A93043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19E6" w:rsidRDefault="00D53F37" w:rsidP="00D819E6">
            <w:pPr>
              <w:ind w:right="-108"/>
              <w:rPr>
                <w:color w:val="E5B8B7" w:themeColor="accent2" w:themeTint="66"/>
              </w:rPr>
            </w:pPr>
            <w:r>
              <w:rPr>
                <w:color w:val="E5B8B7" w:themeColor="accent2" w:themeTint="66"/>
              </w:rPr>
              <w:t>Par élève :</w:t>
            </w:r>
          </w:p>
          <w:p w:rsidR="00995272" w:rsidRDefault="00D819E6" w:rsidP="00D53F37">
            <w:pPr>
              <w:ind w:right="-108"/>
            </w:pPr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D53F37">
              <w:t>Ardoise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Pr="008F4A6A" w:rsidRDefault="00A93043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E66A0D" w:rsidTr="00D53F37">
        <w:trPr>
          <w:cantSplit/>
          <w:trHeight w:val="313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E66A0D" w:rsidRDefault="00E66A0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1" w:type="dxa"/>
            <w:gridSpan w:val="2"/>
            <w:tcBorders>
              <w:top w:val="dashSmallGap" w:sz="4" w:space="0" w:color="auto"/>
              <w:right w:val="single" w:sz="12" w:space="0" w:color="FFFFFF" w:themeColor="background1"/>
            </w:tcBorders>
          </w:tcPr>
          <w:p w:rsidR="00E66A0D" w:rsidRPr="00995272" w:rsidRDefault="00D53F37" w:rsidP="00995272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D53F37">
              <w:rPr>
                <w:rFonts w:ascii="Geometr231 BT" w:hAnsi="Geometr231 BT" w:cs="Frutiger-Cn"/>
                <w:color w:val="000000"/>
              </w:rPr>
              <w:t>3+3 / 3+4 / 3+5 / 4+4 / 5+4 / 4+6</w:t>
            </w:r>
          </w:p>
        </w:tc>
        <w:tc>
          <w:tcPr>
            <w:tcW w:w="4895" w:type="dxa"/>
            <w:gridSpan w:val="4"/>
            <w:tcBorders>
              <w:top w:val="dashSmallGap" w:sz="4" w:space="0" w:color="auto"/>
              <w:left w:val="single" w:sz="12" w:space="0" w:color="FFFFFF" w:themeColor="background1"/>
            </w:tcBorders>
            <w:vAlign w:val="center"/>
          </w:tcPr>
          <w:p w:rsidR="00E66A0D" w:rsidRPr="00995272" w:rsidRDefault="00E66A0D" w:rsidP="00E66A0D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/>
                <w:bdr w:val="single" w:sz="6" w:space="0" w:color="F2DBDB" w:themeColor="accent2" w:themeTint="33"/>
              </w:rPr>
            </w:pPr>
          </w:p>
        </w:tc>
      </w:tr>
      <w:tr w:rsidR="00D53F37" w:rsidTr="00D53F37">
        <w:trPr>
          <w:cantSplit/>
          <w:trHeight w:val="1186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53F37" w:rsidRPr="004F4C4D" w:rsidRDefault="00D53F37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53F37" w:rsidRDefault="00D53F37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53F37" w:rsidRDefault="00D53F37" w:rsidP="005701AC">
            <w:pPr>
              <w:rPr>
                <w:b/>
              </w:rPr>
            </w:pPr>
            <w:r>
              <w:rPr>
                <w:b/>
              </w:rPr>
              <w:t>Comparer des nombres jusqu’à 39</w:t>
            </w:r>
          </w:p>
          <w:p w:rsidR="00D53F37" w:rsidRPr="000043C7" w:rsidRDefault="00D53F37" w:rsidP="00D53F37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rPr>
                <w:color w:val="808080" w:themeColor="background1" w:themeShade="80"/>
              </w:rPr>
              <w:t xml:space="preserve"> </w:t>
            </w:r>
            <w:r>
              <w:t>Accrochez les wagons (2)</w:t>
            </w:r>
          </w:p>
        </w:tc>
        <w:tc>
          <w:tcPr>
            <w:tcW w:w="2661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53F37" w:rsidRDefault="00D53F37" w:rsidP="005701AC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Ranger des nombres du plus petit au plus grand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53F37" w:rsidRDefault="00D53F37" w:rsidP="00D53F37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ou par équipes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53F37" w:rsidRDefault="00D53F37" w:rsidP="005701AC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Pour la classe :</w:t>
            </w:r>
          </w:p>
          <w:p w:rsidR="00D53F37" w:rsidRDefault="00D53F37" w:rsidP="00D53F37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Pr="00CE0DB8">
              <w:t>Nombres à ranger au tableau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53F37" w:rsidRPr="008F4A6A" w:rsidRDefault="00D53F37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A93043" w:rsidTr="00A9304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A93043" w:rsidRPr="003E6D9B" w:rsidRDefault="00A9304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ed" w:sz="4" w:space="0" w:color="auto"/>
            </w:tcBorders>
          </w:tcPr>
          <w:p w:rsidR="00D53F37" w:rsidRPr="008A3E0C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Le petit train des nombres.</w:t>
            </w:r>
          </w:p>
          <w:p w:rsidR="00A93043" w:rsidRPr="000043C7" w:rsidRDefault="00D53F37" w:rsidP="00D53F37">
            <w:pPr>
              <w:jc w:val="both"/>
              <w:rPr>
                <w:rFonts w:ascii="Geometr231 BT" w:hAnsi="Geometr231 BT" w:cs="Frutiger-Cn"/>
                <w:i/>
                <w:color w:val="000000"/>
              </w:rPr>
            </w:pPr>
            <w:r w:rsidRPr="00CE0DB8">
              <w:rPr>
                <w:rFonts w:ascii="Geometr231 BT" w:hAnsi="Geometr231 BT" w:cs="Frutiger-Cn"/>
                <w:color w:val="000000"/>
              </w:rPr>
              <w:t>Distribuer aux élèves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une douzaine de demi-feuilles portant des nombres écrits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en chiffres, par exemple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b/>
                <w:color w:val="000000"/>
              </w:rPr>
              <w:t>2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, </w:t>
            </w:r>
            <w:r>
              <w:rPr>
                <w:rFonts w:ascii="Geometr231 BT" w:hAnsi="Geometr231 BT" w:cs="Frutiger-Cn"/>
                <w:b/>
                <w:color w:val="000000"/>
              </w:rPr>
              <w:t>5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, </w:t>
            </w:r>
            <w:r>
              <w:rPr>
                <w:rFonts w:ascii="Geometr231 BT" w:hAnsi="Geometr231 BT" w:cs="Frutiger-Cn"/>
                <w:b/>
                <w:color w:val="000000"/>
              </w:rPr>
              <w:t>8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, </w:t>
            </w:r>
            <w:r>
              <w:rPr>
                <w:rFonts w:ascii="Geometr231 BT" w:hAnsi="Geometr231 BT" w:cs="Frutiger-Cn"/>
                <w:b/>
                <w:color w:val="000000"/>
              </w:rPr>
              <w:t>9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, </w:t>
            </w:r>
            <w:r>
              <w:rPr>
                <w:rFonts w:ascii="Geometr231 BT" w:hAnsi="Geometr231 BT" w:cs="Frutiger-Cn"/>
                <w:b/>
                <w:color w:val="000000"/>
              </w:rPr>
              <w:t>10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, 1</w:t>
            </w:r>
            <w:r>
              <w:rPr>
                <w:rFonts w:ascii="Geometr231 BT" w:hAnsi="Geometr231 BT" w:cs="Frutiger-Cn"/>
                <w:b/>
                <w:color w:val="000000"/>
              </w:rPr>
              <w:t>1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, 1</w:t>
            </w:r>
            <w:r>
              <w:rPr>
                <w:rFonts w:ascii="Geometr231 BT" w:hAnsi="Geometr231 BT" w:cs="Frutiger-Cn"/>
                <w:b/>
                <w:color w:val="000000"/>
              </w:rPr>
              <w:t>3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, 1</w:t>
            </w:r>
            <w:r>
              <w:rPr>
                <w:rFonts w:ascii="Geometr231 BT" w:hAnsi="Geometr231 BT" w:cs="Frutiger-Cn"/>
                <w:b/>
                <w:color w:val="000000"/>
              </w:rPr>
              <w:t>5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, 1</w:t>
            </w:r>
            <w:r>
              <w:rPr>
                <w:rFonts w:ascii="Geometr231 BT" w:hAnsi="Geometr231 BT" w:cs="Frutiger-Cn"/>
                <w:b/>
                <w:color w:val="000000"/>
              </w:rPr>
              <w:t>6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 xml:space="preserve">, </w:t>
            </w:r>
            <w:r>
              <w:rPr>
                <w:rFonts w:ascii="Geometr231 BT" w:hAnsi="Geometr231 BT" w:cs="Frutiger-Cn"/>
                <w:b/>
                <w:color w:val="000000"/>
              </w:rPr>
              <w:t>20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, 2</w:t>
            </w:r>
            <w:r>
              <w:rPr>
                <w:rFonts w:ascii="Geometr231 BT" w:hAnsi="Geometr231 BT" w:cs="Frutiger-Cn"/>
                <w:b/>
                <w:color w:val="000000"/>
              </w:rPr>
              <w:t>1</w:t>
            </w:r>
            <w:r w:rsidRPr="00102E4B">
              <w:rPr>
                <w:rFonts w:ascii="Geometr231 BT" w:hAnsi="Geometr231 BT" w:cs="Frutiger-Cn"/>
                <w:b/>
                <w:color w:val="000000"/>
              </w:rPr>
              <w:t>, 2</w:t>
            </w:r>
            <w:r>
              <w:rPr>
                <w:rFonts w:ascii="Geometr231 BT" w:hAnsi="Geometr231 BT" w:cs="Frutiger-Cn"/>
                <w:b/>
                <w:color w:val="000000"/>
              </w:rPr>
              <w:t>6</w:t>
            </w:r>
            <w:r w:rsidRPr="00CE0DB8">
              <w:rPr>
                <w:rFonts w:ascii="Geometr231 BT" w:hAnsi="Geometr231 BT" w:cs="Frutiger-Cn"/>
                <w:color w:val="000000"/>
              </w:rPr>
              <w:t>. Dire oralement un des nombres. L'élève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ou le groupe qui le possède l'affiche au tableau.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Dire oralement un autre nombre.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groupe qui le possède doit venir le placer devant le précédent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s'il est plus petit ou derrière s'il est plus grand, mais avec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espace puisqu'il ne vient ni juste avant ni juste après. Les élèves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doivent justifier leur placement en utilisant le vocabulaire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0DB8">
              <w:rPr>
                <w:rFonts w:ascii="Geometr231 BT" w:hAnsi="Geometr231 BT" w:cs="Frutiger-Cn"/>
                <w:color w:val="000000"/>
              </w:rPr>
              <w:t>petit que ou plus grand que. Procéder ainsi jusqu'au dernier nombre à placer</w:t>
            </w:r>
            <w:r>
              <w:rPr>
                <w:rFonts w:ascii="Geometr231 BT" w:hAnsi="Geometr231 BT" w:cs="Frutiger-Cn"/>
                <w:color w:val="000000"/>
              </w:rPr>
              <w:t>. Demander ensuite de nommer les nombres manquants.</w:t>
            </w:r>
          </w:p>
        </w:tc>
      </w:tr>
      <w:tr w:rsidR="00A93043" w:rsidTr="00D53F37">
        <w:trPr>
          <w:cantSplit/>
          <w:trHeight w:val="1310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A93043" w:rsidRPr="004F4C4D" w:rsidRDefault="00A93043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A93043" w:rsidRDefault="00D53F37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Pr="00711C89" w:rsidRDefault="00D53F37" w:rsidP="00A93043">
            <w:pPr>
              <w:rPr>
                <w:b/>
              </w:rPr>
            </w:pPr>
            <w:r>
              <w:rPr>
                <w:b/>
              </w:rPr>
              <w:t>Répertoire additif</w:t>
            </w:r>
          </w:p>
          <w:p w:rsidR="00A93043" w:rsidRDefault="00A93043" w:rsidP="00D53F37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D53F37">
              <w:t>Compléter le répertoire</w:t>
            </w:r>
          </w:p>
        </w:tc>
        <w:tc>
          <w:tcPr>
            <w:tcW w:w="2661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A93043" w:rsidP="00D53F37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D53F37">
              <w:t>Compléter et organiser le répertoire additif des résultats jusqu’à 10.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Pr="005A7434" w:rsidRDefault="00D53F37" w:rsidP="00A9304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>:</w:t>
            </w:r>
            <w:r w:rsidR="00A93043">
              <w:rPr>
                <w:rFonts w:ascii="Script cole" w:hAnsi="Script cole"/>
                <w:sz w:val="20"/>
              </w:rPr>
              <w:t xml:space="preserve"> </w:t>
            </w:r>
            <w:r w:rsidR="00A93043">
              <w:t>Collectif</w:t>
            </w:r>
          </w:p>
          <w:p w:rsidR="00A93043" w:rsidRDefault="00D53F37" w:rsidP="00A9304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A93043">
              <w:rPr>
                <w:rFonts w:ascii="Script cole" w:hAnsi="Script cole"/>
                <w:sz w:val="20"/>
              </w:rPr>
              <w:t xml:space="preserve"> : </w:t>
            </w:r>
            <w:r w:rsidR="00A93043">
              <w:t>Individuel</w:t>
            </w:r>
          </w:p>
          <w:p w:rsidR="00D53F37" w:rsidRDefault="00D53F37" w:rsidP="00D53F3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et 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D819E6" w:rsidP="00A9304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A93043">
              <w:rPr>
                <w:color w:val="943634" w:themeColor="accent2" w:themeShade="BF"/>
              </w:rPr>
              <w:t> :</w:t>
            </w:r>
          </w:p>
          <w:p w:rsidR="00A93043" w:rsidRDefault="00A93043" w:rsidP="00A9304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D53F37">
              <w:rPr>
                <w:b/>
              </w:rPr>
              <w:t>Fi</w:t>
            </w:r>
            <w:r w:rsidR="00D53F37" w:rsidRPr="00D53F37">
              <w:rPr>
                <w:b/>
              </w:rPr>
              <w:t>ches 20 et 21</w:t>
            </w:r>
            <w:r>
              <w:t xml:space="preserve"> </w:t>
            </w:r>
          </w:p>
          <w:p w:rsidR="00D53F37" w:rsidRDefault="00D53F37" w:rsidP="00D53F3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A93043" w:rsidRDefault="00D53F37" w:rsidP="00D53F37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>
              <w:rPr>
                <w:b/>
              </w:rPr>
              <w:t>F</w:t>
            </w:r>
            <w:r w:rsidRPr="00D53F37">
              <w:rPr>
                <w:b/>
              </w:rPr>
              <w:t>iches 2</w:t>
            </w:r>
            <w:r>
              <w:rPr>
                <w:b/>
              </w:rPr>
              <w:t>2</w:t>
            </w:r>
            <w:r w:rsidRPr="00D53F37">
              <w:rPr>
                <w:b/>
              </w:rPr>
              <w:t xml:space="preserve"> et 21</w:t>
            </w:r>
            <w:r>
              <w:t xml:space="preserve"> 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Pr="003E6D9B" w:rsidRDefault="00A93043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A93043" w:rsidTr="00D53F37">
        <w:trPr>
          <w:cantSplit/>
          <w:trHeight w:val="7896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A93043" w:rsidRPr="003E6D9B" w:rsidRDefault="00A9304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3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E66A0D" w:rsidRDefault="00E66A0D" w:rsidP="00D53F37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  <w:sz w:val="20"/>
              </w:rPr>
            </w:pPr>
            <w:r w:rsidRPr="00E66A0D">
              <w:rPr>
                <w:rFonts w:ascii="Script cole" w:hAnsi="Script cole"/>
                <w:color w:val="D99594" w:themeColor="accent2" w:themeTint="99"/>
              </w:rPr>
              <w:t>1</w:t>
            </w:r>
            <w:r w:rsidRPr="00995272">
              <w:rPr>
                <w:rFonts w:ascii="Script cole" w:hAnsi="Script cole"/>
                <w:color w:val="D99594" w:themeColor="accent2" w:themeTint="99"/>
                <w:sz w:val="20"/>
              </w:rPr>
              <w:t xml:space="preserve">. </w:t>
            </w:r>
            <w:r w:rsidR="00D53F37">
              <w:rPr>
                <w:rFonts w:ascii="Script cole" w:hAnsi="Script cole"/>
                <w:color w:val="D99594" w:themeColor="accent2" w:themeTint="99"/>
                <w:sz w:val="20"/>
              </w:rPr>
              <w:t>Prise de connaissance du nouveau répertoire.</w:t>
            </w:r>
          </w:p>
          <w:p w:rsidR="00D53F37" w:rsidRPr="00D53F37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53F37">
              <w:rPr>
                <w:rFonts w:ascii="Geometr231 BT" w:hAnsi="Geometr231 BT" w:cs="Frutiger-Cn"/>
                <w:color w:val="000000"/>
              </w:rPr>
              <w:t xml:space="preserve">Afficher le répertoire additif agrandi avec les colonnes </w:t>
            </w:r>
            <w:r w:rsidRPr="00440F14">
              <w:rPr>
                <w:rFonts w:ascii="Geometr231 BT" w:hAnsi="Geometr231 BT" w:cs="Frutiger-Cn"/>
                <w:b/>
                <w:color w:val="000000"/>
              </w:rPr>
              <w:t>2, 3, 4, 5, 6 et 10 complétées.</w:t>
            </w:r>
            <w:r w:rsidRPr="00D53F37">
              <w:rPr>
                <w:rFonts w:ascii="Geometr231 BT" w:hAnsi="Geometr231 BT" w:cs="Frutiger-Cn"/>
                <w:color w:val="000000"/>
              </w:rPr>
              <w:t xml:space="preserve"> Demander ce qu'on peut lire dans ce tableau et conclure,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après débat, que :</w:t>
            </w:r>
          </w:p>
          <w:p w:rsidR="00D53F37" w:rsidRPr="00440F14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808080" w:themeColor="background1" w:themeShade="80"/>
              </w:rPr>
            </w:pPr>
            <w:r w:rsidRPr="00D53F37">
              <w:rPr>
                <w:rFonts w:ascii="Geometr231 BT" w:hAnsi="Geometr231 BT" w:cs="Frutiger-Cn"/>
                <w:color w:val="000000"/>
              </w:rPr>
              <w:t xml:space="preserve">– </w:t>
            </w:r>
            <w:r w:rsidRPr="00440F14">
              <w:rPr>
                <w:rFonts w:ascii="Geometr231 BT" w:hAnsi="Geometr231 BT" w:cs="Frutiger-Cn"/>
                <w:i/>
                <w:color w:val="808080" w:themeColor="background1" w:themeShade="80"/>
              </w:rPr>
              <w:t>Ce sont les mêmes sommes que celles déjà trouvées lors des séances précédentes. Elles sont organisées de la même manière, mais sans le signe =. Il faut donc savoir lire le tableau pour retrouver par exemple 6 + 4 = 10.</w:t>
            </w:r>
          </w:p>
          <w:p w:rsidR="00D53F37" w:rsidRPr="00440F14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808080" w:themeColor="background1" w:themeShade="80"/>
              </w:rPr>
            </w:pPr>
            <w:r w:rsidRPr="00440F14">
              <w:rPr>
                <w:rFonts w:ascii="Geometr231 BT" w:hAnsi="Geometr231 BT" w:cs="Frutiger-Cn"/>
                <w:i/>
                <w:color w:val="808080" w:themeColor="background1" w:themeShade="80"/>
              </w:rPr>
              <w:t>– Les sommes du type 0 + 4 = 4 ou 4 + 0 = 4 correspondent au fait qu'on n'ajoute aucun objet ou qu'on n'effectue aucun déplacement sur la file numérique.</w:t>
            </w:r>
          </w:p>
          <w:p w:rsidR="00D53F37" w:rsidRDefault="00D53F37" w:rsidP="00D53F37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Recherche de sommes manquantes.</w:t>
            </w:r>
          </w:p>
          <w:p w:rsidR="00D53F37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53F37">
              <w:rPr>
                <w:rFonts w:ascii="Geometr231 BT" w:hAnsi="Geometr231 BT" w:cs="Frutiger-Cn"/>
                <w:color w:val="000000"/>
              </w:rPr>
              <w:t>Remettre à chaque élève une des 3 feuilles de la fiche 22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à compléter : soit la feuille avec les en-têtes 1 et 7, soit 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 xml:space="preserve">les en-têtes 0 et 8, soit avec l'en-tête 9. Préciser ensuite la consigne : </w:t>
            </w:r>
            <w:r w:rsidRPr="00440F14">
              <w:rPr>
                <w:rFonts w:ascii="Geometr231 BT" w:hAnsi="Geometr231 BT" w:cs="Frutiger-Cn"/>
                <w:i/>
                <w:color w:val="808080" w:themeColor="background1" w:themeShade="80"/>
              </w:rPr>
              <w:t>Chacun doit compléter la feuille qui lui a été remise, en écrivant toutes les sommes possibles, comme dans le répertoire affiché au tableau.</w:t>
            </w:r>
            <w:r w:rsidRPr="00D53F37">
              <w:rPr>
                <w:rFonts w:ascii="Geometr231 BT" w:hAnsi="Geometr231 BT" w:cs="Frutiger-Cn"/>
                <w:color w:val="000000"/>
              </w:rPr>
              <w:t xml:space="preserve"> À l'issue de ce travail individuel, une confrontation par deux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peut être organisée avant la mise en commun.</w:t>
            </w:r>
          </w:p>
          <w:p w:rsidR="00D53F37" w:rsidRDefault="00D53F37" w:rsidP="00D53F37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Mise en commun et synthèse.</w:t>
            </w:r>
          </w:p>
          <w:p w:rsidR="00995272" w:rsidRPr="00E66A0D" w:rsidRDefault="00D53F37" w:rsidP="00995272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53F37">
              <w:rPr>
                <w:rFonts w:ascii="Geometr231 BT" w:hAnsi="Geometr231 BT" w:cs="Frutiger-Cn"/>
                <w:color w:val="000000"/>
              </w:rPr>
              <w:t>Recenser les résultats relatifs à chaque colonne.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b/>
                <w:color w:val="000000"/>
              </w:rPr>
              <w:t xml:space="preserve">Valider chaque résultat par concrétisation </w:t>
            </w:r>
            <w:r w:rsidRPr="00D53F37">
              <w:rPr>
                <w:rFonts w:ascii="Geometr231 BT" w:hAnsi="Geometr231 BT" w:cs="Frutiger-Cn"/>
                <w:color w:val="000000"/>
              </w:rPr>
              <w:t>(doigts, objets, file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numérique) ou par justification arithmétique et le transcrire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dans le nouveau répertoire.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La mise en commun est suivie d'une synthèse : Présenter aux élèves le répertoire entièrement complété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(fiche 21).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995272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40F14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Ce répertoire contient toutes les façons d’obtenir un nombre jusqu’à 10 en ajoutant deux nombres : il sera affiché dans la classe, mais ne sera pas toujours disponible. On peut l’utiliser pour retrouver un résultat, mais il faudra connaître ces résultats « par cœur », « sans réfléchir », ou les retrouver « très </w:t>
            </w:r>
            <w:proofErr w:type="spellStart"/>
            <w:r w:rsidRPr="00440F14">
              <w:rPr>
                <w:rFonts w:ascii="Geometr231 BT" w:hAnsi="Geometr231 BT" w:cs="Frutiger-Cn"/>
                <w:i/>
                <w:color w:val="808080" w:themeColor="background1" w:themeShade="80"/>
              </w:rPr>
              <w:t>très</w:t>
            </w:r>
            <w:proofErr w:type="spellEnd"/>
            <w:r w:rsidRPr="00440F14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 vite ». </w:t>
            </w:r>
            <w:r w:rsidRPr="00D53F37">
              <w:rPr>
                <w:rFonts w:ascii="Geometr231 BT" w:hAnsi="Geometr231 BT" w:cs="Frutiger-Cn"/>
                <w:color w:val="000000"/>
              </w:rPr>
              <w:t>Chaque élève aura à sa disposition un répertoire complet et devra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colorier ce qu’il connaît par cœur au fur et à mesure qu’il le connaîtra,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l’enseignant se réservant la possibilité de faire des contrôles.</w:t>
            </w:r>
          </w:p>
          <w:p w:rsidR="00D53F37" w:rsidRDefault="00D53F37" w:rsidP="00D53F37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 Entrainement à l’utilisation du tableau.</w:t>
            </w:r>
          </w:p>
          <w:p w:rsidR="00D53F37" w:rsidRPr="00D53F37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53F37">
              <w:rPr>
                <w:rFonts w:ascii="Geometr231 BT" w:hAnsi="Geometr231 BT" w:cs="Frutiger-Cn"/>
                <w:color w:val="000000"/>
              </w:rPr>
              <w:t>Des questions de quatre types sont posées par écrit au tableau.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Après un temps de recherche, les élèves interrogés répondent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oralement. Ils doivent indiquer comment ils se servent du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53F37">
              <w:rPr>
                <w:rFonts w:ascii="Geometr231 BT" w:hAnsi="Geometr231 BT" w:cs="Frutiger-Cn"/>
                <w:color w:val="000000"/>
              </w:rPr>
              <w:t>nouveau répertoire pour :</w:t>
            </w:r>
          </w:p>
          <w:p w:rsidR="00D53F37" w:rsidRPr="00440F14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440F14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440F14">
              <w:rPr>
                <w:rFonts w:ascii="Geometr231 BT" w:hAnsi="Geometr231 BT" w:cs="Frutiger-Cn"/>
                <w:b/>
                <w:color w:val="000000"/>
              </w:rPr>
              <w:t xml:space="preserve"> Compléter une égalité du type : 5 + 4 = ...</w:t>
            </w:r>
          </w:p>
          <w:p w:rsidR="00D53F37" w:rsidRPr="00440F14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440F14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440F14">
              <w:rPr>
                <w:rFonts w:ascii="Geometr231 BT" w:hAnsi="Geometr231 BT" w:cs="Frutiger-Cn"/>
                <w:b/>
                <w:color w:val="000000"/>
              </w:rPr>
              <w:t xml:space="preserve"> Compléter une égalité du type : 5 + ... = 8</w:t>
            </w:r>
          </w:p>
          <w:p w:rsidR="00D53F37" w:rsidRPr="00440F14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440F14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440F14">
              <w:rPr>
                <w:rFonts w:ascii="Geometr231 BT" w:hAnsi="Geometr231 BT" w:cs="Frutiger-Cn"/>
                <w:b/>
                <w:color w:val="000000"/>
              </w:rPr>
              <w:t xml:space="preserve"> Compléter une égalité du type : ... + 6 = 9</w:t>
            </w:r>
          </w:p>
          <w:p w:rsidR="00D53F37" w:rsidRPr="00440F14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440F14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440F14">
              <w:rPr>
                <w:rFonts w:ascii="Geometr231 BT" w:hAnsi="Geometr231 BT" w:cs="Frutiger-Cn"/>
                <w:b/>
                <w:color w:val="000000"/>
              </w:rPr>
              <w:t xml:space="preserve"> Compléter une égalité du type : ... + ... = 5 (il y a alors</w:t>
            </w:r>
          </w:p>
          <w:p w:rsidR="00D53F37" w:rsidRPr="00440F14" w:rsidRDefault="00D53F37" w:rsidP="00D53F37">
            <w:pPr>
              <w:autoSpaceDE w:val="0"/>
              <w:autoSpaceDN w:val="0"/>
              <w:adjustRightInd w:val="0"/>
              <w:ind w:right="-177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440F14">
              <w:rPr>
                <w:rFonts w:ascii="Geometr231 BT" w:hAnsi="Geometr231 BT" w:cs="Frutiger-Cn"/>
                <w:b/>
                <w:color w:val="000000"/>
              </w:rPr>
              <w:t>plusieurs possibilités).</w:t>
            </w:r>
          </w:p>
          <w:p w:rsidR="00D53F37" w:rsidRPr="00D85CFC" w:rsidRDefault="00D53F37" w:rsidP="00D53F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</w:tc>
      </w:tr>
    </w:tbl>
    <w:p w:rsidR="00DC5D09" w:rsidRDefault="00C55FC1" w:rsidP="00DC5D09">
      <w:pPr>
        <w:rPr>
          <w:rFonts w:ascii="Pere Castor" w:hAnsi="Pere Castor"/>
          <w:sz w:val="60"/>
          <w:szCs w:val="60"/>
          <w:u w:val="thick"/>
        </w:rPr>
      </w:pPr>
      <w:r w:rsidRPr="00C55FC1">
        <w:rPr>
          <w:rFonts w:ascii="Script cole" w:hAnsi="Script cole"/>
          <w:b/>
          <w:noProof/>
        </w:rPr>
        <w:lastRenderedPageBreak/>
        <w:pict>
          <v:rect id="_x0000_s1162" style="position:absolute;margin-left:405.6pt;margin-top:134.05pt;width:212.45pt;height:16.55pt;rotation:90;z-index:251725824;mso-position-horizontal-relative:text;mso-position-vertical-relative:text" strokecolor="white [3212]">
            <v:textbox style="layout-flow:vertical;mso-layout-flow-alt:bottom-to-top;mso-next-textbox:#_x0000_s1162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 id="_x0000_s1049" type="#_x0000_t32" style="position:absolute;margin-left:-1.75pt;margin-top:40.2pt;width:2.1pt;height:19498.5pt;z-index:-2516439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55FC1">
        <w:rPr>
          <w:rFonts w:ascii="Pere Castor" w:hAnsi="Pere Castor"/>
          <w:noProof/>
          <w:sz w:val="56"/>
        </w:rPr>
        <w:pict>
          <v:shape id="_x0000_s1051" type="#_x0000_t65" style="position:absolute;margin-left:369.8pt;margin-top:3.1pt;width:120.8pt;height:42.8pt;z-index:251674624;mso-position-horizontal-relative:text;mso-position-vertical-relative:text;v-text-anchor:middle" adj="18005" strokecolor="#7f7f7f [1612]">
            <v:shadow on="t" opacity=".5" offset="6pt,6pt"/>
            <v:textbox style="mso-next-textbox:#_x0000_s1051">
              <w:txbxContent>
                <w:p w:rsidR="005701AC" w:rsidRPr="00CB6168" w:rsidRDefault="005701AC" w:rsidP="00DC5D0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DC5D0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052" style="position:absolute;margin-left:-36.3pt;margin-top:-3.1pt;width:34.55pt;height:34.55pt;z-index:251675648;mso-position-horizontal-relative:text;mso-position-vertical-relative:text;v-text-anchor:middle" strokecolor="#7f7f7f [1612]">
            <v:stroke dashstyle="dash"/>
            <v:textbox style="mso-next-textbox:#_x0000_s1052" inset=".5mm,0,.5mm,0">
              <w:txbxContent>
                <w:p w:rsidR="005701AC" w:rsidRPr="00A01C4A" w:rsidRDefault="005701AC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55FC1">
        <w:rPr>
          <w:rFonts w:ascii="Pere Castor" w:hAnsi="Pere Castor"/>
          <w:noProof/>
          <w:sz w:val="56"/>
        </w:rPr>
        <w:pict>
          <v:shape id="_x0000_s1050" type="#_x0000_t114" style="position:absolute;margin-left:-74.3pt;margin-top:-8.25pt;width:603.05pt;height:49.55pt;z-index:-2516428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DC5D09" w:rsidRPr="001D3803">
        <w:rPr>
          <w:rFonts w:ascii="Pere Castor" w:hAnsi="Pere Castor"/>
          <w:sz w:val="56"/>
        </w:rPr>
        <w:t xml:space="preserve">    </w:t>
      </w:r>
      <w:r w:rsidR="00DC5D09">
        <w:rPr>
          <w:rFonts w:ascii="Pere Castor" w:hAnsi="Pere Castor"/>
          <w:sz w:val="56"/>
        </w:rPr>
        <w:t xml:space="preserve">         </w:t>
      </w:r>
      <w:r w:rsidR="00DC5D09">
        <w:rPr>
          <w:rFonts w:ascii="Pere Castor" w:hAnsi="Pere Castor"/>
          <w:sz w:val="60"/>
          <w:szCs w:val="60"/>
        </w:rPr>
        <w:t xml:space="preserve">Cap Maths – </w:t>
      </w:r>
      <w:r w:rsidR="00DC5D09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DC5D09" w:rsidRPr="00CB6168" w:rsidRDefault="00DC5D09" w:rsidP="00DC5D09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DC5D09" w:rsidTr="0094696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DC5D09" w:rsidRPr="00E75A8D" w:rsidRDefault="00DC5D09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DC5D09" w:rsidRPr="003E6D9B" w:rsidRDefault="00DC5D09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DC5D09" w:rsidTr="0094696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DC5D09" w:rsidRDefault="00DC5D09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DC5D09" w:rsidRPr="008A0517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40F14" w:rsidTr="0094696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440F14" w:rsidRPr="004F4C4D" w:rsidRDefault="00440F14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0F14" w:rsidRDefault="00440F14" w:rsidP="005701AC">
            <w:r>
              <w:rPr>
                <w:b/>
              </w:rPr>
              <w:t>Sommes avec appui sur les doubles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0F14" w:rsidRDefault="00440F14" w:rsidP="005701AC">
            <w:r w:rsidRPr="008F4A6A">
              <w:rPr>
                <w:color w:val="E5B8B7" w:themeColor="accent2" w:themeTint="66"/>
              </w:rPr>
              <w:t>•</w:t>
            </w:r>
            <w:r>
              <w:t xml:space="preserve"> Ecrire en chiffres le résultat d’un calcul additif donné oralement (jusqu’à 10)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0F14" w:rsidRDefault="00440F14" w:rsidP="005701AC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0F14" w:rsidRDefault="00440F14" w:rsidP="00645427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0F14" w:rsidRPr="008F4A6A" w:rsidRDefault="00440F14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45427" w:rsidTr="00645427">
        <w:trPr>
          <w:cantSplit/>
          <w:trHeight w:val="33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45427" w:rsidRDefault="00645427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</w:tcPr>
          <w:p w:rsidR="00645427" w:rsidRDefault="00440F14" w:rsidP="00440F14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noProof/>
                <w:color w:val="000000"/>
              </w:rPr>
              <w:pict>
                <v:rect id="_x0000_s1264" style="position:absolute;left:0;text-align:left;margin-left:34.25pt;margin-top:5.95pt;width:448.3pt;height:33.8pt;z-index:251742208;mso-position-horizontal-relative:text;mso-position-vertical-relative:text" filled="f" stroked="f">
                  <v:textbox style="mso-next-textbox:#_x0000_s1264">
                    <w:txbxContent>
                      <w:p w:rsidR="005701AC" w:rsidRPr="00F91925" w:rsidRDefault="005701AC" w:rsidP="00440F14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7               5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 7              10              9               8</w:t>
                        </w:r>
                      </w:p>
                    </w:txbxContent>
                  </v:textbox>
                </v:rect>
              </w:pict>
            </w:r>
            <w:r w:rsidRPr="00440F14">
              <w:rPr>
                <w:rFonts w:ascii="Geometr231 BT" w:hAnsi="Geometr231 BT" w:cs="Frutiger-Cn"/>
                <w:color w:val="000000"/>
              </w:rPr>
              <w:drawing>
                <wp:inline distT="0" distB="0" distL="0" distR="0">
                  <wp:extent cx="5762625" cy="526415"/>
                  <wp:effectExtent l="19050" t="0" r="9525" b="0"/>
                  <wp:docPr id="17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0F14" w:rsidRPr="004F4C4D" w:rsidRDefault="00440F14" w:rsidP="00440F14">
            <w:pPr>
              <w:autoSpaceDE w:val="0"/>
              <w:autoSpaceDN w:val="0"/>
              <w:adjustRightInd w:val="0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     4+3                  3+2                   3+4                   5+5                   4+5                   3+5</w:t>
            </w:r>
          </w:p>
        </w:tc>
      </w:tr>
      <w:tr w:rsidR="00DC5D09" w:rsidTr="00645427">
        <w:trPr>
          <w:cantSplit/>
          <w:trHeight w:val="96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C5D09" w:rsidRPr="004F4C4D" w:rsidRDefault="00DC5D0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C5D09" w:rsidRDefault="00DC5D09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40F14" w:rsidRDefault="00440F14" w:rsidP="00440F14">
            <w:pPr>
              <w:rPr>
                <w:b/>
              </w:rPr>
            </w:pPr>
            <w:r>
              <w:rPr>
                <w:b/>
              </w:rPr>
              <w:t>Comparer des nombres jusqu’à 39</w:t>
            </w:r>
          </w:p>
          <w:p w:rsidR="00DC5D09" w:rsidRPr="000043C7" w:rsidRDefault="00DC5D09" w:rsidP="00946963">
            <w:pPr>
              <w:rPr>
                <w:b/>
              </w:rPr>
            </w:pP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440F14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440F14">
              <w:t>Comparer et ranger des nombres du plus petit au plus grand.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94696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85CFC" w:rsidP="00440F14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 xml:space="preserve">Ex. </w:t>
            </w:r>
            <w:r w:rsidR="00440F14">
              <w:rPr>
                <w:shd w:val="clear" w:color="auto" w:fill="E5B8B7" w:themeFill="accent2" w:themeFillTint="66"/>
              </w:rPr>
              <w:t xml:space="preserve">2 </w:t>
            </w:r>
            <w:r w:rsidR="00645427">
              <w:rPr>
                <w:shd w:val="clear" w:color="auto" w:fill="E5B8B7" w:themeFill="accent2" w:themeFillTint="66"/>
              </w:rPr>
              <w:t>et</w:t>
            </w:r>
            <w:r w:rsidR="00440F14">
              <w:rPr>
                <w:shd w:val="clear" w:color="auto" w:fill="E5B8B7" w:themeFill="accent2" w:themeFillTint="66"/>
              </w:rPr>
              <w:t xml:space="preserve"> 3</w:t>
            </w:r>
            <w:r>
              <w:rPr>
                <w:shd w:val="clear" w:color="auto" w:fill="E5B8B7" w:themeFill="accent2" w:themeFillTint="66"/>
              </w:rPr>
              <w:t xml:space="preserve"> – Fiche n°3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8F4A6A" w:rsidRDefault="00DC5D09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DC5D09" w:rsidTr="00440F14">
        <w:trPr>
          <w:cantSplit/>
          <w:trHeight w:val="543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DC5D09" w:rsidRPr="003E6D9B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A97E26" w:rsidRPr="00A97E26" w:rsidRDefault="00440F14" w:rsidP="00504362">
            <w:pPr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>
              <w:object w:dxaOrig="13095" w:dyaOrig="2670">
                <v:shape id="_x0000_i1028" type="#_x0000_t75" style="width:453.05pt;height:92.4pt" o:ole="">
                  <v:imagedata r:id="rId11" o:title=""/>
                </v:shape>
                <o:OLEObject Type="Embed" ProgID="PBrush" ShapeID="_x0000_i1028" DrawAspect="Content" ObjectID="_1381246574" r:id="rId12"/>
              </w:object>
            </w:r>
          </w:p>
        </w:tc>
      </w:tr>
      <w:tr w:rsidR="00DC5D09" w:rsidTr="00645427">
        <w:trPr>
          <w:cantSplit/>
          <w:trHeight w:val="1753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DC5D09" w:rsidRPr="004F4C4D" w:rsidRDefault="00DC5D0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DC5D09" w:rsidRDefault="00645427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711C89" w:rsidRDefault="00440F14" w:rsidP="00946963">
            <w:pPr>
              <w:rPr>
                <w:b/>
              </w:rPr>
            </w:pPr>
            <w:r>
              <w:rPr>
                <w:b/>
              </w:rPr>
              <w:t>Décomposer des nombres en sommes de plusieurs nombres</w:t>
            </w:r>
          </w:p>
          <w:p w:rsidR="00DC5D09" w:rsidRDefault="00DC5D09" w:rsidP="00440F14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440F14">
              <w:t>Avec 1, 2 et 5 crayons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440F14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40F14">
              <w:t>Obtenir un nombre donné de crayons en prenant des boites de 1, de 2 ou de 5 crayons.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7E26" w:rsidRDefault="00440F14" w:rsidP="0064542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 w:rsidR="00DC5D09">
              <w:rPr>
                <w:rFonts w:ascii="Script cole" w:hAnsi="Script cole"/>
                <w:sz w:val="20"/>
              </w:rPr>
              <w:t xml:space="preserve"> </w:t>
            </w:r>
            <w:r w:rsidR="00D85CFC">
              <w:t>Collectif</w:t>
            </w:r>
          </w:p>
          <w:p w:rsidR="00440F14" w:rsidRDefault="00440F14" w:rsidP="00440F1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 ou par 2</w:t>
            </w:r>
          </w:p>
          <w:p w:rsidR="00440F14" w:rsidRDefault="00440F14" w:rsidP="00440F1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</w:t>
            </w:r>
          </w:p>
          <w:p w:rsidR="00440F14" w:rsidRDefault="00440F14" w:rsidP="00440F1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A97E26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DC5D09" w:rsidRDefault="00DC5D09" w:rsidP="0094696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40F14" w:rsidRPr="00440F14">
              <w:rPr>
                <w:b/>
              </w:rPr>
              <w:t>Fiche 23</w:t>
            </w:r>
            <w:r w:rsidR="00440F14">
              <w:t> : 25 cartes 5 crayons, 50 cartes 2 crayons, 30 cartes 1 crayon</w:t>
            </w:r>
          </w:p>
          <w:p w:rsidR="00DC5D09" w:rsidRDefault="00440F14" w:rsidP="00440F14">
            <w:pPr>
              <w:jc w:val="center"/>
            </w:pPr>
            <w:r>
              <w:rPr>
                <w:shd w:val="clear" w:color="auto" w:fill="D99594" w:themeFill="accent2" w:themeFillTint="99"/>
              </w:rPr>
              <w:t>Ex. 4  – Fiche n°3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3E6D9B" w:rsidRDefault="00DC5D09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DC5D09" w:rsidTr="00440F14">
        <w:trPr>
          <w:cantSplit/>
          <w:trHeight w:val="7257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DC5D09" w:rsidRPr="003E6D9B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537236" w:rsidRDefault="00537236" w:rsidP="00537236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645427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440F14">
              <w:rPr>
                <w:rFonts w:ascii="Script cole" w:hAnsi="Script cole"/>
                <w:color w:val="D99594" w:themeColor="accent2" w:themeTint="99"/>
              </w:rPr>
              <w:t>Pour avoir 8 crayons.</w:t>
            </w:r>
          </w:p>
          <w:p w:rsidR="00440F14" w:rsidRPr="00440F14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40F14">
              <w:rPr>
                <w:rFonts w:ascii="Geometr231 BT" w:hAnsi="Geometr231 BT" w:cs="Frutiger-Cn"/>
                <w:color w:val="000000"/>
              </w:rPr>
              <w:t>Présenter aux élèves le matériel en montrant les trois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 xml:space="preserve">types de cartes : </w:t>
            </w:r>
            <w:r w:rsidRPr="00D45637">
              <w:rPr>
                <w:rFonts w:ascii="Geometr231 BT" w:hAnsi="Geometr231 BT" w:cs="Frutiger-Cn"/>
                <w:b/>
                <w:color w:val="000000"/>
              </w:rPr>
              <w:t>certaines portent « 5 crayons », d’autres « 2 crayons » et d’autres « 1 crayon ».</w:t>
            </w:r>
            <w:r w:rsidRPr="00440F14">
              <w:rPr>
                <w:rFonts w:ascii="Geometr231 BT" w:hAnsi="Geometr231 BT" w:cs="Frutiger-Cn"/>
                <w:color w:val="000000"/>
              </w:rPr>
              <w:t xml:space="preserve"> Les reposer sur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 xml:space="preserve">bureau. Présenter le problème aux élèves : </w:t>
            </w:r>
            <w:r w:rsidRPr="00D45637">
              <w:rPr>
                <w:rFonts w:ascii="Geometr231 BT" w:hAnsi="Geometr231 BT" w:cs="Frutiger-Cn"/>
                <w:i/>
                <w:color w:val="808080" w:themeColor="background1" w:themeShade="80"/>
              </w:rPr>
              <w:t>Arthur veut 8 crayons (écrire ce nombre au tableau). Il faut m’aider à choisir les cartes. Vous allez me dire ce que je dois prendre sur le bureau.</w:t>
            </w:r>
            <w:r w:rsidRPr="00440F14">
              <w:rPr>
                <w:rFonts w:ascii="Geometr231 BT" w:hAnsi="Geometr231 BT" w:cs="Frutiger-Cn"/>
                <w:color w:val="000000"/>
              </w:rPr>
              <w:t xml:space="preserve"> Solliciter un premier élève. Avant de prendre les cartes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de les afficher au tableau, demander aux autres élèves s’ils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sont d’accord avec sa proposition. Puis afficher les cartes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 xml:space="preserve">vérification (par exemple : 4 cartes de 2). Solliciter un nouvel élève pour une autre solution possible. </w:t>
            </w:r>
            <w:r w:rsidRPr="00D45637">
              <w:rPr>
                <w:rFonts w:ascii="Geometr231 BT" w:hAnsi="Geometr231 BT" w:cs="Frutiger-Cn"/>
                <w:b/>
                <w:color w:val="000000"/>
              </w:rPr>
              <w:t>Conclure en disant qu’il existe plusieurs façons d’avoir 8 crayons.</w:t>
            </w:r>
            <w:r w:rsidRPr="00440F14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5637">
              <w:rPr>
                <w:rFonts w:ascii="Geometr231 BT" w:hAnsi="Geometr231 BT" w:cs="Frutiger-Cn"/>
                <w:i/>
                <w:color w:val="808080" w:themeColor="background1" w:themeShade="80"/>
              </w:rPr>
              <w:t>Remarquer que la solution 8 cartes « 1 crayon » est celle qui utilise le plus de cartes et que la solution 1 carte « 5 crayons », 1 carte « 2 crayons » et 1 carte « 1 crayon » est celle qui en utilise le moins.</w:t>
            </w:r>
            <w:r w:rsidRPr="00440F14">
              <w:rPr>
                <w:rFonts w:ascii="Geometr231 BT" w:hAnsi="Geometr231 BT" w:cs="Frutiger-Cn"/>
                <w:color w:val="000000"/>
              </w:rPr>
              <w:t xml:space="preserve"> Vérifier en dessinant les crayons. Coder les solutions sous la forme :</w:t>
            </w:r>
          </w:p>
          <w:p w:rsidR="00440F14" w:rsidRPr="00D45637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D45637">
              <w:rPr>
                <w:rFonts w:ascii="Geometr231 BT" w:hAnsi="Geometr231 BT" w:cs="Frutiger-Cn"/>
                <w:b/>
                <w:color w:val="000000"/>
              </w:rPr>
              <w:t>2 + 2 + 2 + 2 = 8 ou 5 + 2 + 1 = 8, etc.</w:t>
            </w:r>
          </w:p>
          <w:p w:rsidR="00440F14" w:rsidRDefault="00440F14" w:rsidP="00440F14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</w:t>
            </w:r>
            <w:r w:rsidRPr="00645427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Pour avoir 12 crayons.</w:t>
            </w:r>
          </w:p>
          <w:p w:rsidR="00645427" w:rsidRPr="00D10BBA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40F14">
              <w:rPr>
                <w:rFonts w:ascii="Geometr231 BT" w:hAnsi="Geometr231 BT" w:cs="Frutiger-Cn"/>
                <w:color w:val="000000"/>
              </w:rPr>
              <w:t>Préciser le nouveau problème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5637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Zoé veut avoir 12 crayons (écrire 12 au tableau). Elle veut le moins possible de cartes. Que doit-elle me demander ? Vous cherchez par deux, vous pouvez écrire ou dessiner. Lorsque vous avez trouvé, l’un de vous vient me demander les cartes. Puis ensemble, vous vérifierez qu’il y a bien 12 crayons. </w:t>
            </w:r>
            <w:r w:rsidRPr="00440F14">
              <w:rPr>
                <w:rFonts w:ascii="Geometr231 BT" w:hAnsi="Geometr231 BT" w:cs="Frutiger-Cn"/>
                <w:color w:val="000000"/>
              </w:rPr>
              <w:t>S’ils se sont trompés</w:t>
            </w:r>
            <w:r w:rsidR="00D45637">
              <w:rPr>
                <w:rFonts w:ascii="Geometr231 BT" w:hAnsi="Geometr231 BT" w:cs="Frutiger-Cn"/>
                <w:color w:val="000000"/>
              </w:rPr>
              <w:t>,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440F14" w:rsidRPr="00440F14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40F14">
              <w:rPr>
                <w:rFonts w:ascii="Geometr231 BT" w:hAnsi="Geometr231 BT" w:cs="Frutiger-Cn"/>
                <w:color w:val="000000"/>
              </w:rPr>
              <w:t>les élèves peuvent rendre les cartes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demandées et chercher à nouveau. Après le temps de recherche, recenser les propositions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(correctes ou non) au tableau, par exemple sous forme littérale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et sous forme additive :</w:t>
            </w:r>
          </w:p>
          <w:p w:rsidR="00440F14" w:rsidRPr="00D45637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D45637">
              <w:rPr>
                <w:rFonts w:ascii="Geometr231 BT" w:hAnsi="Geometr231 BT" w:cs="Frutiger-Cn"/>
                <w:b/>
                <w:color w:val="000000"/>
              </w:rPr>
              <w:t>– 6 cartes de 2 crayons ou 2 + 2 + 2 + 2 + 2 + 2 = 12 (bon nombre de crayons, mais trop de cartes) ;</w:t>
            </w:r>
          </w:p>
          <w:p w:rsidR="00440F14" w:rsidRPr="00D45637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D45637">
              <w:rPr>
                <w:rFonts w:ascii="Geometr231 BT" w:hAnsi="Geometr231 BT" w:cs="Frutiger-Cn"/>
                <w:b/>
                <w:color w:val="000000"/>
              </w:rPr>
              <w:t>– 2 cartes de 5 crayons et 1 carte de 2 crayons ou 5 + 5 + 2 = 12 (solution optimale)</w:t>
            </w:r>
          </w:p>
          <w:p w:rsidR="00537236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40F14">
              <w:rPr>
                <w:rFonts w:ascii="Geometr231 BT" w:hAnsi="Geometr231 BT" w:cs="Frutiger-Cn"/>
                <w:color w:val="000000"/>
              </w:rPr>
              <w:t>Avant de vérifier en dessinant les crayons, demander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aux élèves s’ils sont d’accord ou non avec chaque solution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proposée.</w:t>
            </w:r>
          </w:p>
          <w:p w:rsidR="00440F14" w:rsidRDefault="00440F14" w:rsidP="00440F14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Synthèse</w:t>
            </w:r>
          </w:p>
          <w:p w:rsidR="00440F14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40F14">
              <w:rPr>
                <w:rFonts w:ascii="Geometr231 BT" w:hAnsi="Geometr231 BT" w:cs="Frutiger-Cn"/>
                <w:color w:val="000000"/>
              </w:rPr>
              <w:t>Mettre en évidence la stratégie qui consiste à prendre d’abord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ou plusieurs cartes avec 5 crayons (si le nombre est supérieur à 5),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puis à compléter avec des cartes avec 2 crayons et éventuellement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40F14">
              <w:rPr>
                <w:rFonts w:ascii="Geometr231 BT" w:hAnsi="Geometr231 BT" w:cs="Frutiger-Cn"/>
                <w:color w:val="000000"/>
              </w:rPr>
              <w:t>avec 1 crayon.</w:t>
            </w:r>
          </w:p>
          <w:p w:rsidR="00440F14" w:rsidRDefault="00440F14" w:rsidP="00440F14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 Fiche d’entrainement.</w:t>
            </w:r>
          </w:p>
          <w:p w:rsidR="00440F14" w:rsidRDefault="00440F14" w:rsidP="00440F14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object w:dxaOrig="6660" w:dyaOrig="2400">
                <v:shape id="_x0000_i1029" type="#_x0000_t75" style="width:232.3pt;height:83.55pt" o:ole="">
                  <v:imagedata r:id="rId13" o:title=""/>
                </v:shape>
                <o:OLEObject Type="Embed" ProgID="PBrush" ShapeID="_x0000_i1029" DrawAspect="Content" ObjectID="_1381246575" r:id="rId14"/>
              </w:object>
            </w:r>
          </w:p>
          <w:p w:rsidR="00440F14" w:rsidRPr="00440F14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440F14" w:rsidRPr="00537236" w:rsidRDefault="00440F14" w:rsidP="00440F1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</w:tc>
      </w:tr>
    </w:tbl>
    <w:p w:rsidR="00382340" w:rsidRDefault="00C55FC1" w:rsidP="00382340">
      <w:pPr>
        <w:rPr>
          <w:rFonts w:ascii="Pere Castor" w:hAnsi="Pere Castor"/>
          <w:sz w:val="60"/>
          <w:szCs w:val="60"/>
          <w:u w:val="thick"/>
        </w:rPr>
      </w:pPr>
      <w:r w:rsidRPr="00C55FC1">
        <w:rPr>
          <w:rFonts w:ascii="Sebran3" w:hAnsi="Sebran3"/>
          <w:b/>
          <w:noProof/>
          <w:color w:val="FFFFFF" w:themeColor="background1"/>
          <w:sz w:val="20"/>
        </w:rPr>
        <w:lastRenderedPageBreak/>
        <w:pict>
          <v:rect id="_x0000_s1163" style="position:absolute;margin-left:404.9pt;margin-top:132.8pt;width:212.45pt;height:16.55pt;rotation:90;z-index:251726848;mso-position-horizontal-relative:text;mso-position-vertical-relative:text" strokecolor="white [3212]">
            <v:textbox style="layout-flow:vertical;mso-layout-flow-alt:bottom-to-top;mso-next-textbox:#_x0000_s1163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 id="_x0000_s1095" type="#_x0000_t32" style="position:absolute;margin-left:-1.75pt;margin-top:40.2pt;width:2.1pt;height:19498.5pt;z-index:-2516131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55FC1">
        <w:rPr>
          <w:rFonts w:ascii="Pere Castor" w:hAnsi="Pere Castor"/>
          <w:noProof/>
          <w:sz w:val="56"/>
        </w:rPr>
        <w:pict>
          <v:shape id="_x0000_s1097" type="#_x0000_t65" style="position:absolute;margin-left:369.8pt;margin-top:3.1pt;width:120.8pt;height:42.8pt;z-index:251705344;mso-position-horizontal-relative:text;mso-position-vertical-relative:text;v-text-anchor:middle" adj="18005" strokecolor="#7f7f7f [1612]">
            <v:shadow on="t" opacity=".5" offset="6pt,6pt"/>
            <v:textbox style="mso-next-textbox:#_x0000_s1097">
              <w:txbxContent>
                <w:p w:rsidR="005701AC" w:rsidRPr="00CB6168" w:rsidRDefault="005701AC" w:rsidP="0038234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38234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098" style="position:absolute;margin-left:-36.3pt;margin-top:-3.1pt;width:34.55pt;height:34.55pt;z-index:251706368;mso-position-horizontal-relative:text;mso-position-vertical-relative:text;v-text-anchor:middle" strokecolor="#7f7f7f [1612]">
            <v:stroke dashstyle="dash"/>
            <v:textbox style="mso-next-textbox:#_x0000_s1098" inset=".5mm,0,.5mm,0">
              <w:txbxContent>
                <w:p w:rsidR="005701AC" w:rsidRPr="00A01C4A" w:rsidRDefault="005701AC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55FC1">
        <w:rPr>
          <w:rFonts w:ascii="Pere Castor" w:hAnsi="Pere Castor"/>
          <w:noProof/>
          <w:sz w:val="56"/>
        </w:rPr>
        <w:pict>
          <v:shape id="_x0000_s1096" type="#_x0000_t114" style="position:absolute;margin-left:-74.3pt;margin-top:-8.25pt;width:603.05pt;height:49.55pt;z-index:-25161216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382340" w:rsidRPr="001D3803">
        <w:rPr>
          <w:rFonts w:ascii="Pere Castor" w:hAnsi="Pere Castor"/>
          <w:sz w:val="56"/>
        </w:rPr>
        <w:t xml:space="preserve">    </w:t>
      </w:r>
      <w:r w:rsidR="00382340">
        <w:rPr>
          <w:rFonts w:ascii="Pere Castor" w:hAnsi="Pere Castor"/>
          <w:sz w:val="56"/>
        </w:rPr>
        <w:t xml:space="preserve">         </w:t>
      </w:r>
      <w:r w:rsidR="00382340">
        <w:rPr>
          <w:rFonts w:ascii="Pere Castor" w:hAnsi="Pere Castor"/>
          <w:sz w:val="60"/>
          <w:szCs w:val="60"/>
        </w:rPr>
        <w:t xml:space="preserve">Cap Maths – </w:t>
      </w:r>
      <w:r w:rsidR="00382340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382340" w:rsidRPr="00CB6168" w:rsidRDefault="00382340" w:rsidP="00382340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0"/>
        <w:gridCol w:w="2113"/>
        <w:gridCol w:w="2500"/>
        <w:gridCol w:w="6"/>
        <w:gridCol w:w="1913"/>
        <w:gridCol w:w="2303"/>
        <w:gridCol w:w="969"/>
      </w:tblGrid>
      <w:tr w:rsidR="00382340" w:rsidTr="007343A4">
        <w:tc>
          <w:tcPr>
            <w:tcW w:w="970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382340" w:rsidRPr="00E75A8D" w:rsidRDefault="00382340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804" w:type="dxa"/>
            <w:gridSpan w:val="6"/>
            <w:shd w:val="clear" w:color="auto" w:fill="808080" w:themeFill="background1" w:themeFillShade="80"/>
            <w:vAlign w:val="center"/>
          </w:tcPr>
          <w:p w:rsidR="00382340" w:rsidRPr="003E6D9B" w:rsidRDefault="00382340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</w:p>
        </w:tc>
      </w:tr>
      <w:tr w:rsidR="00382340" w:rsidTr="007343A4">
        <w:trPr>
          <w:trHeight w:val="541"/>
        </w:trPr>
        <w:tc>
          <w:tcPr>
            <w:tcW w:w="970" w:type="dxa"/>
            <w:vMerge/>
            <w:tcBorders>
              <w:left w:val="nil"/>
            </w:tcBorders>
            <w:shd w:val="clear" w:color="auto" w:fill="auto"/>
            <w:vAlign w:val="center"/>
          </w:tcPr>
          <w:p w:rsidR="00382340" w:rsidRDefault="00382340" w:rsidP="00946963">
            <w:pPr>
              <w:jc w:val="center"/>
            </w:pPr>
          </w:p>
        </w:tc>
        <w:tc>
          <w:tcPr>
            <w:tcW w:w="2113" w:type="dxa"/>
            <w:shd w:val="clear" w:color="auto" w:fill="F2F2F2" w:themeFill="background1" w:themeFillShade="F2"/>
            <w:vAlign w:val="center"/>
          </w:tcPr>
          <w:p w:rsidR="00382340" w:rsidRPr="008A0517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00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19" w:type="dxa"/>
            <w:gridSpan w:val="2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03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9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82340" w:rsidTr="007343A4">
        <w:trPr>
          <w:cantSplit/>
          <w:trHeight w:val="1064"/>
        </w:trPr>
        <w:tc>
          <w:tcPr>
            <w:tcW w:w="970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382340" w:rsidRPr="004F4C4D" w:rsidRDefault="00F91925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11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640705" w:rsidP="00382340">
            <w:pPr>
              <w:autoSpaceDE w:val="0"/>
              <w:autoSpaceDN w:val="0"/>
              <w:adjustRightInd w:val="0"/>
            </w:pPr>
            <w:r>
              <w:rPr>
                <w:b/>
              </w:rPr>
              <w:t>Calculs autour de 10 (addition, différence, compléments)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640705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640705">
              <w:t>Calculer des sommes, des différences et des compléments faisant intervenir 10</w:t>
            </w:r>
          </w:p>
        </w:tc>
        <w:tc>
          <w:tcPr>
            <w:tcW w:w="191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43A4" w:rsidRDefault="00382340" w:rsidP="00640705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0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7343A4" w:rsidP="007343A4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n°4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40705" w:rsidTr="005701AC">
        <w:trPr>
          <w:cantSplit/>
          <w:trHeight w:val="880"/>
        </w:trPr>
        <w:tc>
          <w:tcPr>
            <w:tcW w:w="970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40705" w:rsidRDefault="00640705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804" w:type="dxa"/>
            <w:gridSpan w:val="6"/>
            <w:tcBorders>
              <w:top w:val="dashSmallGap" w:sz="4" w:space="0" w:color="auto"/>
            </w:tcBorders>
            <w:vAlign w:val="center"/>
          </w:tcPr>
          <w:p w:rsidR="00640705" w:rsidRDefault="00640705" w:rsidP="00640705">
            <w:pPr>
              <w:ind w:right="-106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 w:rsidRPr="00C55FC1">
              <w:rPr>
                <w:rFonts w:ascii="Script cole" w:hAnsi="Script cole"/>
                <w:b/>
                <w:noProof/>
              </w:rPr>
              <w:pict>
                <v:rect id="_x0000_s1265" style="position:absolute;margin-left:19.65pt;margin-top:6.85pt;width:455.1pt;height:33.8pt;z-index:251744256;mso-position-horizontal-relative:text;mso-position-vertical-relative:text" filled="f" stroked="f">
                  <v:textbox style="mso-next-textbox:#_x0000_s1265">
                    <w:txbxContent>
                      <w:p w:rsidR="005701AC" w:rsidRPr="00F91925" w:rsidRDefault="005701AC" w:rsidP="00640705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>13              18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9     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5               6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 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2</w:t>
                        </w:r>
                      </w:p>
                    </w:txbxContent>
                  </v:textbox>
                </v:rect>
              </w:pict>
            </w:r>
            <w:r w:rsidRPr="003C67F2">
              <w:rPr>
                <w:rFonts w:ascii="Script cole" w:hAnsi="Script cole"/>
                <w:b/>
                <w:noProof/>
                <w:bdr w:val="single" w:sz="6" w:space="0" w:color="F2DBDB" w:themeColor="accent2" w:themeTint="33"/>
              </w:rPr>
              <w:drawing>
                <wp:inline distT="0" distB="0" distL="0" distR="0">
                  <wp:extent cx="5762625" cy="526415"/>
                  <wp:effectExtent l="19050" t="0" r="9525" b="0"/>
                  <wp:docPr id="18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05" w:rsidRPr="00382340" w:rsidRDefault="00640705" w:rsidP="00640705">
            <w:pPr>
              <w:autoSpaceDE w:val="0"/>
              <w:autoSpaceDN w:val="0"/>
              <w:adjustRightInd w:val="0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10+3                10+8                  10-1                   10-5                   4</w:t>
            </w:r>
            <w:r w:rsidRPr="00640705">
              <w:rPr>
                <w:rFonts w:ascii="Geometr231 BT" w:hAnsi="Geometr231 BT" w:cs="Frutiger-Cn"/>
                <w:color w:val="000000"/>
              </w:rPr>
              <w:sym w:font="Wingdings" w:char="F0E0"/>
            </w:r>
            <w:r>
              <w:rPr>
                <w:rFonts w:ascii="Geometr231 BT" w:hAnsi="Geometr231 BT" w:cs="Frutiger-Cn"/>
                <w:color w:val="000000"/>
              </w:rPr>
              <w:t>10              8</w:t>
            </w:r>
            <w:r w:rsidRPr="00640705">
              <w:rPr>
                <w:rFonts w:ascii="Geometr231 BT" w:hAnsi="Geometr231 BT" w:cs="Frutiger-Cn"/>
                <w:color w:val="000000"/>
              </w:rPr>
              <w:sym w:font="Wingdings" w:char="F0E0"/>
            </w:r>
            <w:r>
              <w:rPr>
                <w:rFonts w:ascii="Geometr231 BT" w:hAnsi="Geometr231 BT" w:cs="Frutiger-Cn"/>
                <w:color w:val="000000"/>
              </w:rPr>
              <w:t>10</w:t>
            </w:r>
          </w:p>
        </w:tc>
      </w:tr>
      <w:tr w:rsidR="00382340" w:rsidTr="00640705">
        <w:trPr>
          <w:cantSplit/>
          <w:trHeight w:val="1066"/>
        </w:trPr>
        <w:tc>
          <w:tcPr>
            <w:tcW w:w="970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382340" w:rsidRPr="004F4C4D" w:rsidRDefault="0038234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382340" w:rsidRDefault="00640705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1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640705" w:rsidP="00F91925">
            <w:pPr>
              <w:rPr>
                <w:b/>
              </w:rPr>
            </w:pPr>
            <w:r>
              <w:rPr>
                <w:b/>
              </w:rPr>
              <w:t>Tracés à la règle</w:t>
            </w:r>
          </w:p>
          <w:p w:rsidR="00640705" w:rsidRPr="00382340" w:rsidRDefault="00640705" w:rsidP="00640705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Une frise à compléter (2)</w:t>
            </w:r>
          </w:p>
        </w:tc>
        <w:tc>
          <w:tcPr>
            <w:tcW w:w="250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640705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640705">
              <w:t>Utiliser la règle et le crayon pour joindre des points en suivant le modèle</w:t>
            </w:r>
          </w:p>
        </w:tc>
        <w:tc>
          <w:tcPr>
            <w:tcW w:w="1919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94696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30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640705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Pour la classe :</w:t>
            </w:r>
          </w:p>
          <w:p w:rsidR="00640705" w:rsidRDefault="00640705" w:rsidP="00640705">
            <w:pPr>
              <w:ind w:right="-106"/>
              <w:rPr>
                <w:b/>
              </w:rPr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Exercice agrandi</w:t>
            </w:r>
          </w:p>
          <w:p w:rsidR="00382340" w:rsidRDefault="00640705" w:rsidP="00640705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2 - Fiche n°4</w:t>
            </w:r>
          </w:p>
        </w:tc>
        <w:tc>
          <w:tcPr>
            <w:tcW w:w="96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640705" w:rsidTr="00640705">
        <w:trPr>
          <w:cantSplit/>
          <w:trHeight w:val="150"/>
        </w:trPr>
        <w:tc>
          <w:tcPr>
            <w:tcW w:w="970" w:type="dxa"/>
            <w:vMerge/>
            <w:shd w:val="clear" w:color="auto" w:fill="D99594" w:themeFill="accent2" w:themeFillTint="99"/>
            <w:textDirection w:val="btLr"/>
            <w:vAlign w:val="center"/>
          </w:tcPr>
          <w:p w:rsidR="00640705" w:rsidRPr="003E6D9B" w:rsidRDefault="00640705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619" w:type="dxa"/>
            <w:gridSpan w:val="3"/>
            <w:tcBorders>
              <w:top w:val="dashed" w:sz="4" w:space="0" w:color="auto"/>
              <w:right w:val="single" w:sz="12" w:space="0" w:color="FFFFFF" w:themeColor="background1"/>
            </w:tcBorders>
          </w:tcPr>
          <w:p w:rsidR="00640705" w:rsidRPr="00A97E26" w:rsidRDefault="00640705" w:rsidP="0064070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 w:rsidRPr="004731AF">
              <w:rPr>
                <w:rFonts w:ascii="Geometr231 BT" w:hAnsi="Geometr231 BT" w:cs="Frutiger-Cn"/>
                <w:color w:val="000000"/>
              </w:rPr>
              <w:t>Faire analyser la frise sur un début de frise agrandie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représentée au tableau. Demander de poursuivre la réalisation de la frise sur le fichier. L'exploitation collective peut se faire en invitant un élève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à compléter la frise du tableau. Elle porte principalement sur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le repérage des erreurs en distinguant les erreurs de tracés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(position et tenue de la règle, tenue du crayon) et les erreurs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731AF">
              <w:rPr>
                <w:rFonts w:ascii="Geometr231 BT" w:hAnsi="Geometr231 BT" w:cs="Frutiger-Cn"/>
                <w:color w:val="000000"/>
              </w:rPr>
              <w:t>dans l'organisation de la frise.</w:t>
            </w:r>
          </w:p>
        </w:tc>
        <w:tc>
          <w:tcPr>
            <w:tcW w:w="5185" w:type="dxa"/>
            <w:gridSpan w:val="3"/>
            <w:tcBorders>
              <w:top w:val="dashed" w:sz="4" w:space="0" w:color="auto"/>
              <w:left w:val="single" w:sz="12" w:space="0" w:color="FFFFFF" w:themeColor="background1"/>
            </w:tcBorders>
          </w:tcPr>
          <w:p w:rsidR="00640705" w:rsidRPr="00A97E26" w:rsidRDefault="00640705" w:rsidP="00640705">
            <w:pPr>
              <w:jc w:val="center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>
              <w:object w:dxaOrig="6615" w:dyaOrig="3705">
                <v:shape id="_x0000_i1031" type="#_x0000_t75" style="width:191.55pt;height:107.3pt" o:ole="">
                  <v:imagedata r:id="rId15" o:title=""/>
                </v:shape>
                <o:OLEObject Type="Embed" ProgID="PBrush" ShapeID="_x0000_i1031" DrawAspect="Content" ObjectID="_1381246576" r:id="rId16"/>
              </w:object>
            </w:r>
          </w:p>
        </w:tc>
      </w:tr>
      <w:tr w:rsidR="00640705" w:rsidTr="007343A4">
        <w:trPr>
          <w:cantSplit/>
          <w:trHeight w:val="1517"/>
        </w:trPr>
        <w:tc>
          <w:tcPr>
            <w:tcW w:w="970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640705" w:rsidRPr="004F4C4D" w:rsidRDefault="00640705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640705" w:rsidRDefault="00640705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1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Pr="00711C89" w:rsidRDefault="00640705" w:rsidP="005701AC">
            <w:pPr>
              <w:rPr>
                <w:b/>
              </w:rPr>
            </w:pPr>
            <w:r>
              <w:rPr>
                <w:b/>
              </w:rPr>
              <w:t>Décomposer des nombres en sommes de plusieurs nombres</w:t>
            </w:r>
          </w:p>
          <w:p w:rsidR="00640705" w:rsidRDefault="00640705" w:rsidP="005701AC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Avec 1, 2 et 5 crayons (2)</w:t>
            </w:r>
          </w:p>
        </w:tc>
        <w:tc>
          <w:tcPr>
            <w:tcW w:w="250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701AC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Obtenir un nombre donné de crayons en prenant des boites de 1, de 2 ou de 5 crayons.</w:t>
            </w:r>
          </w:p>
        </w:tc>
        <w:tc>
          <w:tcPr>
            <w:tcW w:w="1919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701AC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 ou par 2</w:t>
            </w:r>
          </w:p>
          <w:p w:rsidR="00640705" w:rsidRDefault="00640705" w:rsidP="005701A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</w:t>
            </w:r>
          </w:p>
          <w:p w:rsidR="00640705" w:rsidRDefault="00640705" w:rsidP="005701A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</w:p>
        </w:tc>
        <w:tc>
          <w:tcPr>
            <w:tcW w:w="230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701A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640705" w:rsidRDefault="00640705" w:rsidP="005701AC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Pr="00440F14">
              <w:rPr>
                <w:b/>
              </w:rPr>
              <w:t>Fiche 23</w:t>
            </w:r>
            <w:r>
              <w:t> : 25 cartes 5 crayons, 50 cartes 2 crayons, 30 cartes 1 crayon</w:t>
            </w:r>
          </w:p>
          <w:p w:rsidR="00640705" w:rsidRDefault="00640705" w:rsidP="00640705">
            <w:pPr>
              <w:jc w:val="center"/>
            </w:pPr>
            <w:r>
              <w:rPr>
                <w:shd w:val="clear" w:color="auto" w:fill="D99594" w:themeFill="accent2" w:themeFillTint="99"/>
              </w:rPr>
              <w:t>Ex. 3 et 4  – Fiche n°4</w:t>
            </w:r>
          </w:p>
        </w:tc>
        <w:tc>
          <w:tcPr>
            <w:tcW w:w="96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Pr="003E6D9B" w:rsidRDefault="00640705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91925" w:rsidTr="00640705">
        <w:trPr>
          <w:cantSplit/>
          <w:trHeight w:val="6866"/>
        </w:trPr>
        <w:tc>
          <w:tcPr>
            <w:tcW w:w="970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91925" w:rsidRPr="003E6D9B" w:rsidRDefault="00F91925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613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91925" w:rsidRPr="00F91925" w:rsidRDefault="00F91925" w:rsidP="00F91925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F91925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640705">
              <w:rPr>
                <w:rFonts w:ascii="Script cole" w:hAnsi="Script cole"/>
                <w:color w:val="D99594" w:themeColor="accent2" w:themeTint="99"/>
              </w:rPr>
              <w:t>Pour avoir 14 crayons.</w:t>
            </w:r>
          </w:p>
          <w:p w:rsidR="00640705" w:rsidRPr="00640705" w:rsidRDefault="00640705" w:rsidP="0064070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640705">
              <w:rPr>
                <w:rFonts w:ascii="Geometr231 BT" w:hAnsi="Geometr231 BT" w:cs="Frutiger-Cn"/>
                <w:color w:val="000000"/>
              </w:rPr>
              <w:t>Présenter à nouveau aux élèves le matériel en montrant les</w:t>
            </w:r>
          </w:p>
          <w:p w:rsidR="00640705" w:rsidRPr="0018304F" w:rsidRDefault="00640705" w:rsidP="0064070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808080" w:themeColor="background1" w:themeShade="80"/>
              </w:rPr>
            </w:pPr>
            <w:r w:rsidRPr="00640705">
              <w:rPr>
                <w:rFonts w:ascii="Geometr231 BT" w:hAnsi="Geometr231 BT" w:cs="Frutiger-Cn"/>
                <w:color w:val="000000"/>
              </w:rPr>
              <w:t>trois types de cartes : certaines portent « 5 crayons », d’autres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40705">
              <w:rPr>
                <w:rFonts w:ascii="Geometr231 BT" w:hAnsi="Geometr231 BT" w:cs="Frutiger-Cn"/>
                <w:color w:val="000000"/>
              </w:rPr>
              <w:t xml:space="preserve">« 2 crayons » et d’autres « 1 crayon ». Les reposer sur le bureau. Présenter le problème aux élèves : </w:t>
            </w:r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>Arthur veut 14 crayons (écrire ce nombre au tableau). Il</w:t>
            </w:r>
          </w:p>
          <w:p w:rsidR="00F91925" w:rsidRPr="0018304F" w:rsidRDefault="00640705" w:rsidP="0064070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faut m’aider à choisir les cartes. Vous allez me dire ce que je dois prendre sur le bureau. Vous devez trouver chacun au moins 3 solutions différentes et les écrire avec le signe + et le signe =. </w:t>
            </w:r>
            <w:r w:rsidRPr="00640705">
              <w:rPr>
                <w:rFonts w:ascii="Geometr231 BT" w:hAnsi="Geometr231 BT" w:cs="Frutiger-Cn"/>
                <w:color w:val="000000"/>
              </w:rPr>
              <w:t>Après la recherche des élèves, recenser les réponses,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40705">
              <w:rPr>
                <w:rFonts w:ascii="Geometr231 BT" w:hAnsi="Geometr231 BT" w:cs="Frutiger-Cn"/>
                <w:color w:val="000000"/>
              </w:rPr>
              <w:t>faire valider (y a-t-il bien 14 crayons ?) par le calcul (avec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40705">
              <w:rPr>
                <w:rFonts w:ascii="Geometr231 BT" w:hAnsi="Geometr231 BT" w:cs="Frutiger-Cn"/>
                <w:color w:val="000000"/>
              </w:rPr>
              <w:t>aide éventuelle du répertoire additif) ou par matérialisation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40705">
              <w:rPr>
                <w:rFonts w:ascii="Geometr231 BT" w:hAnsi="Geometr231 BT" w:cs="Frutiger-Cn"/>
                <w:color w:val="000000"/>
              </w:rPr>
              <w:t>(doigts, dessins…). Vérifier également que les écritures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40705">
              <w:rPr>
                <w:rFonts w:ascii="Geometr231 BT" w:hAnsi="Geometr231 BT" w:cs="Frutiger-Cn"/>
                <w:color w:val="000000"/>
              </w:rPr>
              <w:t xml:space="preserve">additives correspondent bien à la solution trouvée. </w:t>
            </w:r>
            <w:r w:rsidRPr="0018304F">
              <w:rPr>
                <w:rFonts w:ascii="Geometr231 BT" w:hAnsi="Geometr231 BT" w:cs="Frutiger-Cn"/>
                <w:b/>
                <w:color w:val="000000"/>
              </w:rPr>
              <w:t>Conclure en disant qu’il existe de nombreuses façons d’avoir 14 crayons. Remarquer que la solution 2 cartes « 5 crayons », 2 cartes « 2 crayons » est celle qui utilise le moins de cartes.</w:t>
            </w:r>
          </w:p>
          <w:p w:rsidR="00640705" w:rsidRDefault="00640705" w:rsidP="00640705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Synthèse</w:t>
            </w:r>
          </w:p>
          <w:p w:rsidR="00640705" w:rsidRPr="004C151E" w:rsidRDefault="00640705" w:rsidP="00640705">
            <w:pPr>
              <w:autoSpaceDE w:val="0"/>
              <w:autoSpaceDN w:val="0"/>
              <w:adjustRightInd w:val="0"/>
              <w:jc w:val="both"/>
              <w:rPr>
                <w:color w:val="00B050"/>
              </w:rPr>
            </w:pPr>
            <w:r w:rsidRPr="0018304F">
              <w:rPr>
                <w:rFonts w:ascii="Geometr231 BT" w:hAnsi="Geometr231 BT" w:cs="Frutiger-Cn"/>
                <w:b/>
                <w:color w:val="000000"/>
              </w:rPr>
              <w:t>Dans une écriture additive comme 5 + 5 + 2 + 1 + 1 = 14, il faut être attentif à ce que veut dire chaque nombre</w:t>
            </w:r>
            <w:r w:rsidRPr="00640705">
              <w:rPr>
                <w:rFonts w:ascii="Geometr231 BT" w:hAnsi="Geometr231 BT" w:cs="Frutiger-Cn"/>
                <w:color w:val="000000"/>
              </w:rPr>
              <w:t xml:space="preserve"> (1 boîte de 5 crayons,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40705">
              <w:rPr>
                <w:rFonts w:ascii="Geometr231 BT" w:hAnsi="Geometr231 BT" w:cs="Frutiger-Cn"/>
                <w:color w:val="000000"/>
              </w:rPr>
              <w:t>1 boîte de 2 crayons…). Accompagner cette écriture d’une légende ou d’un dessin</w:t>
            </w:r>
            <w:r>
              <w:rPr>
                <w:rFonts w:ascii="Geometr231 BT" w:hAnsi="Geometr231 BT" w:cs="Frutiger-Cn"/>
                <w:color w:val="000000"/>
              </w:rPr>
              <w:t> : 5 = 1 boite de 5 crayons.</w:t>
            </w:r>
          </w:p>
        </w:tc>
        <w:tc>
          <w:tcPr>
            <w:tcW w:w="5191" w:type="dxa"/>
            <w:gridSpan w:val="4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B23627" w:rsidRDefault="00640705" w:rsidP="00B23627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Fiche d’entrainement.</w:t>
            </w:r>
          </w:p>
          <w:p w:rsidR="00640705" w:rsidRDefault="00640705" w:rsidP="00640705">
            <w:pPr>
              <w:tabs>
                <w:tab w:val="left" w:pos="4279"/>
              </w:tabs>
              <w:autoSpaceDE w:val="0"/>
              <w:autoSpaceDN w:val="0"/>
              <w:adjustRightInd w:val="0"/>
              <w:rPr>
                <w:rFonts w:ascii="Geometr231 BT" w:hAnsi="Geometr231 BT" w:cs="Frutiger-Cn"/>
                <w:color w:val="000000"/>
              </w:rPr>
            </w:pPr>
            <w:r w:rsidRPr="00640705">
              <w:rPr>
                <w:rFonts w:ascii="Geometr231 BT" w:hAnsi="Geometr231 BT" w:cs="Frutiger-Cn"/>
                <w:color w:val="000000"/>
              </w:rPr>
              <w:t>Mêmes problèmes, en résolution individuelle.</w:t>
            </w:r>
            <w:r>
              <w:rPr>
                <w:rFonts w:ascii="Geometr231 BT" w:hAnsi="Geometr231 BT" w:cs="Frutiger-Cn"/>
                <w:color w:val="000000"/>
              </w:rPr>
              <w:tab/>
            </w:r>
          </w:p>
          <w:p w:rsidR="00640705" w:rsidRPr="00B23627" w:rsidRDefault="00640705" w:rsidP="00640705">
            <w:pPr>
              <w:tabs>
                <w:tab w:val="left" w:pos="4279"/>
              </w:tabs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object w:dxaOrig="6660" w:dyaOrig="3585">
                <v:shape id="_x0000_i1030" type="#_x0000_t75" style="width:248.6pt;height:133.8pt" o:ole="">
                  <v:imagedata r:id="rId17" o:title=""/>
                </v:shape>
                <o:OLEObject Type="Embed" ProgID="PBrush" ShapeID="_x0000_i1030" DrawAspect="Content" ObjectID="_1381246577" r:id="rId18"/>
              </w:object>
            </w:r>
          </w:p>
          <w:p w:rsidR="00B23627" w:rsidRPr="00382340" w:rsidRDefault="00B23627" w:rsidP="00B23627">
            <w:pPr>
              <w:autoSpaceDE w:val="0"/>
              <w:autoSpaceDN w:val="0"/>
              <w:adjustRightInd w:val="0"/>
              <w:jc w:val="both"/>
              <w:rPr>
                <w:color w:val="00B050"/>
              </w:rPr>
            </w:pPr>
          </w:p>
        </w:tc>
      </w:tr>
    </w:tbl>
    <w:p w:rsidR="004C151E" w:rsidRDefault="00C55FC1" w:rsidP="004C151E">
      <w:pPr>
        <w:rPr>
          <w:rFonts w:ascii="Pere Castor" w:hAnsi="Pere Castor"/>
          <w:sz w:val="60"/>
          <w:szCs w:val="60"/>
          <w:u w:val="thick"/>
        </w:rPr>
      </w:pPr>
      <w:r w:rsidRPr="00C55FC1">
        <w:rPr>
          <w:rFonts w:ascii="Pere Castor" w:hAnsi="Pere Castor"/>
          <w:b/>
          <w:smallCaps/>
          <w:noProof/>
          <w:sz w:val="32"/>
          <w:u w:val="thick"/>
        </w:rPr>
        <w:lastRenderedPageBreak/>
        <w:pict>
          <v:rect id="_x0000_s1164" style="position:absolute;margin-left:404.9pt;margin-top:138.15pt;width:212.45pt;height:16.55pt;rotation:90;z-index:251727872;mso-position-horizontal-relative:text;mso-position-vertical-relative:text" strokecolor="white [3212]">
            <v:textbox style="layout-flow:vertical;mso-layout-flow-alt:bottom-to-top;mso-next-textbox:#_x0000_s1164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 id="_x0000_s1137" type="#_x0000_t32" style="position:absolute;margin-left:-1.75pt;margin-top:40.2pt;width:2.1pt;height:19498.5pt;z-index:-25160806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55FC1">
        <w:rPr>
          <w:rFonts w:ascii="Pere Castor" w:hAnsi="Pere Castor"/>
          <w:noProof/>
          <w:sz w:val="56"/>
        </w:rPr>
        <w:pict>
          <v:shape id="_x0000_s1139" type="#_x0000_t65" style="position:absolute;margin-left:369.8pt;margin-top:3.1pt;width:120.8pt;height:42.8pt;z-index:251710464;mso-position-horizontal-relative:text;mso-position-vertical-relative:text;v-text-anchor:middle" adj="18005" strokecolor="#7f7f7f [1612]">
            <v:shadow on="t" opacity=".5" offset="6pt,6pt"/>
            <v:textbox style="mso-next-textbox:#_x0000_s1139">
              <w:txbxContent>
                <w:p w:rsidR="005701AC" w:rsidRPr="00CB6168" w:rsidRDefault="005701AC" w:rsidP="004C151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4C151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140" style="position:absolute;margin-left:-36.3pt;margin-top:-3.1pt;width:34.55pt;height:34.55pt;z-index:251711488;mso-position-horizontal-relative:text;mso-position-vertical-relative:text;v-text-anchor:middle" strokecolor="#7f7f7f [1612]">
            <v:stroke dashstyle="dash"/>
            <v:textbox style="mso-next-textbox:#_x0000_s1140" inset=".5mm,0,.5mm,0">
              <w:txbxContent>
                <w:p w:rsidR="005701AC" w:rsidRPr="00A01C4A" w:rsidRDefault="005701AC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55FC1">
        <w:rPr>
          <w:rFonts w:ascii="Pere Castor" w:hAnsi="Pere Castor"/>
          <w:noProof/>
          <w:sz w:val="56"/>
        </w:rPr>
        <w:pict>
          <v:shape id="_x0000_s1138" type="#_x0000_t114" style="position:absolute;margin-left:-74.3pt;margin-top:-8.25pt;width:603.05pt;height:49.55pt;z-index:-2516070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C151E" w:rsidRPr="001D3803">
        <w:rPr>
          <w:rFonts w:ascii="Pere Castor" w:hAnsi="Pere Castor"/>
          <w:sz w:val="56"/>
        </w:rPr>
        <w:t xml:space="preserve">    </w:t>
      </w:r>
      <w:r w:rsidR="004C151E">
        <w:rPr>
          <w:rFonts w:ascii="Pere Castor" w:hAnsi="Pere Castor"/>
          <w:sz w:val="56"/>
        </w:rPr>
        <w:t xml:space="preserve">         </w:t>
      </w:r>
      <w:r w:rsidR="004C151E">
        <w:rPr>
          <w:rFonts w:ascii="Pere Castor" w:hAnsi="Pere Castor"/>
          <w:sz w:val="60"/>
          <w:szCs w:val="60"/>
        </w:rPr>
        <w:t xml:space="preserve">Cap Maths – </w:t>
      </w:r>
      <w:r w:rsidR="004C151E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4C151E" w:rsidRPr="00CB6168" w:rsidRDefault="004C151E" w:rsidP="004C151E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844"/>
        <w:gridCol w:w="2236"/>
        <w:gridCol w:w="2575"/>
        <w:gridCol w:w="7"/>
        <w:gridCol w:w="1920"/>
        <w:gridCol w:w="2242"/>
        <w:gridCol w:w="963"/>
      </w:tblGrid>
      <w:tr w:rsidR="004C151E" w:rsidTr="00640705">
        <w:tc>
          <w:tcPr>
            <w:tcW w:w="951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C151E" w:rsidRPr="00E75A8D" w:rsidRDefault="004C151E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823" w:type="dxa"/>
            <w:gridSpan w:val="6"/>
            <w:shd w:val="clear" w:color="auto" w:fill="808080" w:themeFill="background1" w:themeFillShade="80"/>
            <w:vAlign w:val="center"/>
          </w:tcPr>
          <w:p w:rsidR="004C151E" w:rsidRPr="003E6D9B" w:rsidRDefault="004C151E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</w:p>
        </w:tc>
      </w:tr>
      <w:tr w:rsidR="00946963" w:rsidTr="00640705">
        <w:trPr>
          <w:trHeight w:val="541"/>
        </w:trPr>
        <w:tc>
          <w:tcPr>
            <w:tcW w:w="951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C151E" w:rsidRDefault="004C151E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C151E" w:rsidRPr="008A0517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18" w:type="dxa"/>
            <w:gridSpan w:val="2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63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22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84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640705" w:rsidTr="00640705">
        <w:trPr>
          <w:cantSplit/>
          <w:trHeight w:val="1064"/>
        </w:trPr>
        <w:tc>
          <w:tcPr>
            <w:tcW w:w="951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640705" w:rsidRPr="004F4C4D" w:rsidRDefault="00640705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701AC">
            <w:pPr>
              <w:autoSpaceDE w:val="0"/>
              <w:autoSpaceDN w:val="0"/>
              <w:adjustRightInd w:val="0"/>
            </w:pPr>
            <w:r>
              <w:rPr>
                <w:b/>
              </w:rPr>
              <w:t>Calculs autour de 10 (addition, différence, compléments)</w:t>
            </w:r>
          </w:p>
        </w:tc>
        <w:tc>
          <w:tcPr>
            <w:tcW w:w="261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701AC">
            <w:r w:rsidRPr="008F4A6A">
              <w:rPr>
                <w:color w:val="E5B8B7" w:themeColor="accent2" w:themeTint="66"/>
              </w:rPr>
              <w:t>•</w:t>
            </w:r>
            <w:r>
              <w:t xml:space="preserve"> Calculer des sommes, des différences et des compléments faisant intervenir 10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701AC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2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4C151E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Ex.1 – Fiche n°5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Pr="008F4A6A" w:rsidRDefault="00640705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C151E" w:rsidTr="00640705">
        <w:trPr>
          <w:cantSplit/>
          <w:trHeight w:val="880"/>
        </w:trPr>
        <w:tc>
          <w:tcPr>
            <w:tcW w:w="951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C151E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823" w:type="dxa"/>
            <w:gridSpan w:val="6"/>
            <w:tcBorders>
              <w:top w:val="dashSmallGap" w:sz="4" w:space="0" w:color="auto"/>
            </w:tcBorders>
            <w:vAlign w:val="center"/>
          </w:tcPr>
          <w:p w:rsidR="004C151E" w:rsidRDefault="00C55FC1" w:rsidP="00946963">
            <w:pPr>
              <w:ind w:right="-106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 w:rsidRPr="00C55FC1">
              <w:rPr>
                <w:rFonts w:ascii="Script cole" w:hAnsi="Script cole"/>
                <w:b/>
                <w:noProof/>
              </w:rPr>
              <w:pict>
                <v:rect id="_x0000_s1251" style="position:absolute;margin-left:26.55pt;margin-top:7.05pt;width:448.3pt;height:33.8pt;z-index:251732992;mso-position-horizontal-relative:text;mso-position-vertical-relative:text" filled="f" stroked="f">
                  <v:textbox style="mso-next-textbox:#_x0000_s1251">
                    <w:txbxContent>
                      <w:p w:rsidR="005701AC" w:rsidRPr="00F91925" w:rsidRDefault="005701AC" w:rsidP="003C67F2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11   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B050"/>
                            <w:sz w:val="40"/>
                          </w:rPr>
                          <w:t>17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7     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2               5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 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3</w:t>
                        </w:r>
                      </w:p>
                    </w:txbxContent>
                  </v:textbox>
                </v:rect>
              </w:pict>
            </w:r>
            <w:r w:rsidR="003C67F2" w:rsidRPr="003C67F2">
              <w:rPr>
                <w:rFonts w:ascii="Script cole" w:hAnsi="Script cole"/>
                <w:b/>
                <w:noProof/>
                <w:bdr w:val="single" w:sz="6" w:space="0" w:color="F2DBDB" w:themeColor="accent2" w:themeTint="33"/>
              </w:rPr>
              <w:drawing>
                <wp:inline distT="0" distB="0" distL="0" distR="0">
                  <wp:extent cx="5762625" cy="526415"/>
                  <wp:effectExtent l="19050" t="0" r="9525" b="0"/>
                  <wp:docPr id="10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053C9" w:rsidRPr="00E053C9" w:rsidRDefault="00640705" w:rsidP="00640705">
            <w:pPr>
              <w:autoSpaceDE w:val="0"/>
              <w:autoSpaceDN w:val="0"/>
              <w:adjustRightInd w:val="0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10+1                10+7                  10-3                   10-8                   5</w:t>
            </w:r>
            <w:r w:rsidRPr="00640705">
              <w:rPr>
                <w:rFonts w:ascii="Geometr231 BT" w:hAnsi="Geometr231 BT" w:cs="Frutiger-Cn"/>
                <w:color w:val="000000"/>
              </w:rPr>
              <w:sym w:font="Wingdings" w:char="F0E0"/>
            </w:r>
            <w:r>
              <w:rPr>
                <w:rFonts w:ascii="Geometr231 BT" w:hAnsi="Geometr231 BT" w:cs="Frutiger-Cn"/>
                <w:color w:val="000000"/>
              </w:rPr>
              <w:t>10              7</w:t>
            </w:r>
            <w:r w:rsidRPr="00640705">
              <w:rPr>
                <w:rFonts w:ascii="Geometr231 BT" w:hAnsi="Geometr231 BT" w:cs="Frutiger-Cn"/>
                <w:color w:val="000000"/>
              </w:rPr>
              <w:sym w:font="Wingdings" w:char="F0E0"/>
            </w:r>
            <w:r>
              <w:rPr>
                <w:rFonts w:ascii="Geometr231 BT" w:hAnsi="Geometr231 BT" w:cs="Frutiger-Cn"/>
                <w:color w:val="000000"/>
              </w:rPr>
              <w:t>10</w:t>
            </w:r>
          </w:p>
        </w:tc>
      </w:tr>
      <w:tr w:rsidR="00946963" w:rsidTr="00640705">
        <w:trPr>
          <w:cantSplit/>
          <w:trHeight w:val="1429"/>
        </w:trPr>
        <w:tc>
          <w:tcPr>
            <w:tcW w:w="951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4C151E" w:rsidRDefault="00334A3C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382340" w:rsidRDefault="0018304F" w:rsidP="008A4647">
            <w:r>
              <w:rPr>
                <w:b/>
              </w:rPr>
              <w:t>Sommes et différences de petits nombres</w:t>
            </w:r>
          </w:p>
        </w:tc>
        <w:tc>
          <w:tcPr>
            <w:tcW w:w="2618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4C151E" w:rsidP="0018304F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18304F">
              <w:t>Calculer des sommes et des différences données par écrit.</w:t>
            </w:r>
          </w:p>
        </w:tc>
        <w:tc>
          <w:tcPr>
            <w:tcW w:w="176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8A4647" w:rsidRDefault="004C151E" w:rsidP="000E2BD1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8A4647">
              <w:t>Individuel</w:t>
            </w:r>
          </w:p>
        </w:tc>
        <w:tc>
          <w:tcPr>
            <w:tcW w:w="2322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8A4647" w:rsidP="008A4647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</w:t>
            </w:r>
            <w:r w:rsidR="0018304F">
              <w:rPr>
                <w:shd w:val="clear" w:color="auto" w:fill="E5B8B7" w:themeFill="accent2" w:themeFillTint="66"/>
              </w:rPr>
              <w:t xml:space="preserve"> et 3</w:t>
            </w:r>
            <w:r>
              <w:rPr>
                <w:shd w:val="clear" w:color="auto" w:fill="E5B8B7" w:themeFill="accent2" w:themeFillTint="66"/>
              </w:rPr>
              <w:t xml:space="preserve"> – Fiche n°5</w:t>
            </w:r>
          </w:p>
        </w:tc>
        <w:tc>
          <w:tcPr>
            <w:tcW w:w="88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8F4A6A" w:rsidRDefault="004C151E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3C67F2" w:rsidTr="00640705">
        <w:trPr>
          <w:cantSplit/>
          <w:trHeight w:val="150"/>
        </w:trPr>
        <w:tc>
          <w:tcPr>
            <w:tcW w:w="951" w:type="dxa"/>
            <w:vMerge/>
            <w:shd w:val="clear" w:color="auto" w:fill="D99594" w:themeFill="accent2" w:themeFillTint="99"/>
            <w:textDirection w:val="btLr"/>
            <w:vAlign w:val="center"/>
          </w:tcPr>
          <w:p w:rsidR="003C67F2" w:rsidRPr="003E6D9B" w:rsidRDefault="003C67F2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48" w:type="dxa"/>
            <w:gridSpan w:val="2"/>
            <w:tcBorders>
              <w:top w:val="dashed" w:sz="4" w:space="0" w:color="auto"/>
              <w:right w:val="single" w:sz="12" w:space="0" w:color="FFFFFF" w:themeColor="background1"/>
            </w:tcBorders>
          </w:tcPr>
          <w:p w:rsidR="003C67F2" w:rsidRPr="00F91925" w:rsidRDefault="003C67F2" w:rsidP="003C67F2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F91925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E053C9">
              <w:rPr>
                <w:rFonts w:ascii="Script cole" w:hAnsi="Script cole"/>
                <w:color w:val="D99594" w:themeColor="accent2" w:themeTint="99"/>
              </w:rPr>
              <w:t>Fiche d’entrainement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18304F" w:rsidRPr="0018304F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18304F">
              <w:rPr>
                <w:rFonts w:ascii="Geometr231 BT" w:hAnsi="Geometr231 BT" w:cs="Frutiger-Cn"/>
                <w:b/>
                <w:color w:val="000000"/>
              </w:rPr>
              <w:t>Exercice 2</w:t>
            </w:r>
          </w:p>
          <w:p w:rsidR="0018304F" w:rsidRPr="0018304F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Il </w:t>
            </w:r>
            <w:r w:rsidRPr="0018304F">
              <w:rPr>
                <w:rFonts w:ascii="Geometr231 BT" w:hAnsi="Geometr231 BT" w:cs="Frutiger-Cn"/>
                <w:color w:val="000000"/>
              </w:rPr>
              <w:t>s'agit d'un exercice c</w:t>
            </w:r>
            <w:r>
              <w:rPr>
                <w:rFonts w:ascii="Geometr231 BT" w:hAnsi="Geometr231 BT" w:cs="Frutiger-Cn"/>
                <w:color w:val="000000"/>
              </w:rPr>
              <w:t>lassique où la principale diffi</w:t>
            </w:r>
            <w:r w:rsidRPr="0018304F">
              <w:rPr>
                <w:rFonts w:ascii="Geometr231 BT" w:hAnsi="Geometr231 BT" w:cs="Frutiger-Cn"/>
                <w:color w:val="000000"/>
              </w:rPr>
              <w:t>culté tient</w:t>
            </w:r>
          </w:p>
          <w:p w:rsidR="0018304F" w:rsidRPr="0018304F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304F">
              <w:rPr>
                <w:rFonts w:ascii="Geometr231 BT" w:hAnsi="Geometr231 BT" w:cs="Frutiger-Cn"/>
                <w:color w:val="000000"/>
              </w:rPr>
              <w:t>à la distinction entre le signe + et le signe –.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304F">
              <w:rPr>
                <w:rFonts w:ascii="Geometr231 BT" w:hAnsi="Geometr231 BT" w:cs="Frutiger-Cn"/>
                <w:color w:val="000000"/>
              </w:rPr>
              <w:t>À l'issue de la correction, les élèves peuvent être invités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304F">
              <w:rPr>
                <w:rFonts w:ascii="Geometr231 BT" w:hAnsi="Geometr231 BT" w:cs="Frutiger-Cn"/>
                <w:color w:val="000000"/>
              </w:rPr>
              <w:t>colorier sur leur répertoire additif personnel les résultats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304F">
              <w:rPr>
                <w:rFonts w:ascii="Geometr231 BT" w:hAnsi="Geometr231 BT" w:cs="Frutiger-Cn"/>
                <w:color w:val="000000"/>
              </w:rPr>
              <w:t>qu'ils connaissent par cœur ou qu'ils peuvent exprimer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304F">
              <w:rPr>
                <w:rFonts w:ascii="Geometr231 BT" w:hAnsi="Geometr231 BT" w:cs="Frutiger-Cn"/>
                <w:color w:val="000000"/>
              </w:rPr>
              <w:t>instantanément.</w:t>
            </w:r>
          </w:p>
          <w:p w:rsidR="0018304F" w:rsidRPr="0018304F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18304F">
              <w:rPr>
                <w:rFonts w:ascii="Geometr231 BT" w:hAnsi="Geometr231 BT" w:cs="Frutiger-Cn"/>
                <w:b/>
                <w:color w:val="000000"/>
              </w:rPr>
              <w:t>Exercice 3</w:t>
            </w:r>
          </w:p>
          <w:p w:rsidR="003C67F2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304F">
              <w:rPr>
                <w:rFonts w:ascii="Geometr231 BT" w:hAnsi="Geometr231 BT" w:cs="Frutiger-Cn"/>
                <w:color w:val="000000"/>
              </w:rPr>
              <w:t>La consigne est précisée oralement, en s'appuyant sur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304F">
              <w:rPr>
                <w:rFonts w:ascii="Geometr231 BT" w:hAnsi="Geometr231 BT" w:cs="Frutiger-Cn"/>
                <w:color w:val="000000"/>
              </w:rPr>
              <w:t>coloriage collectif de deux cases.</w:t>
            </w:r>
          </w:p>
          <w:p w:rsidR="0018304F" w:rsidRPr="00A97E26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>
              <w:object w:dxaOrig="6810" w:dyaOrig="1980">
                <v:shape id="_x0000_i1032" type="#_x0000_t75" style="width:228.9pt;height:66.55pt" o:ole="">
                  <v:imagedata r:id="rId19" o:title=""/>
                </v:shape>
                <o:OLEObject Type="Embed" ProgID="PBrush" ShapeID="_x0000_i1032" DrawAspect="Content" ObjectID="_1381246578" r:id="rId20"/>
              </w:object>
            </w:r>
          </w:p>
        </w:tc>
        <w:tc>
          <w:tcPr>
            <w:tcW w:w="4975" w:type="dxa"/>
            <w:gridSpan w:val="4"/>
            <w:tcBorders>
              <w:top w:val="dashed" w:sz="4" w:space="0" w:color="auto"/>
              <w:left w:val="single" w:sz="12" w:space="0" w:color="FFFFFF" w:themeColor="background1"/>
            </w:tcBorders>
          </w:tcPr>
          <w:p w:rsidR="0018304F" w:rsidRDefault="0018304F" w:rsidP="0018304F">
            <w:pPr>
              <w:autoSpaceDE w:val="0"/>
              <w:autoSpaceDN w:val="0"/>
              <w:adjustRightInd w:val="0"/>
              <w:jc w:val="right"/>
            </w:pPr>
          </w:p>
          <w:p w:rsidR="003C67F2" w:rsidRPr="00A97E26" w:rsidRDefault="0018304F" w:rsidP="0018304F">
            <w:pPr>
              <w:autoSpaceDE w:val="0"/>
              <w:autoSpaceDN w:val="0"/>
              <w:adjustRightInd w:val="0"/>
              <w:jc w:val="right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>
              <w:object w:dxaOrig="6705" w:dyaOrig="4800">
                <v:shape id="_x0000_i1033" type="#_x0000_t75" style="width:245.9pt;height:175.9pt" o:ole="">
                  <v:imagedata r:id="rId21" o:title=""/>
                </v:shape>
                <o:OLEObject Type="Embed" ProgID="PBrush" ShapeID="_x0000_i1033" DrawAspect="Content" ObjectID="_1381246579" r:id="rId22"/>
              </w:object>
            </w:r>
          </w:p>
        </w:tc>
      </w:tr>
      <w:tr w:rsidR="00946963" w:rsidTr="00640705">
        <w:trPr>
          <w:cantSplit/>
          <w:trHeight w:val="1565"/>
        </w:trPr>
        <w:tc>
          <w:tcPr>
            <w:tcW w:w="951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4C151E" w:rsidRDefault="00334A3C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18304F" w:rsidP="000E2BD1">
            <w:pPr>
              <w:rPr>
                <w:b/>
              </w:rPr>
            </w:pPr>
            <w:r>
              <w:rPr>
                <w:b/>
              </w:rPr>
              <w:t>Comparer des longueurs</w:t>
            </w:r>
          </w:p>
          <w:p w:rsidR="000E2BD1" w:rsidRDefault="000E2BD1" w:rsidP="0018304F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18304F">
              <w:t>C’est quelle bande ? (1)</w:t>
            </w:r>
          </w:p>
        </w:tc>
        <w:tc>
          <w:tcPr>
            <w:tcW w:w="2618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C67F2" w:rsidRDefault="004C151E" w:rsidP="0018304F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8304F">
              <w:t>Utiliser une comparaison intermédiaire pour comparer des longueurs</w:t>
            </w:r>
          </w:p>
        </w:tc>
        <w:tc>
          <w:tcPr>
            <w:tcW w:w="176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5A7434" w:rsidRDefault="004C151E" w:rsidP="0094696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3C67F2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0E2BD1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et</w:t>
            </w:r>
            <w:r w:rsidR="003C67F2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0E2BD1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18304F">
              <w:t>Collectif</w:t>
            </w:r>
            <w:r>
              <w:t xml:space="preserve"> </w:t>
            </w:r>
          </w:p>
          <w:p w:rsidR="000E2BD1" w:rsidRDefault="000E2BD1" w:rsidP="0018304F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18304F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4C151E"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22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18304F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4C151E">
              <w:rPr>
                <w:color w:val="943634" w:themeColor="accent2" w:themeShade="BF"/>
              </w:rPr>
              <w:t> :</w:t>
            </w:r>
          </w:p>
          <w:p w:rsidR="00E053C9" w:rsidRDefault="004C151E" w:rsidP="0018304F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8304F" w:rsidRPr="0018304F">
              <w:rPr>
                <w:b/>
              </w:rPr>
              <w:t>Fiches 24 et 25</w:t>
            </w:r>
          </w:p>
          <w:p w:rsidR="004C151E" w:rsidRDefault="004C151E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</w:t>
            </w:r>
            <w:r w:rsidR="003C67F2">
              <w:rPr>
                <w:color w:val="943634" w:themeColor="accent2" w:themeShade="BF"/>
              </w:rPr>
              <w:t>élève</w:t>
            </w:r>
            <w:r>
              <w:rPr>
                <w:color w:val="943634" w:themeColor="accent2" w:themeShade="BF"/>
              </w:rPr>
              <w:t> :</w:t>
            </w:r>
          </w:p>
          <w:p w:rsidR="00E053C9" w:rsidRDefault="004C151E" w:rsidP="00946963">
            <w:pPr>
              <w:rPr>
                <w:b/>
              </w:rPr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8304F" w:rsidRPr="0018304F">
              <w:t>Bande rose</w:t>
            </w:r>
          </w:p>
          <w:p w:rsidR="004C151E" w:rsidRDefault="0018304F" w:rsidP="0018304F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Pr="0018304F">
              <w:rPr>
                <w:b/>
              </w:rPr>
              <w:t xml:space="preserve">Fiches 24 </w:t>
            </w:r>
            <w:r>
              <w:rPr>
                <w:b/>
              </w:rPr>
              <w:t>à 26</w:t>
            </w:r>
          </w:p>
        </w:tc>
        <w:tc>
          <w:tcPr>
            <w:tcW w:w="88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3E6D9B" w:rsidRDefault="004C151E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C151E" w:rsidTr="0018304F">
        <w:trPr>
          <w:cantSplit/>
          <w:trHeight w:val="4519"/>
        </w:trPr>
        <w:tc>
          <w:tcPr>
            <w:tcW w:w="951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C151E" w:rsidRPr="003E6D9B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54" w:type="dxa"/>
            <w:gridSpan w:val="3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C151E" w:rsidRDefault="004C151E" w:rsidP="003C67F2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18304F">
              <w:rPr>
                <w:rFonts w:ascii="Script cole" w:hAnsi="Script cole"/>
                <w:color w:val="D99594" w:themeColor="accent2" w:themeTint="99"/>
              </w:rPr>
              <w:t>Quelle bande Gribouille a-t-il dessiné ?</w:t>
            </w:r>
          </w:p>
          <w:p w:rsidR="003C67F2" w:rsidRPr="00E053C9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Distribuer la fi</w:t>
            </w:r>
            <w:r w:rsidRPr="0018304F">
              <w:rPr>
                <w:rFonts w:ascii="Geometr231 BT" w:hAnsi="Geometr231 BT" w:cs="Frutiger-Cn"/>
                <w:color w:val="000000"/>
              </w:rPr>
              <w:t>che de la bande 1 et celle de la bande 2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304F">
              <w:rPr>
                <w:rFonts w:ascii="Geometr231 BT" w:hAnsi="Geometr231 BT" w:cs="Frutiger-Cn"/>
                <w:color w:val="000000"/>
              </w:rPr>
              <w:t>sorte que 2 élèves</w:t>
            </w:r>
            <w:r>
              <w:rPr>
                <w:rFonts w:ascii="Geometr231 BT" w:hAnsi="Geometr231 BT" w:cs="Frutiger-Cn"/>
                <w:color w:val="000000"/>
              </w:rPr>
              <w:t xml:space="preserve"> voisins n’aient pas la même fi</w:t>
            </w:r>
            <w:r w:rsidRPr="0018304F">
              <w:rPr>
                <w:rFonts w:ascii="Geometr231 BT" w:hAnsi="Geometr231 BT" w:cs="Frutiger-Cn"/>
                <w:color w:val="000000"/>
              </w:rPr>
              <w:t>che.</w:t>
            </w:r>
            <w:r>
              <w:rPr>
                <w:rFonts w:ascii="Geometr231 BT" w:hAnsi="Geometr231 BT" w:cs="Frutiger-Cn"/>
                <w:color w:val="000000"/>
              </w:rPr>
              <w:t xml:space="preserve">  </w:t>
            </w:r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Sur ce côté de la feuille (montrer, au verso, la bande 1), Gribouille a dessiné une bande. C’est une des bandes du « jeu des bandes ». Toutes les bandes que vous avez déjà utilisées dans le « jeu des bandes » sont dessinées de l’autre côté de la feuille et sont marquées par une lettre (montrer, le recto, avec les bandes de a à </w:t>
            </w:r>
            <w:proofErr w:type="gramStart"/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>i )</w:t>
            </w:r>
            <w:proofErr w:type="gramEnd"/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. II faut trouver laquelle de ces bandes Gribouille a dessinée de l’autre côté de la feuille. Quand vous aurez trouvé quelle bande Gribouille a dessinée, je vous donnerai cette bande et vous pourrez alors vérifier. </w:t>
            </w:r>
            <w:r w:rsidRPr="0018304F">
              <w:rPr>
                <w:rFonts w:ascii="Geometr231 BT" w:hAnsi="Geometr231 BT" w:cs="Frutiger-Cn"/>
                <w:color w:val="000000"/>
              </w:rPr>
              <w:t xml:space="preserve">Mimer la commande : </w:t>
            </w:r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Si un élève pense que c’est la bande d que Gribouille a dessinée, je lui donne la bande d. Il vérifie si c’est la même bande (poser la bande d sur la bande 1 affichée au tableau). Ce n’est pas la bande d. </w:t>
            </w:r>
          </w:p>
        </w:tc>
        <w:tc>
          <w:tcPr>
            <w:tcW w:w="496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E0755D" w:rsidRDefault="0018304F" w:rsidP="0018304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>Vous pouvez uti</w:t>
            </w:r>
            <w:r>
              <w:rPr>
                <w:rFonts w:ascii="Geometr231 BT" w:hAnsi="Geometr231 BT" w:cs="Frutiger-Cn"/>
                <w:i/>
                <w:color w:val="808080" w:themeColor="background1" w:themeShade="80"/>
              </w:rPr>
              <w:t>liser la bande rose</w:t>
            </w:r>
            <w:r w:rsidRPr="0018304F">
              <w:rPr>
                <w:rFonts w:ascii="Geometr231 BT" w:hAnsi="Geometr231 BT" w:cs="Frutiger-Cn"/>
                <w:i/>
                <w:color w:val="808080" w:themeColor="background1" w:themeShade="80"/>
              </w:rPr>
              <w:t>. Chacun doit chercher tout seul. Je ne vous donnerai pas d’indication supplémentaire.</w:t>
            </w:r>
            <w:r>
              <w:rPr>
                <w:rFonts w:ascii="Geometr231 BT" w:hAnsi="Geometr231 BT" w:cs="Frutiger-Cn"/>
                <w:color w:val="000000"/>
              </w:rPr>
              <w:t xml:space="preserve"> Interdire tout échange de fi</w:t>
            </w:r>
            <w:r w:rsidRPr="0018304F">
              <w:rPr>
                <w:rFonts w:ascii="Geometr231 BT" w:hAnsi="Geometr231 BT" w:cs="Frutiger-Cn"/>
                <w:color w:val="000000"/>
              </w:rPr>
              <w:t>che qui rendrait possible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304F">
              <w:rPr>
                <w:rFonts w:ascii="Geometr231 BT" w:hAnsi="Geometr231 BT" w:cs="Frutiger-Cn"/>
                <w:color w:val="000000"/>
              </w:rPr>
              <w:t>comparaison directe.</w:t>
            </w:r>
          </w:p>
          <w:p w:rsidR="0018304F" w:rsidRDefault="0018304F" w:rsidP="0018304F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Mise en commun et synthèse.</w:t>
            </w:r>
          </w:p>
          <w:p w:rsidR="0018304F" w:rsidRDefault="005701AC" w:rsidP="005701A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701AC">
              <w:rPr>
                <w:rFonts w:ascii="Geometr231 BT" w:hAnsi="Geometr231 BT" w:cs="Frutiger-Cn"/>
                <w:color w:val="000000"/>
              </w:rPr>
              <w:t>Commencer par se mettre d’accord sur les bandes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701AC">
              <w:rPr>
                <w:rFonts w:ascii="Geometr231 BT" w:hAnsi="Geometr231 BT" w:cs="Frutiger-Cn"/>
                <w:color w:val="000000"/>
              </w:rPr>
              <w:t xml:space="preserve">Gribouille a dessinées : </w:t>
            </w:r>
            <w:r w:rsidRPr="000769D1">
              <w:rPr>
                <w:rFonts w:ascii="Geometr231 BT" w:hAnsi="Geometr231 BT" w:cs="Frutiger-Cn"/>
                <w:b/>
                <w:color w:val="000000"/>
              </w:rPr>
              <w:t>d et g</w:t>
            </w:r>
            <w:r w:rsidRPr="005701AC">
              <w:rPr>
                <w:rFonts w:ascii="Geometr231 BT" w:hAnsi="Geometr231 BT" w:cs="Frutiger-Cn"/>
                <w:color w:val="000000"/>
              </w:rPr>
              <w:t>.</w:t>
            </w:r>
            <w:r>
              <w:rPr>
                <w:rFonts w:ascii="Geometr231 BT" w:hAnsi="Geometr231 BT" w:cs="Frutiger-Cn"/>
                <w:color w:val="000000"/>
              </w:rPr>
              <w:t xml:space="preserve"> Deux élèves viennent vérifi</w:t>
            </w:r>
            <w:r w:rsidRPr="005701AC">
              <w:rPr>
                <w:rFonts w:ascii="Geometr231 BT" w:hAnsi="Geometr231 BT" w:cs="Frutiger-Cn"/>
                <w:color w:val="000000"/>
              </w:rPr>
              <w:t>er au tableau que ce sont bien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701AC">
              <w:rPr>
                <w:rFonts w:ascii="Geometr231 BT" w:hAnsi="Geometr231 BT" w:cs="Frutiger-Cn"/>
                <w:color w:val="000000"/>
              </w:rPr>
              <w:t xml:space="preserve">bonnes bandes, en les superposant </w:t>
            </w:r>
            <w:proofErr w:type="gramStart"/>
            <w:r w:rsidRPr="005701AC">
              <w:rPr>
                <w:rFonts w:ascii="Geometr231 BT" w:hAnsi="Geometr231 BT" w:cs="Frutiger-Cn"/>
                <w:color w:val="000000"/>
              </w:rPr>
              <w:t>aux bandes</w:t>
            </w:r>
            <w:proofErr w:type="gramEnd"/>
            <w:r w:rsidRPr="005701AC">
              <w:rPr>
                <w:rFonts w:ascii="Geometr231 BT" w:hAnsi="Geometr231 BT" w:cs="Frutiger-Cn"/>
                <w:color w:val="000000"/>
              </w:rPr>
              <w:t xml:space="preserve"> 1 et 2. Insister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701AC">
              <w:rPr>
                <w:rFonts w:ascii="Geometr231 BT" w:hAnsi="Geometr231 BT" w:cs="Frutiger-Cn"/>
                <w:color w:val="000000"/>
              </w:rPr>
              <w:t>sur le fait qu’il faut que ce soit exactement pareil. Engager une discussion sur les méthodes utilisées, celles qui</w:t>
            </w:r>
            <w:r>
              <w:rPr>
                <w:rFonts w:ascii="Geometr231 BT" w:hAnsi="Geometr231 BT" w:cs="Frutiger-Cn"/>
                <w:color w:val="000000"/>
              </w:rPr>
              <w:t xml:space="preserve"> sont efficaces. </w:t>
            </w:r>
            <w:r w:rsidRPr="005701AC">
              <w:rPr>
                <w:rFonts w:ascii="Geometr231 BT" w:hAnsi="Geometr231 BT" w:cs="Frutiger-Cn"/>
                <w:color w:val="000000"/>
              </w:rPr>
              <w:t>Montrer la méthode au tableau et engager chaque élève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701AC">
              <w:rPr>
                <w:rFonts w:ascii="Geometr231 BT" w:hAnsi="Geometr231 BT" w:cs="Frutiger-Cn"/>
                <w:color w:val="000000"/>
              </w:rPr>
              <w:t>uti</w:t>
            </w:r>
            <w:r>
              <w:rPr>
                <w:rFonts w:ascii="Geometr231 BT" w:hAnsi="Geometr231 BT" w:cs="Frutiger-Cn"/>
                <w:color w:val="000000"/>
              </w:rPr>
              <w:t>liser la bande rose pour vérifi</w:t>
            </w:r>
            <w:r w:rsidRPr="005701AC">
              <w:rPr>
                <w:rFonts w:ascii="Geometr231 BT" w:hAnsi="Geometr231 BT" w:cs="Frutiger-Cn"/>
                <w:color w:val="000000"/>
              </w:rPr>
              <w:t>er que la bande 1 et g ont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701AC">
              <w:rPr>
                <w:rFonts w:ascii="Geometr231 BT" w:hAnsi="Geometr231 BT" w:cs="Frutiger-Cn"/>
                <w:color w:val="000000"/>
              </w:rPr>
              <w:t>même longueur ou la bande 2 et d :</w:t>
            </w:r>
          </w:p>
          <w:p w:rsidR="005701AC" w:rsidRDefault="005701AC" w:rsidP="005701AC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Entrainement.</w:t>
            </w:r>
          </w:p>
          <w:p w:rsidR="0018304F" w:rsidRPr="00946963" w:rsidRDefault="000769D1" w:rsidP="000769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D</w:t>
            </w:r>
            <w:r w:rsidR="005701AC" w:rsidRPr="000769D1">
              <w:rPr>
                <w:rFonts w:ascii="Geometr231 BT" w:hAnsi="Geometr231 BT" w:cs="Frutiger-Cn"/>
                <w:color w:val="000000"/>
              </w:rPr>
              <w:t xml:space="preserve">istribuer </w:t>
            </w:r>
            <w:r w:rsidRPr="000769D1">
              <w:rPr>
                <w:rFonts w:ascii="Geometr231 BT" w:hAnsi="Geometr231 BT" w:cs="Frutiger-Cn"/>
                <w:color w:val="000000"/>
              </w:rPr>
              <w:t xml:space="preserve">les </w:t>
            </w:r>
            <w:r>
              <w:rPr>
                <w:rFonts w:ascii="Geometr231 BT" w:hAnsi="Geometr231 BT" w:cs="Frutiger-Cn"/>
                <w:color w:val="000000"/>
              </w:rPr>
              <w:t xml:space="preserve">fiches </w:t>
            </w:r>
            <w:r w:rsidR="005701AC" w:rsidRPr="000769D1">
              <w:rPr>
                <w:rFonts w:ascii="Geometr231 BT" w:hAnsi="Geometr231 BT" w:cs="Frutiger-Cn"/>
                <w:color w:val="000000"/>
              </w:rPr>
              <w:t>comportant la bande 3 ou la bande 4</w:t>
            </w:r>
            <w:r w:rsidR="005701AC" w:rsidRPr="000769D1">
              <w:rPr>
                <w:rFonts w:ascii="Geometr231 BT" w:hAnsi="Geometr231 BT" w:cs="Frutiger-Cn"/>
                <w:i/>
                <w:color w:val="808080" w:themeColor="background1" w:themeShade="80"/>
              </w:rPr>
              <w:t>. Il faut trouver laquelle des bandes du jeu des bandes (bandes</w:t>
            </w:r>
            <w:r w:rsidRPr="000769D1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 </w:t>
            </w:r>
            <w:r w:rsidR="005701AC" w:rsidRPr="000769D1">
              <w:rPr>
                <w:rFonts w:ascii="Geometr231 BT" w:hAnsi="Geometr231 BT" w:cs="Frutiger-Cn"/>
                <w:i/>
                <w:color w:val="808080" w:themeColor="background1" w:themeShade="80"/>
              </w:rPr>
              <w:t>a à j au recto) est la bande 3 (au verso).</w:t>
            </w:r>
            <w:r w:rsidR="005701AC" w:rsidRPr="000769D1">
              <w:rPr>
                <w:rFonts w:ascii="Geometr231 BT" w:hAnsi="Geometr231 BT" w:cs="Frutiger-Cn"/>
                <w:color w:val="000000"/>
              </w:rPr>
              <w:t xml:space="preserve"> </w:t>
            </w:r>
          </w:p>
        </w:tc>
      </w:tr>
    </w:tbl>
    <w:p w:rsidR="00946963" w:rsidRDefault="00C55FC1" w:rsidP="00946963">
      <w:pPr>
        <w:rPr>
          <w:rFonts w:ascii="Pere Castor" w:hAnsi="Pere Castor"/>
          <w:sz w:val="60"/>
          <w:szCs w:val="60"/>
          <w:u w:val="thick"/>
        </w:rPr>
      </w:pPr>
      <w:r w:rsidRPr="00C55FC1">
        <w:rPr>
          <w:rFonts w:ascii="Sebran3" w:hAnsi="Sebran3"/>
          <w:b/>
          <w:noProof/>
          <w:color w:val="FFFFFF" w:themeColor="background1"/>
          <w:sz w:val="20"/>
        </w:rPr>
        <w:lastRenderedPageBreak/>
        <w:pict>
          <v:rect id="_x0000_s1165" style="position:absolute;margin-left:403.55pt;margin-top:138.15pt;width:212.45pt;height:16.55pt;rotation:90;z-index:251728896;mso-position-horizontal-relative:text;mso-position-vertical-relative:text" strokecolor="white [3212]">
            <v:textbox style="layout-flow:vertical;mso-layout-flow-alt:bottom-to-top;mso-next-textbox:#_x0000_s1165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 id="_x0000_s1144" type="#_x0000_t32" style="position:absolute;margin-left:-1.75pt;margin-top:40.2pt;width:2.1pt;height:19498.5pt;z-index:-2516029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55FC1">
        <w:rPr>
          <w:rFonts w:ascii="Pere Castor" w:hAnsi="Pere Castor"/>
          <w:noProof/>
          <w:sz w:val="56"/>
        </w:rPr>
        <w:pict>
          <v:shape id="_x0000_s1146" type="#_x0000_t65" style="position:absolute;margin-left:369.8pt;margin-top:3.1pt;width:120.8pt;height:42.8pt;z-index:251715584;mso-position-horizontal-relative:text;mso-position-vertical-relative:text;v-text-anchor:middle" adj="18005" strokecolor="#7f7f7f [1612]">
            <v:shadow on="t" opacity=".5" offset="6pt,6pt"/>
            <v:textbox style="mso-next-textbox:#_x0000_s1146">
              <w:txbxContent>
                <w:p w:rsidR="005701AC" w:rsidRPr="00CB6168" w:rsidRDefault="005701AC" w:rsidP="0094696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94696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147" style="position:absolute;margin-left:-36.3pt;margin-top:-3.1pt;width:34.55pt;height:34.55pt;z-index:251716608;mso-position-horizontal-relative:text;mso-position-vertical-relative:text;v-text-anchor:middle" strokecolor="#7f7f7f [1612]">
            <v:stroke dashstyle="dash"/>
            <v:textbox style="mso-next-textbox:#_x0000_s1147" inset=".5mm,0,.5mm,0">
              <w:txbxContent>
                <w:p w:rsidR="005701AC" w:rsidRPr="00D26FD1" w:rsidRDefault="005701AC" w:rsidP="00D26FD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55FC1">
        <w:rPr>
          <w:rFonts w:ascii="Pere Castor" w:hAnsi="Pere Castor"/>
          <w:noProof/>
          <w:sz w:val="56"/>
        </w:rPr>
        <w:pict>
          <v:shape id="_x0000_s1145" type="#_x0000_t114" style="position:absolute;margin-left:-74.3pt;margin-top:-8.25pt;width:603.05pt;height:49.55pt;z-index:-2516019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46963" w:rsidRPr="001D3803">
        <w:rPr>
          <w:rFonts w:ascii="Pere Castor" w:hAnsi="Pere Castor"/>
          <w:sz w:val="56"/>
        </w:rPr>
        <w:t xml:space="preserve">    </w:t>
      </w:r>
      <w:r w:rsidR="00946963">
        <w:rPr>
          <w:rFonts w:ascii="Pere Castor" w:hAnsi="Pere Castor"/>
          <w:sz w:val="56"/>
        </w:rPr>
        <w:t xml:space="preserve">         </w:t>
      </w:r>
      <w:r w:rsidR="00946963">
        <w:rPr>
          <w:rFonts w:ascii="Pere Castor" w:hAnsi="Pere Castor"/>
          <w:sz w:val="60"/>
          <w:szCs w:val="60"/>
        </w:rPr>
        <w:t xml:space="preserve">Cap Maths – </w:t>
      </w:r>
      <w:r w:rsidR="0094696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946963" w:rsidRPr="00CB6168" w:rsidRDefault="00946963" w:rsidP="0094696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844"/>
        <w:gridCol w:w="2236"/>
        <w:gridCol w:w="2495"/>
        <w:gridCol w:w="9"/>
        <w:gridCol w:w="2160"/>
        <w:gridCol w:w="2311"/>
        <w:gridCol w:w="1087"/>
      </w:tblGrid>
      <w:tr w:rsidR="00946963" w:rsidTr="00684464">
        <w:tc>
          <w:tcPr>
            <w:tcW w:w="89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946963" w:rsidRPr="00E75A8D" w:rsidRDefault="00946963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876" w:type="dxa"/>
            <w:gridSpan w:val="6"/>
            <w:shd w:val="clear" w:color="auto" w:fill="808080" w:themeFill="background1" w:themeFillShade="80"/>
            <w:vAlign w:val="center"/>
          </w:tcPr>
          <w:p w:rsidR="00946963" w:rsidRPr="003E6D9B" w:rsidRDefault="0094696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</w:p>
        </w:tc>
      </w:tr>
      <w:tr w:rsidR="00946963" w:rsidTr="00684464">
        <w:trPr>
          <w:trHeight w:val="541"/>
        </w:trPr>
        <w:tc>
          <w:tcPr>
            <w:tcW w:w="89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946963" w:rsidRDefault="00946963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946963" w:rsidRPr="008A0517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76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69" w:type="dxa"/>
            <w:gridSpan w:val="2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258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37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684464" w:rsidTr="00684464">
        <w:trPr>
          <w:cantSplit/>
          <w:trHeight w:val="694"/>
        </w:trPr>
        <w:tc>
          <w:tcPr>
            <w:tcW w:w="89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684464" w:rsidRPr="004F4C4D" w:rsidRDefault="00684464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B1EA1">
            <w:pPr>
              <w:autoSpaceDE w:val="0"/>
              <w:autoSpaceDN w:val="0"/>
              <w:adjustRightInd w:val="0"/>
            </w:pPr>
            <w:r>
              <w:rPr>
                <w:b/>
              </w:rPr>
              <w:t>Calculs autour de 10 (addition, différence, compléments)</w:t>
            </w:r>
          </w:p>
        </w:tc>
        <w:tc>
          <w:tcPr>
            <w:tcW w:w="257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B1EA1">
            <w:r w:rsidRPr="008F4A6A">
              <w:rPr>
                <w:color w:val="E5B8B7" w:themeColor="accent2" w:themeTint="66"/>
              </w:rPr>
              <w:t>•</w:t>
            </w:r>
            <w:r>
              <w:t xml:space="preserve"> Calculer des sommes, des différences et des compléments faisant intervenir 10</w:t>
            </w:r>
          </w:p>
        </w:tc>
        <w:tc>
          <w:tcPr>
            <w:tcW w:w="186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B1EA1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25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684464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Ex.1 – Fiche n°</w:t>
            </w:r>
            <w:r>
              <w:rPr>
                <w:shd w:val="clear" w:color="auto" w:fill="F2DBDB" w:themeFill="accent2" w:themeFillTint="33"/>
              </w:rPr>
              <w:t>6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Pr="008F4A6A" w:rsidRDefault="00684464" w:rsidP="009B1EA1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84464" w:rsidTr="00684464">
        <w:trPr>
          <w:cantSplit/>
          <w:trHeight w:val="880"/>
        </w:trPr>
        <w:tc>
          <w:tcPr>
            <w:tcW w:w="89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84464" w:rsidRDefault="00684464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876" w:type="dxa"/>
            <w:gridSpan w:val="6"/>
            <w:tcBorders>
              <w:top w:val="dashSmallGap" w:sz="4" w:space="0" w:color="auto"/>
            </w:tcBorders>
            <w:vAlign w:val="center"/>
          </w:tcPr>
          <w:p w:rsidR="00684464" w:rsidRDefault="00684464" w:rsidP="009B1EA1">
            <w:pPr>
              <w:ind w:right="-106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 w:rsidRPr="00C55FC1">
              <w:rPr>
                <w:rFonts w:ascii="Script cole" w:hAnsi="Script cole"/>
                <w:b/>
                <w:noProof/>
              </w:rPr>
              <w:pict>
                <v:rect id="_x0000_s1266" style="position:absolute;margin-left:24.35pt;margin-top:6.65pt;width:451.3pt;height:33.8pt;z-index:251746304;mso-position-horizontal-relative:text;mso-position-vertical-relative:text" filled="f" stroked="f">
                  <v:textbox style="mso-next-textbox:#_x0000_s1266">
                    <w:txbxContent>
                      <w:p w:rsidR="00684464" w:rsidRPr="00F91925" w:rsidRDefault="00684464" w:rsidP="003C67F2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>1</w:t>
                        </w:r>
                        <w:r>
                          <w:rPr>
                            <w:color w:val="00B050"/>
                            <w:sz w:val="40"/>
                          </w:rPr>
                          <w:t>4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B050"/>
                            <w:sz w:val="40"/>
                          </w:rPr>
                          <w:t>16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>6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>1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  </w:t>
                        </w:r>
                        <w:r>
                          <w:rPr>
                            <w:color w:val="00B050"/>
                            <w:sz w:val="40"/>
                          </w:rPr>
                          <w:t>8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 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>9</w:t>
                        </w:r>
                      </w:p>
                    </w:txbxContent>
                  </v:textbox>
                </v:rect>
              </w:pict>
            </w:r>
            <w:r w:rsidRPr="003C67F2">
              <w:rPr>
                <w:rFonts w:ascii="Script cole" w:hAnsi="Script cole"/>
                <w:b/>
                <w:noProof/>
                <w:bdr w:val="single" w:sz="6" w:space="0" w:color="F2DBDB" w:themeColor="accent2" w:themeTint="33"/>
              </w:rPr>
              <w:drawing>
                <wp:inline distT="0" distB="0" distL="0" distR="0">
                  <wp:extent cx="5762625" cy="526415"/>
                  <wp:effectExtent l="19050" t="0" r="9525" b="0"/>
                  <wp:docPr id="19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4464" w:rsidRPr="00E053C9" w:rsidRDefault="00684464" w:rsidP="00684464">
            <w:pPr>
              <w:autoSpaceDE w:val="0"/>
              <w:autoSpaceDN w:val="0"/>
              <w:adjustRightInd w:val="0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10+</w:t>
            </w:r>
            <w:r>
              <w:rPr>
                <w:rFonts w:ascii="Geometr231 BT" w:hAnsi="Geometr231 BT" w:cs="Frutiger-Cn"/>
                <w:color w:val="000000"/>
              </w:rPr>
              <w:t>4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10+</w:t>
            </w:r>
            <w:r>
              <w:rPr>
                <w:rFonts w:ascii="Geometr231 BT" w:hAnsi="Geometr231 BT" w:cs="Frutiger-Cn"/>
                <w:color w:val="000000"/>
              </w:rPr>
              <w:t>6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10-</w:t>
            </w:r>
            <w:r>
              <w:rPr>
                <w:rFonts w:ascii="Geometr231 BT" w:hAnsi="Geometr231 BT" w:cs="Frutiger-Cn"/>
                <w:color w:val="000000"/>
              </w:rPr>
              <w:t>4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 10-</w:t>
            </w:r>
            <w:r>
              <w:rPr>
                <w:rFonts w:ascii="Geometr231 BT" w:hAnsi="Geometr231 BT" w:cs="Frutiger-Cn"/>
                <w:color w:val="000000"/>
              </w:rPr>
              <w:t>9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 </w:t>
            </w:r>
            <w:r>
              <w:rPr>
                <w:rFonts w:ascii="Geometr231 BT" w:hAnsi="Geometr231 BT" w:cs="Frutiger-Cn"/>
                <w:color w:val="000000"/>
              </w:rPr>
              <w:t>2</w:t>
            </w:r>
            <w:r w:rsidRPr="00640705">
              <w:rPr>
                <w:rFonts w:ascii="Geometr231 BT" w:hAnsi="Geometr231 BT" w:cs="Frutiger-Cn"/>
                <w:color w:val="000000"/>
              </w:rPr>
              <w:sym w:font="Wingdings" w:char="F0E0"/>
            </w:r>
            <w:r>
              <w:rPr>
                <w:rFonts w:ascii="Geometr231 BT" w:hAnsi="Geometr231 BT" w:cs="Frutiger-Cn"/>
                <w:color w:val="000000"/>
              </w:rPr>
              <w:t xml:space="preserve">10              </w:t>
            </w:r>
            <w:r>
              <w:rPr>
                <w:rFonts w:ascii="Geometr231 BT" w:hAnsi="Geometr231 BT" w:cs="Frutiger-Cn"/>
                <w:color w:val="000000"/>
              </w:rPr>
              <w:t>1</w:t>
            </w:r>
            <w:r w:rsidRPr="00640705">
              <w:rPr>
                <w:rFonts w:ascii="Geometr231 BT" w:hAnsi="Geometr231 BT" w:cs="Frutiger-Cn"/>
                <w:color w:val="000000"/>
              </w:rPr>
              <w:sym w:font="Wingdings" w:char="F0E0"/>
            </w:r>
            <w:r>
              <w:rPr>
                <w:rFonts w:ascii="Geometr231 BT" w:hAnsi="Geometr231 BT" w:cs="Frutiger-Cn"/>
                <w:color w:val="000000"/>
              </w:rPr>
              <w:t>10</w:t>
            </w:r>
          </w:p>
        </w:tc>
      </w:tr>
      <w:tr w:rsidR="00684464" w:rsidTr="00684464">
        <w:trPr>
          <w:cantSplit/>
          <w:trHeight w:val="916"/>
        </w:trPr>
        <w:tc>
          <w:tcPr>
            <w:tcW w:w="89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684464" w:rsidRPr="004F4C4D" w:rsidRDefault="00684464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684464" w:rsidRDefault="00684464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Pr="00382340" w:rsidRDefault="00684464" w:rsidP="009B1EA1">
            <w:r>
              <w:rPr>
                <w:b/>
              </w:rPr>
              <w:t>Sommes et différences de petits nombres</w:t>
            </w:r>
          </w:p>
        </w:tc>
        <w:tc>
          <w:tcPr>
            <w:tcW w:w="257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B1EA1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Calculer des sommes et des différences données par écrit.</w:t>
            </w:r>
          </w:p>
        </w:tc>
        <w:tc>
          <w:tcPr>
            <w:tcW w:w="1869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B1EA1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258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BE0517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– Fiche n°6</w:t>
            </w:r>
          </w:p>
        </w:tc>
        <w:tc>
          <w:tcPr>
            <w:tcW w:w="93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Pr="008F4A6A" w:rsidRDefault="00684464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F9332C" w:rsidTr="00684464">
        <w:trPr>
          <w:cantSplit/>
          <w:trHeight w:val="150"/>
        </w:trPr>
        <w:tc>
          <w:tcPr>
            <w:tcW w:w="89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F9332C" w:rsidRPr="003E6D9B" w:rsidRDefault="00F9332C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20" w:type="dxa"/>
            <w:gridSpan w:val="3"/>
            <w:tcBorders>
              <w:top w:val="dashed" w:sz="4" w:space="0" w:color="auto"/>
              <w:right w:val="single" w:sz="12" w:space="0" w:color="FFFFFF" w:themeColor="background1"/>
            </w:tcBorders>
          </w:tcPr>
          <w:p w:rsidR="00F9332C" w:rsidRPr="00F91925" w:rsidRDefault="00F9332C" w:rsidP="004731AF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F91925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d’entrainement.</w:t>
            </w:r>
          </w:p>
          <w:p w:rsidR="00684464" w:rsidRP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684464">
              <w:rPr>
                <w:rFonts w:ascii="Geometr231 BT" w:hAnsi="Geometr231 BT" w:cs="Frutiger-Cn"/>
                <w:color w:val="000000"/>
              </w:rPr>
              <w:t>La consigne est précisée oralement (rappel de la séance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précédente), en s’appuyant sur le coloriage collectif de deux</w:t>
            </w:r>
          </w:p>
          <w:p w:rsidR="00F9332C" w:rsidRPr="00A97E26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 w:rsidRPr="00684464">
              <w:rPr>
                <w:rFonts w:ascii="Geometr231 BT" w:hAnsi="Geometr231 BT" w:cs="Frutiger-Cn"/>
                <w:color w:val="000000"/>
              </w:rPr>
              <w:t>cases.</w:t>
            </w:r>
          </w:p>
        </w:tc>
        <w:tc>
          <w:tcPr>
            <w:tcW w:w="5056" w:type="dxa"/>
            <w:gridSpan w:val="3"/>
            <w:tcBorders>
              <w:top w:val="dashed" w:sz="4" w:space="0" w:color="auto"/>
              <w:left w:val="single" w:sz="12" w:space="0" w:color="FFFFFF" w:themeColor="background1"/>
            </w:tcBorders>
          </w:tcPr>
          <w:p w:rsidR="00F9332C" w:rsidRPr="00A97E26" w:rsidRDefault="00684464" w:rsidP="004731AF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>
              <w:object w:dxaOrig="6615" w:dyaOrig="3780">
                <v:shape id="_x0000_i1034" type="#_x0000_t75" style="width:188.15pt;height:107.3pt" o:ole="">
                  <v:imagedata r:id="rId23" o:title=""/>
                </v:shape>
                <o:OLEObject Type="Embed" ProgID="PBrush" ShapeID="_x0000_i1034" DrawAspect="Content" ObjectID="_1381246580" r:id="rId24"/>
              </w:object>
            </w:r>
          </w:p>
        </w:tc>
      </w:tr>
      <w:tr w:rsidR="00684464" w:rsidTr="00684464">
        <w:trPr>
          <w:cantSplit/>
          <w:trHeight w:val="1233"/>
        </w:trPr>
        <w:tc>
          <w:tcPr>
            <w:tcW w:w="89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684464" w:rsidRPr="004F4C4D" w:rsidRDefault="00684464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684464" w:rsidRDefault="00684464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B1EA1">
            <w:pPr>
              <w:rPr>
                <w:b/>
              </w:rPr>
            </w:pPr>
            <w:r>
              <w:rPr>
                <w:b/>
              </w:rPr>
              <w:t>Comparer des longueurs</w:t>
            </w:r>
          </w:p>
          <w:p w:rsidR="00684464" w:rsidRDefault="00684464" w:rsidP="009B1EA1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C’est quelle bande ? (1)</w:t>
            </w:r>
          </w:p>
        </w:tc>
        <w:tc>
          <w:tcPr>
            <w:tcW w:w="257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B1EA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Utiliser une comparaison intermédiaire pour comparer des longueurs</w:t>
            </w:r>
          </w:p>
        </w:tc>
        <w:tc>
          <w:tcPr>
            <w:tcW w:w="1869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Pr="005A7434" w:rsidRDefault="00684464" w:rsidP="009B1EA1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 xml:space="preserve">Collectif </w:t>
            </w:r>
          </w:p>
          <w:p w:rsidR="00684464" w:rsidRDefault="00684464" w:rsidP="009B1EA1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  <w:p w:rsidR="00684464" w:rsidRDefault="00684464" w:rsidP="0068446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258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Default="00684464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684464" w:rsidRDefault="00684464" w:rsidP="00D22424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Fiche 24</w:t>
            </w:r>
          </w:p>
          <w:p w:rsidR="00684464" w:rsidRDefault="00684464" w:rsidP="00D22424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684464" w:rsidRDefault="00684464" w:rsidP="00684464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Fiche 24 + bande rose</w:t>
            </w:r>
          </w:p>
          <w:p w:rsidR="00684464" w:rsidRDefault="00684464" w:rsidP="00BE0517">
            <w:pPr>
              <w:ind w:right="-106"/>
              <w:jc w:val="center"/>
            </w:pPr>
            <w:r>
              <w:rPr>
                <w:shd w:val="clear" w:color="auto" w:fill="D99594" w:themeFill="accent2" w:themeFillTint="99"/>
              </w:rPr>
              <w:t>Ex. 3 - Fiche n°6</w:t>
            </w:r>
          </w:p>
        </w:tc>
        <w:tc>
          <w:tcPr>
            <w:tcW w:w="93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84464" w:rsidRPr="003E6D9B" w:rsidRDefault="00684464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946963" w:rsidTr="00684464">
        <w:trPr>
          <w:cantSplit/>
          <w:trHeight w:val="6990"/>
        </w:trPr>
        <w:tc>
          <w:tcPr>
            <w:tcW w:w="89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946963" w:rsidRPr="003E6D9B" w:rsidRDefault="00946963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12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946963" w:rsidRDefault="00946963" w:rsidP="00D22424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684464">
              <w:rPr>
                <w:rFonts w:ascii="Script cole" w:hAnsi="Script cole"/>
                <w:color w:val="D99594" w:themeColor="accent2" w:themeTint="99"/>
              </w:rPr>
              <w:t>Quelle bande est la plus longue ?</w:t>
            </w:r>
          </w:p>
          <w:p w:rsidR="00684464" w:rsidRP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684464">
              <w:rPr>
                <w:rFonts w:ascii="Geometr231 BT" w:hAnsi="Geometr231 BT" w:cs="Frutiger-Cn"/>
                <w:color w:val="000000"/>
              </w:rPr>
              <w:t>Distribuer la fiche avec les neuf bandes et une bande rose.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 xml:space="preserve">Poser le nouveau problème : </w:t>
            </w:r>
            <w:r w:rsidRPr="003621E5">
              <w:rPr>
                <w:rFonts w:ascii="Geometr231 BT" w:hAnsi="Geometr231 BT" w:cs="Frutiger-Cn"/>
                <w:i/>
                <w:color w:val="808080" w:themeColor="background1" w:themeShade="80"/>
              </w:rPr>
              <w:t xml:space="preserve">Des bandes a et c, quelle est la plus longue ? </w:t>
            </w:r>
            <w:r w:rsidRPr="00684464">
              <w:rPr>
                <w:rFonts w:ascii="Geometr231 BT" w:hAnsi="Geometr231 BT" w:cs="Frutiger-Cn"/>
                <w:color w:val="000000"/>
              </w:rPr>
              <w:t>Engager les élèves à trouver un moyen sûr, en interdisant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d’utiliser deux fiches entre voisins, ce qui rendrait possible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 xml:space="preserve">comparaison directe. Observer les procédures mises en </w:t>
            </w:r>
            <w:r w:rsidR="003621E5" w:rsidRPr="00684464">
              <w:rPr>
                <w:rFonts w:ascii="Geometr231 BT" w:hAnsi="Geometr231 BT" w:cs="Frutiger-Cn"/>
                <w:color w:val="000000"/>
              </w:rPr>
              <w:t>œuvre</w:t>
            </w:r>
            <w:r w:rsidRPr="00684464">
              <w:rPr>
                <w:rFonts w:ascii="Geometr231 BT" w:hAnsi="Geometr231 BT" w:cs="Frutiger-Cn"/>
                <w:color w:val="000000"/>
              </w:rPr>
              <w:t xml:space="preserve"> par les élèves. Lorsqu’un élève pense savoir de quelle bande il s’agit, il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note sur sa feuille.</w:t>
            </w:r>
          </w:p>
          <w:p w:rsidR="00684464" w:rsidRDefault="00684464" w:rsidP="00684464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Mise en commun.</w:t>
            </w:r>
          </w:p>
          <w:p w:rsidR="00684464" w:rsidRP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684464">
              <w:rPr>
                <w:rFonts w:ascii="Geometr231 BT" w:hAnsi="Geometr231 BT" w:cs="Frutiger-Cn"/>
                <w:color w:val="000000"/>
              </w:rPr>
              <w:t xml:space="preserve">Recenser les réponses : </w:t>
            </w:r>
            <w:r w:rsidRPr="003621E5">
              <w:rPr>
                <w:rFonts w:ascii="Geometr231 BT" w:hAnsi="Geometr231 BT" w:cs="Frutiger-Cn"/>
                <w:b/>
                <w:color w:val="000000"/>
              </w:rPr>
              <w:t>ceux qui pensent que a est plus longue, ceux qui pensent que c est plus longue</w:t>
            </w:r>
            <w:r w:rsidRPr="00684464">
              <w:rPr>
                <w:rFonts w:ascii="Geometr231 BT" w:hAnsi="Geometr231 BT" w:cs="Frutiger-Cn"/>
                <w:color w:val="000000"/>
              </w:rPr>
              <w:t>. Engager une discussion sur les méthodes utilisées. Un élève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vient montrer au tableau comment il a utilisé la bande rose,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par exemple en cochant au crayon un repère de longueur sur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la bandelette pour a et un pour c, ou seulement pour la bande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a et comparant cette longueur repérée à la bande c. Faire procéder à la vérification : un élève vient comparer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longueurs des bandes a et c découpées.</w:t>
            </w:r>
          </w:p>
          <w:p w:rsidR="00684464" w:rsidRDefault="00684464" w:rsidP="00684464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D’autres problèmes de comparaison.</w:t>
            </w:r>
          </w:p>
          <w:p w:rsidR="003621E5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684464">
              <w:rPr>
                <w:rFonts w:ascii="Geometr231 BT" w:hAnsi="Geometr231 BT" w:cs="Frutiger-Cn"/>
                <w:color w:val="000000"/>
              </w:rPr>
              <w:t>Engager chaque élève à utiliser une de ces méthodes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précédemment expliquées pour résoudre les problèmes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comparaison suivants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F9332C" w:rsidRPr="003621E5" w:rsidRDefault="003621E5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3621E5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3621E5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  <w:r w:rsidR="00684464" w:rsidRPr="003621E5">
              <w:rPr>
                <w:rFonts w:ascii="Geometr231 BT" w:hAnsi="Geometr231 BT" w:cs="Frutiger-Cn"/>
                <w:b/>
                <w:color w:val="000000"/>
              </w:rPr>
              <w:t>Des bandes c et d, quelle est la plus longue ?</w:t>
            </w:r>
          </w:p>
        </w:tc>
        <w:tc>
          <w:tcPr>
            <w:tcW w:w="5064" w:type="dxa"/>
            <w:gridSpan w:val="4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684464" w:rsidRPr="003621E5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3621E5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3621E5">
              <w:rPr>
                <w:rFonts w:ascii="Geometr231 BT" w:hAnsi="Geometr231 BT" w:cs="Frutiger-Cn"/>
                <w:b/>
                <w:color w:val="000000"/>
              </w:rPr>
              <w:t xml:space="preserve"> Des bandes b et e, quelle est la plus courte ?</w:t>
            </w:r>
          </w:p>
          <w:p w:rsidR="00684464" w:rsidRPr="003621E5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3621E5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3621E5">
              <w:rPr>
                <w:rFonts w:ascii="Geometr231 BT" w:hAnsi="Geometr231 BT" w:cs="Frutiger-Cn"/>
                <w:b/>
                <w:color w:val="000000"/>
              </w:rPr>
              <w:t xml:space="preserve"> Quelle est la plus longue de toutes les bandes ?</w:t>
            </w:r>
          </w:p>
          <w:p w:rsidR="00684464" w:rsidRPr="003621E5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3621E5">
              <w:rPr>
                <w:rFonts w:ascii="Geometr231 BT" w:hAnsi="Geometr231 BT" w:cs="Frutiger-Cn" w:hint="eastAsia"/>
                <w:b/>
                <w:color w:val="000000"/>
              </w:rPr>
              <w:t></w:t>
            </w:r>
            <w:r w:rsidRPr="003621E5">
              <w:rPr>
                <w:rFonts w:ascii="Geometr231 BT" w:hAnsi="Geometr231 BT" w:cs="Frutiger-Cn"/>
                <w:b/>
                <w:color w:val="000000"/>
              </w:rPr>
              <w:t xml:space="preserve"> Quelle est la plus courte de toutes les bandes ?</w:t>
            </w:r>
          </w:p>
          <w:p w:rsid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684464">
              <w:rPr>
                <w:rFonts w:ascii="Geometr231 BT" w:hAnsi="Geometr231 BT" w:cs="Frutiger-Cn"/>
                <w:color w:val="000000"/>
              </w:rPr>
              <w:t>Observer auprès de chacun l’application d’une méthode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correcte de comparaison. Lors de la correction, faire procéder,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si besoin, à la vérification des résultats trouvés par comparaison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directe des bandes découpées.</w:t>
            </w:r>
          </w:p>
          <w:p w:rsidR="00684464" w:rsidRDefault="00684464" w:rsidP="00684464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 Fiche d’entrainement.</w:t>
            </w:r>
          </w:p>
          <w:p w:rsid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684464">
              <w:rPr>
                <w:rFonts w:ascii="Geometr231 BT" w:hAnsi="Geometr231 BT" w:cs="Frutiger-Cn"/>
                <w:color w:val="000000"/>
              </w:rPr>
              <w:t>Il s’agit d’une application dans un autre contexte de ce qui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a été travaillé. II faut d’abord trouver, en utilisant la bande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rose, les bandes de même longueur, puis trouver la bande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plus longue. Les dessins étant petits, engager les élèves à être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684464">
              <w:rPr>
                <w:rFonts w:ascii="Geometr231 BT" w:hAnsi="Geometr231 BT" w:cs="Frutiger-Cn"/>
                <w:color w:val="000000"/>
              </w:rPr>
              <w:t>précis.</w:t>
            </w:r>
          </w:p>
          <w:p w:rsid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684464" w:rsidRP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object w:dxaOrig="6630" w:dyaOrig="3525">
                <v:shape id="_x0000_i1035" type="#_x0000_t75" style="width:267.6pt;height:141.95pt" o:ole="">
                  <v:imagedata r:id="rId25" o:title=""/>
                </v:shape>
                <o:OLEObject Type="Embed" ProgID="PBrush" ShapeID="_x0000_i1035" DrawAspect="Content" ObjectID="_1381246581" r:id="rId26"/>
              </w:object>
            </w:r>
          </w:p>
          <w:p w:rsidR="00684464" w:rsidRPr="00684464" w:rsidRDefault="00684464" w:rsidP="00684464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F9332C" w:rsidRPr="00946963" w:rsidRDefault="00F9332C" w:rsidP="00F9332C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</w:p>
        </w:tc>
      </w:tr>
    </w:tbl>
    <w:p w:rsidR="00483662" w:rsidRPr="007E32F1" w:rsidRDefault="00C55FC1" w:rsidP="00483662">
      <w:pPr>
        <w:rPr>
          <w:rFonts w:ascii="Pere Castor" w:hAnsi="Pere Castor"/>
          <w:sz w:val="56"/>
        </w:rPr>
      </w:pPr>
      <w:r w:rsidRPr="00C55FC1">
        <w:rPr>
          <w:rFonts w:ascii="Pere Castor" w:hAnsi="Pere Castor"/>
          <w:noProof/>
          <w:sz w:val="20"/>
        </w:rPr>
        <w:lastRenderedPageBreak/>
        <w:pict>
          <v:rect id="_x0000_s1166" style="position:absolute;margin-left:404.25pt;margin-top:138.15pt;width:212.45pt;height:16.55pt;rotation:90;z-index:251729920;mso-position-horizontal-relative:text;mso-position-vertical-relative:text" strokecolor="white [3212]">
            <v:textbox style="layout-flow:vertical;mso-layout-flow-alt:bottom-to-top;mso-next-textbox:#_x0000_s1166" inset=",0,,0">
              <w:txbxContent>
                <w:p w:rsidR="005701AC" w:rsidRPr="00EB7035" w:rsidRDefault="005701AC" w:rsidP="00492D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C55FC1">
        <w:rPr>
          <w:rFonts w:ascii="Pere Castor" w:hAnsi="Pere Castor"/>
          <w:noProof/>
          <w:sz w:val="44"/>
        </w:rPr>
        <w:pict>
          <v:shape id="_x0000_s1148" type="#_x0000_t32" style="position:absolute;margin-left:-1.75pt;margin-top:40.2pt;width:2.1pt;height:19498.5pt;z-index:-25159782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pict>
          <v:shape id="_x0000_s1150" type="#_x0000_t65" style="position:absolute;margin-left:369.8pt;margin-top:3.1pt;width:120.8pt;height:42.8pt;z-index:251720704;mso-position-horizontal-relative:text;mso-position-vertical-relative:text;v-text-anchor:middle" adj="18005" strokecolor="#7f7f7f [1612]">
            <v:shadow on="t" opacity=".5" offset="6pt,6pt"/>
            <v:textbox style="mso-next-textbox:#_x0000_s1150">
              <w:txbxContent>
                <w:p w:rsidR="005701AC" w:rsidRPr="00CB6168" w:rsidRDefault="005701AC" w:rsidP="0048366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701AC" w:rsidRPr="00C94E54" w:rsidRDefault="005701AC" w:rsidP="0048366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55FC1">
        <w:rPr>
          <w:rFonts w:ascii="Pere Castor" w:hAnsi="Pere Castor"/>
          <w:noProof/>
          <w:sz w:val="48"/>
        </w:rPr>
        <w:pict>
          <v:oval id="_x0000_s1151" style="position:absolute;margin-left:-36.3pt;margin-top:-3.1pt;width:34.55pt;height:34.55pt;z-index:251721728;mso-position-horizontal-relative:text;mso-position-vertical-relative:text;v-text-anchor:middle" strokecolor="#7f7f7f [1612]">
            <v:stroke dashstyle="dash"/>
            <v:textbox style="mso-next-textbox:#_x0000_s1151" inset=".5mm,0,.5mm,0">
              <w:txbxContent>
                <w:p w:rsidR="005701AC" w:rsidRPr="00CB6168" w:rsidRDefault="005701AC" w:rsidP="0048366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6"/>
        </w:rPr>
        <w:pict>
          <v:shape id="_x0000_s1149" type="#_x0000_t114" style="position:absolute;margin-left:-74.3pt;margin-top:-8.25pt;width:603.05pt;height:49.55pt;z-index:-2515968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83662" w:rsidRPr="001D3803">
        <w:rPr>
          <w:rFonts w:ascii="Pere Castor" w:hAnsi="Pere Castor"/>
          <w:sz w:val="56"/>
        </w:rPr>
        <w:t xml:space="preserve">    </w:t>
      </w:r>
      <w:r w:rsidR="00483662">
        <w:rPr>
          <w:rFonts w:ascii="Pere Castor" w:hAnsi="Pere Castor"/>
          <w:sz w:val="56"/>
        </w:rPr>
        <w:t xml:space="preserve">         </w:t>
      </w:r>
      <w:r w:rsidR="00483662">
        <w:rPr>
          <w:rFonts w:ascii="Pere Castor" w:hAnsi="Pere Castor"/>
          <w:sz w:val="60"/>
          <w:szCs w:val="60"/>
        </w:rPr>
        <w:t xml:space="preserve">Cap Maths – </w:t>
      </w:r>
      <w:r w:rsidR="00483662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CE0DB8">
        <w:rPr>
          <w:rFonts w:ascii="Pere Castor" w:hAnsi="Pere Castor"/>
          <w:sz w:val="60"/>
          <w:szCs w:val="60"/>
          <w:u w:val="thick"/>
        </w:rPr>
        <w:t>6</w:t>
      </w:r>
    </w:p>
    <w:p w:rsidR="00483662" w:rsidRPr="001A587E" w:rsidRDefault="00483662" w:rsidP="00483662">
      <w:pPr>
        <w:rPr>
          <w:rFonts w:ascii="Pere Castor" w:hAnsi="Pere Castor"/>
          <w:sz w:val="2"/>
          <w:szCs w:val="60"/>
          <w:u w:val="thick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9786"/>
      </w:tblGrid>
      <w:tr w:rsidR="00483662" w:rsidTr="00A01C4A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83662" w:rsidRPr="00E75A8D" w:rsidRDefault="00483662" w:rsidP="00A01C4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shd w:val="clear" w:color="auto" w:fill="808080" w:themeFill="background1" w:themeFillShade="80"/>
            <w:vAlign w:val="center"/>
          </w:tcPr>
          <w:p w:rsidR="00483662" w:rsidRPr="003E6D9B" w:rsidRDefault="00483662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Je fais le bilan</w:t>
            </w:r>
          </w:p>
        </w:tc>
      </w:tr>
      <w:tr w:rsidR="00483662" w:rsidTr="00483662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83662" w:rsidRDefault="00483662" w:rsidP="00A01C4A">
            <w:pPr>
              <w:jc w:val="center"/>
            </w:pPr>
          </w:p>
        </w:tc>
        <w:tc>
          <w:tcPr>
            <w:tcW w:w="9786" w:type="dxa"/>
            <w:shd w:val="clear" w:color="auto" w:fill="FFFFFF" w:themeFill="background1"/>
            <w:vAlign w:val="center"/>
          </w:tcPr>
          <w:p w:rsidR="00483662" w:rsidRDefault="00483662" w:rsidP="001A587E">
            <w:r>
              <w:rPr>
                <w:rFonts w:ascii="Pere Castor" w:hAnsi="Pere Castor"/>
                <w:sz w:val="32"/>
              </w:rPr>
              <w:t>Objectifs</w:t>
            </w:r>
            <w:r w:rsidR="001A587E">
              <w:rPr>
                <w:rFonts w:ascii="Pere Castor" w:hAnsi="Pere Castor"/>
                <w:sz w:val="32"/>
              </w:rPr>
              <w:t xml:space="preserve"> travaillés</w:t>
            </w:r>
            <w:r>
              <w:rPr>
                <w:rFonts w:ascii="Pere Castor" w:hAnsi="Pere Castor"/>
                <w:sz w:val="32"/>
              </w:rPr>
              <w:t> :</w:t>
            </w:r>
          </w:p>
        </w:tc>
      </w:tr>
      <w:tr w:rsidR="00483662" w:rsidTr="004532E6">
        <w:trPr>
          <w:cantSplit/>
          <w:trHeight w:val="553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:rsidR="00483662" w:rsidRPr="004F4C4D" w:rsidRDefault="00483662" w:rsidP="004532E6">
            <w:pPr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1</w:t>
            </w:r>
          </w:p>
        </w:tc>
        <w:tc>
          <w:tcPr>
            <w:tcW w:w="9786" w:type="dxa"/>
            <w:shd w:val="clear" w:color="auto" w:fill="F2F2F2" w:themeFill="background1" w:themeFillShade="F2"/>
            <w:vAlign w:val="center"/>
          </w:tcPr>
          <w:p w:rsidR="007E32F1" w:rsidRDefault="003621E5" w:rsidP="00483662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Utiliser le répertoire pour compléter des égalités.</w:t>
            </w:r>
          </w:p>
          <w:p w:rsidR="004532E6" w:rsidRPr="004532E6" w:rsidRDefault="003621E5" w:rsidP="00483662">
            <w:pPr>
              <w:rPr>
                <w:rFonts w:ascii="Sebran3" w:hAnsi="Sebran3"/>
                <w:sz w:val="20"/>
              </w:rPr>
            </w:pPr>
            <w:r>
              <w:object w:dxaOrig="7815" w:dyaOrig="1515">
                <v:shape id="_x0000_i1036" type="#_x0000_t75" style="width:390.55pt;height:76.1pt" o:ole="">
                  <v:imagedata r:id="rId27" o:title=""/>
                </v:shape>
                <o:OLEObject Type="Embed" ProgID="PBrush" ShapeID="_x0000_i1036" DrawAspect="Content" ObjectID="_1381246582" r:id="rId28"/>
              </w:object>
            </w:r>
          </w:p>
        </w:tc>
      </w:tr>
      <w:tr w:rsidR="00483662" w:rsidTr="00483662">
        <w:trPr>
          <w:cantSplit/>
          <w:trHeight w:val="537"/>
        </w:trPr>
        <w:tc>
          <w:tcPr>
            <w:tcW w:w="988" w:type="dxa"/>
            <w:shd w:val="clear" w:color="auto" w:fill="E5B8B7" w:themeFill="accent2" w:themeFillTint="66"/>
            <w:vAlign w:val="center"/>
          </w:tcPr>
          <w:p w:rsidR="00483662" w:rsidRDefault="004532E6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2 et 3</w:t>
            </w:r>
          </w:p>
        </w:tc>
        <w:tc>
          <w:tcPr>
            <w:tcW w:w="9786" w:type="dxa"/>
            <w:shd w:val="clear" w:color="auto" w:fill="D9D9D9" w:themeFill="background1" w:themeFillShade="D9"/>
            <w:vAlign w:val="center"/>
          </w:tcPr>
          <w:p w:rsidR="008C0F03" w:rsidRDefault="003621E5" w:rsidP="00A01C4A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Vérifier si une somme est égale à un nombre donné. Réaliser un nombre donné en ajoutant des 5, de 2 et 1.</w:t>
            </w:r>
          </w:p>
          <w:p w:rsidR="004532E6" w:rsidRPr="001A587E" w:rsidRDefault="003621E5" w:rsidP="00A01C4A">
            <w:pPr>
              <w:rPr>
                <w:rFonts w:ascii="Sebran3" w:hAnsi="Sebran3"/>
                <w:color w:val="E5B8B7" w:themeColor="accent2" w:themeTint="66"/>
                <w:sz w:val="20"/>
              </w:rPr>
            </w:pPr>
            <w:r>
              <w:object w:dxaOrig="11670" w:dyaOrig="5535">
                <v:shape id="_x0000_i1037" type="#_x0000_t75" style="width:453.05pt;height:215.3pt" o:ole="">
                  <v:imagedata r:id="rId29" o:title=""/>
                </v:shape>
                <o:OLEObject Type="Embed" ProgID="PBrush" ShapeID="_x0000_i1037" DrawAspect="Content" ObjectID="_1381246583" r:id="rId30"/>
              </w:object>
            </w:r>
          </w:p>
        </w:tc>
      </w:tr>
      <w:tr w:rsidR="00483662" w:rsidTr="00483662">
        <w:trPr>
          <w:cantSplit/>
          <w:trHeight w:val="543"/>
        </w:trPr>
        <w:tc>
          <w:tcPr>
            <w:tcW w:w="988" w:type="dxa"/>
            <w:shd w:val="clear" w:color="auto" w:fill="D99594" w:themeFill="accent2" w:themeFillTint="99"/>
            <w:vAlign w:val="center"/>
          </w:tcPr>
          <w:p w:rsidR="00483662" w:rsidRDefault="004532E6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4</w:t>
            </w:r>
          </w:p>
        </w:tc>
        <w:tc>
          <w:tcPr>
            <w:tcW w:w="9786" w:type="dxa"/>
            <w:shd w:val="clear" w:color="auto" w:fill="BFBFBF" w:themeFill="background1" w:themeFillShade="BF"/>
            <w:vAlign w:val="center"/>
          </w:tcPr>
          <w:p w:rsidR="008C0F03" w:rsidRDefault="003621E5" w:rsidP="00A01C4A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Comparer des bandes en utilisant une comparaison intermédiaire.</w:t>
            </w:r>
          </w:p>
          <w:p w:rsidR="004532E6" w:rsidRPr="001A587E" w:rsidRDefault="003621E5" w:rsidP="00A01C4A">
            <w:pPr>
              <w:rPr>
                <w:rFonts w:ascii="Sebran3" w:hAnsi="Sebran3"/>
                <w:sz w:val="20"/>
              </w:rPr>
            </w:pPr>
            <w:r>
              <w:object w:dxaOrig="8955" w:dyaOrig="2085">
                <v:shape id="_x0000_i1038" type="#_x0000_t75" style="width:447.6pt;height:103.9pt" o:ole="">
                  <v:imagedata r:id="rId31" o:title=""/>
                </v:shape>
                <o:OLEObject Type="Embed" ProgID="PBrush" ShapeID="_x0000_i1038" DrawAspect="Content" ObjectID="_1381246584" r:id="rId32"/>
              </w:object>
            </w:r>
          </w:p>
        </w:tc>
      </w:tr>
    </w:tbl>
    <w:p w:rsidR="001D3803" w:rsidRPr="001A587E" w:rsidRDefault="001D3803">
      <w:pPr>
        <w:rPr>
          <w:rFonts w:ascii="Pere Castor" w:hAnsi="Pere Castor"/>
          <w:sz w:val="2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694"/>
        <w:gridCol w:w="8080"/>
      </w:tblGrid>
      <w:tr w:rsidR="001A587E" w:rsidTr="001A587E">
        <w:tc>
          <w:tcPr>
            <w:tcW w:w="269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1A587E" w:rsidRPr="00E75A8D" w:rsidRDefault="001A587E" w:rsidP="00A01C4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8080" w:type="dxa"/>
            <w:shd w:val="clear" w:color="auto" w:fill="808080" w:themeFill="background1" w:themeFillShade="80"/>
            <w:vAlign w:val="center"/>
          </w:tcPr>
          <w:p w:rsidR="001A587E" w:rsidRPr="003E6D9B" w:rsidRDefault="001A587E" w:rsidP="00A01C4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Activités complémentaires</w:t>
            </w:r>
          </w:p>
        </w:tc>
      </w:tr>
      <w:tr w:rsidR="001A587E" w:rsidTr="001A587E">
        <w:trPr>
          <w:cantSplit/>
          <w:trHeight w:val="582"/>
        </w:trPr>
        <w:tc>
          <w:tcPr>
            <w:tcW w:w="2694" w:type="dxa"/>
            <w:shd w:val="clear" w:color="auto" w:fill="F2DBDB" w:themeFill="accent2" w:themeFillTint="33"/>
            <w:vAlign w:val="center"/>
          </w:tcPr>
          <w:p w:rsidR="001A587E" w:rsidRDefault="003621E5" w:rsidP="00A01C4A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Recto-Verso</w:t>
            </w:r>
          </w:p>
          <w:p w:rsidR="001A587E" w:rsidRDefault="001A587E" w:rsidP="00A01C4A">
            <w:pPr>
              <w:jc w:val="center"/>
              <w:rPr>
                <w:rFonts w:ascii="Sebran3" w:hAnsi="Sebran3"/>
                <w:b/>
                <w:color w:val="FFFFFF" w:themeColor="background1"/>
                <w:sz w:val="16"/>
              </w:rPr>
            </w:pPr>
            <w:r w:rsidRPr="001A587E">
              <w:rPr>
                <w:rFonts w:ascii="Sebran3" w:hAnsi="Sebran3"/>
                <w:b/>
                <w:color w:val="FFFFFF" w:themeColor="background1"/>
                <w:sz w:val="16"/>
              </w:rPr>
              <w:t>Jeu à deux</w:t>
            </w:r>
            <w:r w:rsidR="008C0F03">
              <w:rPr>
                <w:rFonts w:ascii="Sebran3" w:hAnsi="Sebran3"/>
                <w:b/>
                <w:color w:val="FFFFFF" w:themeColor="background1"/>
                <w:sz w:val="16"/>
              </w:rPr>
              <w:t xml:space="preserve"> ou à trois</w:t>
            </w:r>
          </w:p>
          <w:p w:rsidR="001A587E" w:rsidRPr="001A587E" w:rsidRDefault="001A587E" w:rsidP="00A01C4A">
            <w:pPr>
              <w:jc w:val="center"/>
              <w:rPr>
                <w:rFonts w:ascii="Sebran3" w:hAnsi="Sebran3"/>
                <w:b/>
                <w:color w:val="FFFFFF" w:themeColor="background1"/>
                <w:sz w:val="16"/>
              </w:rPr>
            </w:pPr>
          </w:p>
          <w:p w:rsidR="001A587E" w:rsidRPr="008C0F03" w:rsidRDefault="001A587E" w:rsidP="003621E5">
            <w:pPr>
              <w:autoSpaceDE w:val="0"/>
              <w:autoSpaceDN w:val="0"/>
              <w:adjustRightInd w:val="0"/>
              <w:rPr>
                <w:rFonts w:ascii="Berlin Sans FB" w:hAnsi="Berlin Sans FB" w:cs="Frutiger-BoldCn"/>
                <w:b/>
                <w:bCs/>
                <w:sz w:val="20"/>
                <w:szCs w:val="20"/>
              </w:rPr>
            </w:pPr>
            <w:r w:rsidRPr="001A587E">
              <w:rPr>
                <w:rFonts w:ascii="Berlin Sans FB" w:hAnsi="Berlin Sans FB" w:cs="Frutiger-Cn"/>
                <w:sz w:val="20"/>
                <w:szCs w:val="20"/>
              </w:rPr>
              <w:t xml:space="preserve">– </w:t>
            </w:r>
            <w:r w:rsidR="003621E5">
              <w:rPr>
                <w:rFonts w:ascii="Berlin Sans FB" w:hAnsi="Berlin Sans FB" w:cs="Frutiger-Cn"/>
                <w:sz w:val="20"/>
                <w:szCs w:val="20"/>
              </w:rPr>
              <w:t>Fiches AC 11 et AC 12</w:t>
            </w:r>
          </w:p>
        </w:tc>
        <w:tc>
          <w:tcPr>
            <w:tcW w:w="8080" w:type="dxa"/>
            <w:shd w:val="clear" w:color="auto" w:fill="F2F2F2" w:themeFill="background1" w:themeFillShade="F2"/>
            <w:vAlign w:val="center"/>
          </w:tcPr>
          <w:p w:rsidR="003621E5" w:rsidRPr="008C0F03" w:rsidRDefault="003621E5" w:rsidP="003621E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0F03">
              <w:rPr>
                <w:rFonts w:ascii="Geometr231 BT" w:hAnsi="Geometr231 BT" w:cs="Frutiger-Cn"/>
                <w:b/>
                <w:color w:val="000000"/>
              </w:rPr>
              <w:t>But du jeu</w:t>
            </w:r>
            <w:r w:rsidRPr="008C0F03">
              <w:rPr>
                <w:rFonts w:ascii="Geometr231 BT" w:hAnsi="Geometr231 BT" w:cs="Frutiger-Cn"/>
                <w:color w:val="000000"/>
              </w:rPr>
              <w:t xml:space="preserve"> : </w:t>
            </w:r>
            <w:r>
              <w:rPr>
                <w:rFonts w:ascii="Geometr231 BT" w:hAnsi="Geometr231 BT" w:cs="Frutiger-Cn"/>
                <w:color w:val="000000"/>
              </w:rPr>
              <w:t>T</w:t>
            </w:r>
            <w:r w:rsidRPr="003621E5">
              <w:rPr>
                <w:rFonts w:ascii="Geometr231 BT" w:hAnsi="Geometr231 BT" w:cs="Frutiger-Cn"/>
                <w:color w:val="000000"/>
              </w:rPr>
              <w:t>rouver le résultat correspondant à la carte montrée par l'adversaire.</w:t>
            </w:r>
          </w:p>
          <w:p w:rsidR="001A587E" w:rsidRPr="001A587E" w:rsidRDefault="003621E5" w:rsidP="003621E5">
            <w:pPr>
              <w:autoSpaceDE w:val="0"/>
              <w:autoSpaceDN w:val="0"/>
              <w:adjustRightInd w:val="0"/>
              <w:rPr>
                <w:rFonts w:ascii="Sebran3" w:hAnsi="Sebran3"/>
                <w:color w:val="E5B8B7" w:themeColor="accent2" w:themeTint="66"/>
                <w:sz w:val="20"/>
              </w:rPr>
            </w:pPr>
            <w:r>
              <w:rPr>
                <w:rFonts w:ascii="Geometr231 BT" w:hAnsi="Geometr231 BT" w:cs="Frutiger-Cn"/>
                <w:b/>
                <w:color w:val="000000"/>
              </w:rPr>
              <w:t>Règle du jeu</w:t>
            </w:r>
            <w:r w:rsidRPr="008C0F03">
              <w:rPr>
                <w:rFonts w:ascii="Geometr231 BT" w:hAnsi="Geometr231 BT" w:cs="Frutiger-Cn"/>
                <w:color w:val="000000"/>
              </w:rPr>
              <w:t xml:space="preserve"> : </w:t>
            </w:r>
            <w:r w:rsidRPr="003621E5">
              <w:rPr>
                <w:rFonts w:ascii="Geometr231 BT" w:hAnsi="Geometr231 BT" w:cs="Frutiger-Cn"/>
                <w:color w:val="000000"/>
              </w:rPr>
              <w:t>Les cartes sont étalées, faces résultats non visibles. Le 1er joueur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621E5">
              <w:rPr>
                <w:rFonts w:ascii="Geometr231 BT" w:hAnsi="Geometr231 BT" w:cs="Frutiger-Cn"/>
                <w:color w:val="000000"/>
              </w:rPr>
              <w:t>désigne une des cartes. Le 2e annonce le résultat. La carte est retournée.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621E5">
              <w:rPr>
                <w:rFonts w:ascii="Geometr231 BT" w:hAnsi="Geometr231 BT" w:cs="Frutiger-Cn"/>
                <w:color w:val="000000"/>
              </w:rPr>
              <w:t>Si le résultat est correct, le 2e joueur gagne la carte, sinon c'est le 1er qui la garde.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621E5">
              <w:rPr>
                <w:rFonts w:ascii="Geometr231 BT" w:hAnsi="Geometr231 BT" w:cs="Frutiger-Cn"/>
                <w:color w:val="000000"/>
              </w:rPr>
              <w:t>Puis les rôles sont inversés.</w:t>
            </w:r>
          </w:p>
        </w:tc>
      </w:tr>
      <w:tr w:rsidR="001A587E" w:rsidTr="003621E5">
        <w:trPr>
          <w:cantSplit/>
          <w:trHeight w:val="1210"/>
        </w:trPr>
        <w:tc>
          <w:tcPr>
            <w:tcW w:w="2694" w:type="dxa"/>
            <w:shd w:val="clear" w:color="auto" w:fill="E5B8B7" w:themeFill="accent2" w:themeFillTint="66"/>
            <w:vAlign w:val="center"/>
          </w:tcPr>
          <w:p w:rsidR="001A587E" w:rsidRDefault="003621E5" w:rsidP="00A01C4A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Coloriage numérique</w:t>
            </w:r>
          </w:p>
          <w:p w:rsidR="001A587E" w:rsidRDefault="003621E5" w:rsidP="00A01C4A">
            <w:pPr>
              <w:jc w:val="center"/>
              <w:rPr>
                <w:rFonts w:ascii="Sebran3" w:hAnsi="Sebran3"/>
                <w:b/>
                <w:color w:val="FFFFFF" w:themeColor="background1"/>
                <w:sz w:val="16"/>
              </w:rPr>
            </w:pPr>
            <w:r>
              <w:rPr>
                <w:rFonts w:ascii="Sebran3" w:hAnsi="Sebran3"/>
                <w:b/>
                <w:color w:val="FFFFFF" w:themeColor="background1"/>
                <w:sz w:val="16"/>
              </w:rPr>
              <w:t>Individuel</w:t>
            </w:r>
          </w:p>
          <w:p w:rsidR="001A587E" w:rsidRPr="001A587E" w:rsidRDefault="001A587E" w:rsidP="00A01C4A">
            <w:pPr>
              <w:jc w:val="center"/>
              <w:rPr>
                <w:rFonts w:ascii="Sebran3" w:hAnsi="Sebran3"/>
                <w:b/>
                <w:color w:val="FFFFFF" w:themeColor="background1"/>
                <w:sz w:val="16"/>
              </w:rPr>
            </w:pPr>
          </w:p>
          <w:p w:rsidR="001A587E" w:rsidRDefault="001A587E" w:rsidP="003621E5">
            <w:pPr>
              <w:autoSpaceDE w:val="0"/>
              <w:autoSpaceDN w:val="0"/>
              <w:adjustRightInd w:val="0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1A587E">
              <w:rPr>
                <w:rFonts w:ascii="Berlin Sans FB" w:hAnsi="Berlin Sans FB" w:cs="Frutiger-Cn"/>
                <w:sz w:val="20"/>
                <w:szCs w:val="20"/>
              </w:rPr>
              <w:t xml:space="preserve">– </w:t>
            </w:r>
            <w:r w:rsidR="003621E5">
              <w:rPr>
                <w:rFonts w:ascii="Berlin Sans FB" w:hAnsi="Berlin Sans FB" w:cs="Frutiger-Cn"/>
                <w:sz w:val="20"/>
                <w:szCs w:val="20"/>
              </w:rPr>
              <w:t>Fiche AC 13</w:t>
            </w:r>
          </w:p>
        </w:tc>
        <w:tc>
          <w:tcPr>
            <w:tcW w:w="8080" w:type="dxa"/>
            <w:shd w:val="clear" w:color="auto" w:fill="D9D9D9" w:themeFill="background1" w:themeFillShade="D9"/>
            <w:vAlign w:val="center"/>
          </w:tcPr>
          <w:p w:rsidR="001A587E" w:rsidRPr="003621E5" w:rsidRDefault="008C0F03" w:rsidP="003621E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0F03">
              <w:rPr>
                <w:rFonts w:ascii="Geometr231 BT" w:hAnsi="Geometr231 BT" w:cs="Frutiger-Cn"/>
                <w:b/>
                <w:color w:val="000000"/>
              </w:rPr>
              <w:t>But du jeu</w:t>
            </w:r>
            <w:r w:rsidRPr="008C0F03">
              <w:rPr>
                <w:rFonts w:ascii="Geometr231 BT" w:hAnsi="Geometr231 BT" w:cs="Frutiger-Cn"/>
                <w:color w:val="000000"/>
              </w:rPr>
              <w:t xml:space="preserve"> : </w:t>
            </w:r>
            <w:r w:rsidR="003621E5">
              <w:rPr>
                <w:rFonts w:ascii="Geometr231 BT" w:hAnsi="Geometr231 BT" w:cs="Frutiger-Cn"/>
                <w:color w:val="000000"/>
              </w:rPr>
              <w:t>Colorier d’une même couleur les cases correspondant au même nombre.</w:t>
            </w:r>
          </w:p>
        </w:tc>
      </w:tr>
      <w:tr w:rsidR="003621E5" w:rsidTr="003621E5">
        <w:trPr>
          <w:cantSplit/>
          <w:trHeight w:val="1210"/>
        </w:trPr>
        <w:tc>
          <w:tcPr>
            <w:tcW w:w="2694" w:type="dxa"/>
            <w:shd w:val="clear" w:color="auto" w:fill="D99594" w:themeFill="accent2" w:themeFillTint="99"/>
            <w:vAlign w:val="center"/>
          </w:tcPr>
          <w:p w:rsidR="003621E5" w:rsidRDefault="003621E5" w:rsidP="003621E5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Frises</w:t>
            </w:r>
          </w:p>
          <w:p w:rsidR="003621E5" w:rsidRDefault="003621E5" w:rsidP="003621E5">
            <w:pPr>
              <w:jc w:val="center"/>
              <w:rPr>
                <w:rFonts w:ascii="Sebran3" w:hAnsi="Sebran3"/>
                <w:b/>
                <w:color w:val="FFFFFF" w:themeColor="background1"/>
                <w:sz w:val="16"/>
              </w:rPr>
            </w:pPr>
            <w:r>
              <w:rPr>
                <w:rFonts w:ascii="Sebran3" w:hAnsi="Sebran3"/>
                <w:b/>
                <w:color w:val="FFFFFF" w:themeColor="background1"/>
                <w:sz w:val="16"/>
              </w:rPr>
              <w:t>Individuel</w:t>
            </w:r>
          </w:p>
          <w:p w:rsidR="003621E5" w:rsidRPr="001A587E" w:rsidRDefault="003621E5" w:rsidP="003621E5">
            <w:pPr>
              <w:jc w:val="center"/>
              <w:rPr>
                <w:rFonts w:ascii="Sebran3" w:hAnsi="Sebran3"/>
                <w:b/>
                <w:color w:val="FFFFFF" w:themeColor="background1"/>
                <w:sz w:val="16"/>
              </w:rPr>
            </w:pPr>
          </w:p>
          <w:p w:rsidR="003621E5" w:rsidRDefault="003621E5" w:rsidP="003621E5">
            <w:pPr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1A587E">
              <w:rPr>
                <w:rFonts w:ascii="Berlin Sans FB" w:hAnsi="Berlin Sans FB" w:cs="Frutiger-Cn"/>
                <w:sz w:val="20"/>
                <w:szCs w:val="20"/>
              </w:rPr>
              <w:t xml:space="preserve">– </w:t>
            </w:r>
            <w:r>
              <w:rPr>
                <w:rFonts w:ascii="Berlin Sans FB" w:hAnsi="Berlin Sans FB" w:cs="Frutiger-Cn"/>
                <w:sz w:val="20"/>
                <w:szCs w:val="20"/>
              </w:rPr>
              <w:t>Fiche AC 14</w:t>
            </w:r>
          </w:p>
        </w:tc>
        <w:tc>
          <w:tcPr>
            <w:tcW w:w="8080" w:type="dxa"/>
            <w:shd w:val="clear" w:color="auto" w:fill="BFBFBF" w:themeFill="background1" w:themeFillShade="BF"/>
            <w:vAlign w:val="center"/>
          </w:tcPr>
          <w:p w:rsidR="003621E5" w:rsidRDefault="003621E5" w:rsidP="003621E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Reprise des activités des séances 2 et 5. </w:t>
            </w:r>
          </w:p>
          <w:p w:rsidR="003621E5" w:rsidRPr="008C0F03" w:rsidRDefault="003621E5" w:rsidP="003621E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8C0F03">
              <w:rPr>
                <w:rFonts w:ascii="Geometr231 BT" w:hAnsi="Geometr231 BT" w:cs="Frutiger-Cn"/>
                <w:b/>
                <w:color w:val="000000"/>
              </w:rPr>
              <w:t>But du jeu</w:t>
            </w:r>
            <w:r w:rsidRPr="008C0F03">
              <w:rPr>
                <w:rFonts w:ascii="Geometr231 BT" w:hAnsi="Geometr231 BT" w:cs="Frutiger-Cn"/>
                <w:color w:val="000000"/>
              </w:rPr>
              <w:t xml:space="preserve"> : </w:t>
            </w:r>
            <w:r>
              <w:rPr>
                <w:rFonts w:ascii="Geometr231 BT" w:hAnsi="Geometr231 BT" w:cs="Frutiger-Cn"/>
                <w:color w:val="000000"/>
              </w:rPr>
              <w:t>Terminer les frises en utilisant la règle.</w:t>
            </w:r>
          </w:p>
        </w:tc>
      </w:tr>
    </w:tbl>
    <w:p w:rsidR="001A587E" w:rsidRDefault="001A587E">
      <w:pPr>
        <w:rPr>
          <w:rFonts w:ascii="Pere Castor" w:hAnsi="Pere Castor"/>
          <w:sz w:val="44"/>
        </w:rPr>
      </w:pPr>
    </w:p>
    <w:sectPr w:rsidR="001A587E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Frutiger-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43C7"/>
    <w:rsid w:val="00066A29"/>
    <w:rsid w:val="0007112E"/>
    <w:rsid w:val="000769D1"/>
    <w:rsid w:val="000B44E4"/>
    <w:rsid w:val="000E2BD1"/>
    <w:rsid w:val="00102E4B"/>
    <w:rsid w:val="0018304F"/>
    <w:rsid w:val="001A587E"/>
    <w:rsid w:val="001D3803"/>
    <w:rsid w:val="002D5366"/>
    <w:rsid w:val="00311C4B"/>
    <w:rsid w:val="0032531D"/>
    <w:rsid w:val="00334A3C"/>
    <w:rsid w:val="003621E5"/>
    <w:rsid w:val="00382340"/>
    <w:rsid w:val="003A41C3"/>
    <w:rsid w:val="003C67F2"/>
    <w:rsid w:val="00440F14"/>
    <w:rsid w:val="004507B4"/>
    <w:rsid w:val="004532E6"/>
    <w:rsid w:val="00470B6E"/>
    <w:rsid w:val="004731AF"/>
    <w:rsid w:val="00483662"/>
    <w:rsid w:val="00492DC5"/>
    <w:rsid w:val="004C151E"/>
    <w:rsid w:val="004F0F64"/>
    <w:rsid w:val="004F4C4D"/>
    <w:rsid w:val="00504362"/>
    <w:rsid w:val="00527215"/>
    <w:rsid w:val="00537236"/>
    <w:rsid w:val="005701AC"/>
    <w:rsid w:val="0058487F"/>
    <w:rsid w:val="005853CF"/>
    <w:rsid w:val="005A3F42"/>
    <w:rsid w:val="005A6BE2"/>
    <w:rsid w:val="00640705"/>
    <w:rsid w:val="00645427"/>
    <w:rsid w:val="00684464"/>
    <w:rsid w:val="007343A4"/>
    <w:rsid w:val="007534B6"/>
    <w:rsid w:val="007710E5"/>
    <w:rsid w:val="007E32F1"/>
    <w:rsid w:val="008A3E0C"/>
    <w:rsid w:val="008A4647"/>
    <w:rsid w:val="008C0F03"/>
    <w:rsid w:val="00946963"/>
    <w:rsid w:val="00995272"/>
    <w:rsid w:val="009D5ABA"/>
    <w:rsid w:val="00A01C4A"/>
    <w:rsid w:val="00A70E68"/>
    <w:rsid w:val="00A77ECC"/>
    <w:rsid w:val="00A84B95"/>
    <w:rsid w:val="00A93043"/>
    <w:rsid w:val="00A97E26"/>
    <w:rsid w:val="00AE02EE"/>
    <w:rsid w:val="00AF23E1"/>
    <w:rsid w:val="00B23627"/>
    <w:rsid w:val="00B42A17"/>
    <w:rsid w:val="00B95E78"/>
    <w:rsid w:val="00BB08C5"/>
    <w:rsid w:val="00BE0517"/>
    <w:rsid w:val="00C55FC1"/>
    <w:rsid w:val="00C94E54"/>
    <w:rsid w:val="00CB6168"/>
    <w:rsid w:val="00CE0DB8"/>
    <w:rsid w:val="00CF787D"/>
    <w:rsid w:val="00D10BBA"/>
    <w:rsid w:val="00D22424"/>
    <w:rsid w:val="00D26FD1"/>
    <w:rsid w:val="00D45637"/>
    <w:rsid w:val="00D53F37"/>
    <w:rsid w:val="00D819E6"/>
    <w:rsid w:val="00D85CFC"/>
    <w:rsid w:val="00DA08F1"/>
    <w:rsid w:val="00DC5D09"/>
    <w:rsid w:val="00E053C9"/>
    <w:rsid w:val="00E0755D"/>
    <w:rsid w:val="00E33DFA"/>
    <w:rsid w:val="00E448BE"/>
    <w:rsid w:val="00E52F4E"/>
    <w:rsid w:val="00E66A0D"/>
    <w:rsid w:val="00EA314F"/>
    <w:rsid w:val="00EE5C9B"/>
    <w:rsid w:val="00EE5D73"/>
    <w:rsid w:val="00F91925"/>
    <w:rsid w:val="00F9332C"/>
    <w:rsid w:val="00FB5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" shadowcolor="none [1300]"/>
    </o:shapedefaults>
    <o:shapelayout v:ext="edit">
      <o:idmap v:ext="edit" data="1"/>
      <o:rules v:ext="edit">
        <o:r id="V:Rule9" type="connector" idref="#_x0000_s1045"/>
        <o:r id="V:Rule10" type="connector" idref="#_x0000_s1049"/>
        <o:r id="V:Rule11" type="connector" idref="#_x0000_s1035"/>
        <o:r id="V:Rule12" type="connector" idref="#_x0000_s1144"/>
        <o:r id="V:Rule13" type="connector" idref="#_x0000_s1137"/>
        <o:r id="V:Rule14" type="connector" idref="#_x0000_s1095"/>
        <o:r id="V:Rule15" type="connector" idref="#_x0000_s1037"/>
        <o:r id="V:Rule16" type="connector" idref="#_x0000_s11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6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CB6168"/>
    <w:rPr>
      <w:rFonts w:cs="Abscissa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5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F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oleObject" Target="embeddings/oleObject4.bin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2.png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png"/><Relationship Id="rId31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png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8</Pages>
  <Words>3790</Words>
  <Characters>20847</Characters>
  <Application>Microsoft Office Word</Application>
  <DocSecurity>0</DocSecurity>
  <Lines>173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dcterms:created xsi:type="dcterms:W3CDTF">2011-10-27T14:38:00Z</dcterms:created>
  <dcterms:modified xsi:type="dcterms:W3CDTF">2011-10-27T16:45:00Z</dcterms:modified>
</cp:coreProperties>
</file>