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0C6D" w:rsidRPr="00C7242D" w:rsidRDefault="00257E88" w:rsidP="00200C6D">
      <w:pPr>
        <w:rPr>
          <w:rFonts w:ascii="Pere Castor" w:hAnsi="Pere Castor"/>
          <w:sz w:val="60"/>
          <w:szCs w:val="60"/>
        </w:rPr>
      </w:pPr>
      <w:r w:rsidRPr="00257E88">
        <w:rPr>
          <w:rFonts w:ascii="WhatDoWeDoAllDay" w:hAnsi="WhatDoWeDoAllDay"/>
          <w:noProof/>
          <w:sz w:val="60"/>
          <w:szCs w:val="60"/>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AutoShape 3" o:spid="_x0000_s1281" type="#_x0000_t114" style="position:absolute;margin-left:-74.3pt;margin-top:-8.25pt;width:603.05pt;height:56.45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" fillcolor="#bfbfbf [2412]" strokecolor="#7f7f7f [1612]" strokeweight="2.25pt">
            <v:stroke dashstyle="1 1" endcap="round"/>
          </v:shape>
        </w:pict>
      </w:r>
      <w:r w:rsidRPr="00257E88">
        <w:rPr>
          <w:rFonts w:ascii="WhatDoWeDoAllDay" w:hAnsi="WhatDoWeDoAllDay"/>
          <w:noProof/>
          <w:sz w:val="60"/>
          <w:szCs w:val="60"/>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4" o:spid="_x0000_s1026" type="#_x0000_t65" style="position:absolute;margin-left:360.6pt;margin-top:3.1pt;width:144.65pt;height:51.05pt;z-index:25166233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" adj="18005" strokecolor="#7f7f7f [1612]">
            <v:shadow on="t" opacity=".5" offset="6pt,6pt"/>
            <v:textbox style="mso-next-textbox:#AutoShape 4">
              <w:txbxContent>
                <w:p w:rsidR="00551337" w:rsidRPr="00BE2214" w:rsidRDefault="00551337" w:rsidP="00200C6D">
                  <w:pPr>
                    <w:spacing w:after="0" w:line="240" w:lineRule="auto"/>
                    <w:ind w:right="-75"/>
                    <w:jc w:val="center"/>
                    <w:rPr>
                      <w:rFonts w:ascii="Cooper Std Black" w:hAnsi="Cooper Std Black"/>
                      <w:color w:val="F79646" w:themeColor="accent6"/>
                    </w:rPr>
                  </w:pPr>
                  <w:r w:rsidRPr="00BE2214">
                    <w:rPr>
                      <w:rFonts w:ascii="Cooper Std Black" w:hAnsi="Cooper Std Black"/>
                      <w:color w:val="F79646" w:themeColor="accent6"/>
                    </w:rPr>
                    <w:t>Découverte du monde</w:t>
                  </w:r>
                </w:p>
                <w:p w:rsidR="00551337" w:rsidRPr="00C94E54" w:rsidRDefault="00551337" w:rsidP="00200C6D">
                  <w:pPr>
                    <w:spacing w:after="0" w:line="240" w:lineRule="auto"/>
                    <w:jc w:val="center"/>
                    <w:rPr>
                      <w:rFonts w:ascii="Cooper Std Black" w:hAnsi="Cooper Std Black"/>
                      <w:sz w:val="20"/>
                    </w:rPr>
                  </w:pPr>
                  <w:r>
                    <w:rPr>
                      <w:rFonts w:ascii="Cooper Std Black" w:hAnsi="Cooper Std Black"/>
                      <w:sz w:val="20"/>
                    </w:rPr>
                    <w:t>5 séances</w:t>
                  </w:r>
                </w:p>
              </w:txbxContent>
            </v:textbox>
          </v:shape>
        </w:pict>
      </w:r>
      <w:r w:rsidRPr="00257E88">
        <w:rPr>
          <w:rFonts w:ascii="WhatDoWeDoAllDay" w:hAnsi="WhatDoWeDoAllDay"/>
          <w:noProof/>
          <w:sz w:val="60"/>
          <w:szCs w:val="60"/>
        </w:rPr>
        <w:pict>
          <v:oval id="Oval 5" o:spid="_x0000_s1028" style="position:absolute;margin-left:-36.3pt;margin-top:-1.9pt;width:34.55pt;height:34.55pt;z-index:25166336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" strokecolor="#7f7f7f [1612]">
            <v:stroke dashstyle="dash"/>
            <v:textbox style="mso-next-textbox:#Oval 5" inset=".5mm,0,.5mm,0">
              <w:txbxContent>
                <w:p w:rsidR="00551337" w:rsidRPr="00BE2214" w:rsidRDefault="00551337" w:rsidP="00200C6D">
                  <w:pPr>
                    <w:spacing w:after="0" w:line="240" w:lineRule="auto"/>
                    <w:jc w:val="center"/>
                    <w:rPr>
                      <w:rFonts w:ascii="Berlin Sans FB" w:hAnsi="Berlin Sans FB"/>
                      <w:color w:val="F79646" w:themeColor="accent6"/>
                      <w:sz w:val="32"/>
                    </w:rPr>
                  </w:pPr>
                  <w:r w:rsidRPr="00BE2214">
                    <w:rPr>
                      <w:rFonts w:ascii="Berlin Sans FB" w:hAnsi="Berlin Sans FB"/>
                      <w:color w:val="F79646" w:themeColor="accent6"/>
                      <w:sz w:val="32"/>
                    </w:rPr>
                    <w:t>C.2</w:t>
                  </w:r>
                </w:p>
              </w:txbxContent>
            </v:textbox>
          </v:oval>
        </w:pict>
      </w:r>
      <w:r w:rsidRPr="00257E88">
        <w:rPr>
          <w:rFonts w:ascii="WhatDoWeDoAllDay" w:hAnsi="WhatDoWeDoAllDay"/>
          <w:noProof/>
          <w:sz w:val="60"/>
          <w:szCs w:val="60"/>
        </w:rPr>
        <w:pict>
          <v:shapetype id="_x0000_t32" coordsize="21600,21600" o:spt="32" o:oned="t" path="m,l21600,21600e" filled="f">
            <v:path arrowok="t" fillok="f" o:connecttype="none"/>
            <o:lock v:ext="edit" shapetype="t"/>
          </v:shapetype>
          <v:shape id="AutoShape 2" o:spid="_x0000_s1282" type="#_x0000_t32" style="position:absolute;margin-left:-1.75pt;margin-top:40.2pt;width:2.1pt;height:19498.5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" strokecolor="#7f7f7f [1612]" strokeweight="2.25pt">
            <v:stroke dashstyle="1 1" endcap="round"/>
          </v:shape>
        </w:pict>
      </w:r>
      <w:r w:rsidR="00200C6D" w:rsidRPr="00BE2214">
        <w:rPr>
          <w:rFonts w:ascii="WhatDoWeDoAllDay" w:hAnsi="WhatDoWeDoAllDay"/>
          <w:sz w:val="60"/>
          <w:szCs w:val="60"/>
        </w:rPr>
        <w:t xml:space="preserve">      </w:t>
      </w:r>
      <w:r w:rsidR="00BE2214" w:rsidRPr="00BE2214">
        <w:rPr>
          <w:rFonts w:ascii="WhatDoWeDoAllDay" w:hAnsi="WhatDoWeDoAllDay"/>
          <w:noProof/>
          <w:sz w:val="60"/>
          <w:szCs w:val="60"/>
        </w:rPr>
        <w:t>La matière :</w:t>
      </w:r>
      <w:r w:rsidR="00BE2214">
        <w:rPr>
          <w:rFonts w:ascii="Pere Castor" w:hAnsi="Pere Castor"/>
          <w:noProof/>
          <w:sz w:val="60"/>
          <w:szCs w:val="60"/>
        </w:rPr>
        <w:t xml:space="preserve"> </w:t>
      </w:r>
      <w:r w:rsidR="00BE2214" w:rsidRPr="00BE2214">
        <w:rPr>
          <w:rFonts w:ascii="Pere Castor" w:hAnsi="Pere Castor"/>
          <w:noProof/>
          <w:sz w:val="72"/>
          <w:szCs w:val="60"/>
          <w:u w:val="thick"/>
        </w:rPr>
        <w:t>L’eau</w:t>
      </w:r>
    </w:p>
    <w:p w:rsidR="00200C6D" w:rsidRPr="00980F93" w:rsidRDefault="00257E88" w:rsidP="007F3CE3">
      <w:pPr>
        <w:rPr>
          <w:noProof/>
          <w:sz w:val="28"/>
        </w:rPr>
      </w:pPr>
      <w:r>
        <w:rPr>
          <w:noProof/>
          <w:sz w:val="28"/>
          <w:lang w:eastAsia="ko-KR"/>
        </w:rPr>
        <w:pict>
          <v:rect id="_x0000_s1878" style="position:absolute;margin-left:78.3pt;margin-top:12.9pt;width:257.95pt;height:29.4pt;z-index:251705344" o:regroupid="1" filled="f" stroked="f">
            <v:textbox>
              <w:txbxContent>
                <w:p w:rsidR="00551337" w:rsidRPr="00BE2214" w:rsidRDefault="00551337">
                  <w:pPr>
                    <w:rPr>
                      <w:rFonts w:ascii="Chowderhead" w:hAnsi="Chowderhead"/>
                      <w:color w:val="808080" w:themeColor="background1" w:themeShade="80"/>
                      <w:sz w:val="24"/>
                    </w:rPr>
                  </w:pPr>
                  <w:r>
                    <w:rPr>
                      <w:color w:val="808080" w:themeColor="background1" w:themeShade="80"/>
                    </w:rPr>
                    <w:t xml:space="preserve">   </w:t>
                  </w:r>
                  <w:r w:rsidRPr="00BE2214">
                    <w:rPr>
                      <w:color w:val="808080" w:themeColor="background1" w:themeShade="80"/>
                    </w:rPr>
                    <w:sym w:font="Wingdings" w:char="F0B8"/>
                  </w:r>
                  <w:r w:rsidRPr="00BE2214">
                    <w:rPr>
                      <w:color w:val="808080" w:themeColor="background1" w:themeShade="80"/>
                    </w:rPr>
                    <w:t xml:space="preserve"> </w:t>
                  </w:r>
                  <w:r w:rsidRPr="00BE2214">
                    <w:rPr>
                      <w:rFonts w:ascii="Chowderhead" w:hAnsi="Chowderhead"/>
                      <w:color w:val="808080" w:themeColor="background1" w:themeShade="80"/>
                      <w:sz w:val="24"/>
                    </w:rPr>
                    <w:t xml:space="preserve">Durée : </w:t>
                  </w:r>
                  <w:r>
                    <w:rPr>
                      <w:rFonts w:ascii="Chowderhead" w:hAnsi="Chowderhead"/>
                      <w:color w:val="808080" w:themeColor="background1" w:themeShade="80"/>
                      <w:sz w:val="24"/>
                    </w:rPr>
                    <w:t>60</w:t>
                  </w:r>
                  <w:r w:rsidRPr="00BE2214">
                    <w:rPr>
                      <w:rFonts w:ascii="Chowderhead" w:hAnsi="Chowderhead"/>
                      <w:color w:val="808080" w:themeColor="background1" w:themeShade="80"/>
                      <w:sz w:val="24"/>
                    </w:rPr>
                    <w:t xml:space="preserve"> minutes</w:t>
                  </w:r>
                </w:p>
              </w:txbxContent>
            </v:textbox>
          </v:rect>
        </w:pict>
      </w:r>
      <w:r>
        <w:rPr>
          <w:noProof/>
          <w:sz w:val="28"/>
          <w:lang w:eastAsia="ko-KR"/>
        </w:rPr>
        <w:pict>
          <v:roundrect id="_x0000_s1877" style="position:absolute;margin-left:17.9pt;margin-top:10.65pt;width:66.75pt;height:29.35pt;z-index:251703296" arcsize="10923f" o:regroupid="1" fillcolor="#f79646 [3209]" stroked="f">
            <v:textbox>
              <w:txbxContent>
                <w:p w:rsidR="00551337" w:rsidRPr="00BE2214" w:rsidRDefault="00551337" w:rsidP="007A2007">
                  <w:pPr>
                    <w:jc w:val="center"/>
                    <w:rPr>
                      <w:rFonts w:ascii="Porky's" w:hAnsi="Porky's"/>
                      <w:color w:val="FFFFFF" w:themeColor="background1"/>
                    </w:rPr>
                  </w:pPr>
                  <w:r w:rsidRPr="00BE2214">
                    <w:rPr>
                      <w:rFonts w:ascii="Porky's" w:hAnsi="Porky's"/>
                      <w:color w:val="FFFFFF" w:themeColor="background1"/>
                    </w:rPr>
                    <w:t>Séance 1</w:t>
                  </w:r>
                </w:p>
              </w:txbxContent>
            </v:textbox>
          </v:roundrect>
        </w:pict>
      </w:r>
      <w:r w:rsidR="00200C6D" w:rsidRPr="00980F93">
        <w:rPr>
          <w:noProof/>
          <w:sz w:val="28"/>
        </w:rPr>
        <w:t xml:space="preserve"> </w:t>
      </w:r>
    </w:p>
    <w:p w:rsidR="0043124E" w:rsidRDefault="00257E88" w:rsidP="00B31408">
      <w:pPr>
        <w:tabs>
          <w:tab w:val="left" w:pos="1701"/>
        </w:tabs>
        <w:ind w:right="-1276"/>
        <w:rPr>
          <w:rFonts w:ascii="SimpleRonde" w:hAnsi="SimpleRonde"/>
          <w:noProof/>
          <w:sz w:val="24"/>
        </w:rPr>
      </w:pPr>
      <w:r>
        <w:rPr>
          <w:rFonts w:ascii="SimpleRonde" w:hAnsi="SimpleRonde"/>
          <w:noProof/>
          <w:sz w:val="24"/>
          <w:lang w:eastAsia="ko-KR"/>
        </w:rPr>
        <w:pict>
          <v:rect id="_x0000_s1876" style="position:absolute;margin-left:18.2pt;margin-top:6.35pt;width:482.1pt;height:322.05pt;z-index:251704320" o:regroupid="1" fillcolor="#f2f2f2 [3052]" strokecolor="#7f7f7f [1612]"/>
        </w:pict>
      </w:r>
      <w:r>
        <w:rPr>
          <w:rFonts w:ascii="SimpleRonde" w:hAnsi="SimpleRonde"/>
          <w:noProof/>
          <w:sz w:val="24"/>
          <w:lang w:eastAsia="ko-KR"/>
        </w:rPr>
        <w:pict>
          <v:rect id="_x0000_s1880" style="position:absolute;margin-left:32.45pt;margin-top:14.75pt;width:334.9pt;height:308.25pt;z-index:251707392" o:regroupid="1" filled="f" stroked="f">
            <v:textbox style="mso-next-textbox:#_x0000_s1880">
              <w:txbxContent>
                <w:p w:rsidR="00551337" w:rsidRPr="00551337" w:rsidRDefault="00551337" w:rsidP="007A2007">
                  <w:pPr>
                    <w:spacing w:after="0" w:line="240" w:lineRule="auto"/>
                    <w:rPr>
                      <w:rFonts w:ascii="Porky's" w:hAnsi="Porky's"/>
                      <w:color w:val="808080" w:themeColor="background1" w:themeShade="80"/>
                      <w:sz w:val="28"/>
                    </w:rPr>
                  </w:pPr>
                  <w:r w:rsidRPr="00551337">
                    <w:rPr>
                      <w:rFonts w:ascii="Porky's" w:hAnsi="Porky's"/>
                      <w:color w:val="808080" w:themeColor="background1" w:themeShade="80"/>
                      <w:sz w:val="28"/>
                    </w:rPr>
                    <w:t>A quoi sert l’eau</w:t>
                  </w:r>
                  <w:r w:rsidRPr="00551337">
                    <w:rPr>
                      <w:rFonts w:ascii="Chowderhead" w:hAnsi="Chowderhead"/>
                      <w:color w:val="808080" w:themeColor="background1" w:themeShade="80"/>
                      <w:sz w:val="28"/>
                    </w:rPr>
                    <w:t> </w:t>
                  </w:r>
                  <w:r w:rsidRPr="00551337">
                    <w:rPr>
                      <w:rFonts w:ascii="Porky's" w:hAnsi="Porky's"/>
                      <w:color w:val="808080" w:themeColor="background1" w:themeShade="80"/>
                      <w:sz w:val="28"/>
                    </w:rPr>
                    <w:t>?</w:t>
                  </w:r>
                </w:p>
                <w:p w:rsidR="00551337" w:rsidRPr="00551337" w:rsidRDefault="00551337" w:rsidP="007A2007">
                  <w:pPr>
                    <w:spacing w:after="0" w:line="240" w:lineRule="auto"/>
                    <w:jc w:val="both"/>
                    <w:rPr>
                      <w:rFonts w:ascii="Candara" w:hAnsi="Candara"/>
                      <w:sz w:val="18"/>
                    </w:rPr>
                  </w:pPr>
                  <w:r w:rsidRPr="00551337">
                    <w:rPr>
                      <w:rFonts w:ascii="Chowderhead" w:hAnsi="Chowderhead"/>
                      <w:color w:val="808080" w:themeColor="background1" w:themeShade="80"/>
                      <w:sz w:val="24"/>
                    </w:rPr>
                    <w:t xml:space="preserve">Objectifs spécifiques : </w:t>
                  </w:r>
                  <w:r w:rsidRPr="00551337">
                    <w:rPr>
                      <w:rFonts w:ascii="Candara" w:hAnsi="Candara"/>
                      <w:b/>
                      <w:sz w:val="20"/>
                    </w:rPr>
                    <w:t>Appréhender les différentes utilisations de l’eau par l’homme ; les regrouper selon un classement déterminé par l’enseignant ; les hiérarchiser : toutes ces utilisations ne sont pas d’égale importance.</w:t>
                  </w:r>
                </w:p>
                <w:p w:rsidR="00551337" w:rsidRDefault="00551337" w:rsidP="007A2007">
                  <w:pPr>
                    <w:spacing w:after="0" w:line="240" w:lineRule="auto"/>
                    <w:jc w:val="both"/>
                    <w:rPr>
                      <w:rFonts w:ascii="Candara" w:hAnsi="Candara"/>
                      <w:sz w:val="16"/>
                    </w:rPr>
                  </w:pPr>
                </w:p>
                <w:p w:rsidR="00551337" w:rsidRPr="00551337" w:rsidRDefault="00551337" w:rsidP="007A2007">
                  <w:pPr>
                    <w:spacing w:after="0" w:line="240" w:lineRule="auto"/>
                    <w:jc w:val="both"/>
                    <w:rPr>
                      <w:rFonts w:ascii="Chowderhead" w:hAnsi="Chowderhead"/>
                      <w:color w:val="808080" w:themeColor="background1" w:themeShade="80"/>
                      <w:sz w:val="24"/>
                    </w:rPr>
                  </w:pPr>
                  <w:r w:rsidRPr="00551337">
                    <w:rPr>
                      <w:rFonts w:ascii="Chowderhead" w:hAnsi="Chowderhead"/>
                      <w:color w:val="808080" w:themeColor="background1" w:themeShade="80"/>
                      <w:sz w:val="24"/>
                    </w:rPr>
                    <w:t>Déroulement :</w:t>
                  </w:r>
                </w:p>
                <w:p w:rsidR="00551337" w:rsidRDefault="00551337" w:rsidP="007A2007">
                  <w:pPr>
                    <w:spacing w:after="0" w:line="240" w:lineRule="auto"/>
                    <w:jc w:val="both"/>
                    <w:rPr>
                      <w:rFonts w:ascii="Candara" w:hAnsi="Candara"/>
                    </w:rPr>
                  </w:pPr>
                  <w:r w:rsidRPr="00551337">
                    <w:rPr>
                      <w:rFonts w:ascii="Chowderhead" w:hAnsi="Chowderhead"/>
                      <w:color w:val="F79646" w:themeColor="accent6"/>
                    </w:rPr>
                    <w:t>1)</w:t>
                  </w:r>
                  <w:r>
                    <w:rPr>
                      <w:rFonts w:ascii="Candara" w:hAnsi="Candara"/>
                    </w:rPr>
                    <w:t xml:space="preserve"> </w:t>
                  </w:r>
                  <w:r w:rsidRPr="00551337">
                    <w:rPr>
                      <w:rFonts w:ascii="Candara" w:hAnsi="Candara"/>
                    </w:rPr>
                    <w:t>Recueillir les idées des élèves à partir de leur vécu personnel, sans l’aide de la fiche. Apporter le complément dans un second temps par les photos de la fiche et, éventuellement, par d’autres documents.</w:t>
                  </w:r>
                </w:p>
                <w:p w:rsidR="00551337" w:rsidRPr="00551337" w:rsidRDefault="00551337" w:rsidP="007A2007">
                  <w:pPr>
                    <w:spacing w:after="0" w:line="240" w:lineRule="auto"/>
                    <w:jc w:val="both"/>
                    <w:rPr>
                      <w:rFonts w:ascii="Candara" w:hAnsi="Candara"/>
                      <w:sz w:val="10"/>
                    </w:rPr>
                  </w:pPr>
                </w:p>
                <w:p w:rsidR="00551337" w:rsidRDefault="00551337" w:rsidP="007A2007">
                  <w:pPr>
                    <w:spacing w:after="0" w:line="240" w:lineRule="auto"/>
                    <w:jc w:val="both"/>
                    <w:rPr>
                      <w:rFonts w:ascii="Candara" w:hAnsi="Candara"/>
                    </w:rPr>
                  </w:pPr>
                  <w:r w:rsidRPr="00551337">
                    <w:rPr>
                      <w:rFonts w:ascii="Chowderhead" w:hAnsi="Chowderhead"/>
                      <w:color w:val="F79646" w:themeColor="accent6"/>
                    </w:rPr>
                    <w:t>2)</w:t>
                  </w:r>
                  <w:r>
                    <w:rPr>
                      <w:rFonts w:ascii="Candara" w:hAnsi="Candara"/>
                    </w:rPr>
                    <w:t xml:space="preserve"> </w:t>
                  </w:r>
                  <w:r w:rsidRPr="00551337">
                    <w:rPr>
                      <w:rFonts w:ascii="Candara" w:hAnsi="Candara"/>
                    </w:rPr>
                    <w:t>Le classement peut se faire directement en indiquant les critères aux élèves ou à l’issue d’un travail plus approfondi destiné à montrer qu’en fonction des critères choisis, les mêmes éléments peuvent aboutir à des classement différents.</w:t>
                  </w:r>
                </w:p>
                <w:p w:rsidR="00551337" w:rsidRPr="00551337" w:rsidRDefault="00551337" w:rsidP="007A2007">
                  <w:pPr>
                    <w:spacing w:after="0" w:line="240" w:lineRule="auto"/>
                    <w:jc w:val="both"/>
                    <w:rPr>
                      <w:rFonts w:ascii="Candara" w:hAnsi="Candara"/>
                      <w:sz w:val="10"/>
                      <w:szCs w:val="10"/>
                    </w:rPr>
                  </w:pPr>
                </w:p>
                <w:p w:rsidR="00551337" w:rsidRDefault="00551337" w:rsidP="007A2007">
                  <w:pPr>
                    <w:spacing w:after="0" w:line="240" w:lineRule="auto"/>
                    <w:jc w:val="both"/>
                    <w:rPr>
                      <w:rFonts w:ascii="Candara" w:hAnsi="Candara"/>
                    </w:rPr>
                  </w:pPr>
                  <w:r w:rsidRPr="00551337">
                    <w:rPr>
                      <w:rFonts w:ascii="Chowderhead" w:hAnsi="Chowderhead"/>
                      <w:color w:val="F79646" w:themeColor="accent6"/>
                    </w:rPr>
                    <w:t>3)</w:t>
                  </w:r>
                  <w:r>
                    <w:rPr>
                      <w:rFonts w:ascii="Candara" w:hAnsi="Candara"/>
                    </w:rPr>
                    <w:t xml:space="preserve"> </w:t>
                  </w:r>
                  <w:r w:rsidRPr="00551337">
                    <w:rPr>
                      <w:rFonts w:ascii="Candara" w:hAnsi="Candara"/>
                    </w:rPr>
                    <w:t>Il est important d’inclure l’arrosage du potager et l’abreuvement des vaches dans le critère « alimentation ». C’est en effet ainsi que les élèves pourront plus tard comprendre qu’au-delà des 1 à 3 L d’eau bue quotidiennement, nous consommons indirectement des quantités plus importantes.</w:t>
                  </w:r>
                </w:p>
                <w:p w:rsidR="00551337" w:rsidRPr="00551337" w:rsidRDefault="00551337" w:rsidP="007A2007">
                  <w:pPr>
                    <w:spacing w:after="0" w:line="240" w:lineRule="auto"/>
                    <w:jc w:val="both"/>
                    <w:rPr>
                      <w:rFonts w:ascii="Candara" w:hAnsi="Candara"/>
                      <w:sz w:val="10"/>
                      <w:szCs w:val="10"/>
                    </w:rPr>
                  </w:pPr>
                </w:p>
                <w:p w:rsidR="00551337" w:rsidRPr="00551337" w:rsidRDefault="00551337" w:rsidP="007A2007">
                  <w:pPr>
                    <w:spacing w:after="0" w:line="240" w:lineRule="auto"/>
                    <w:jc w:val="both"/>
                    <w:rPr>
                      <w:rFonts w:ascii="Chowderhead" w:hAnsi="Chowderhead"/>
                    </w:rPr>
                  </w:pPr>
                  <w:r w:rsidRPr="00551337">
                    <w:rPr>
                      <w:rFonts w:ascii="Chowderhead" w:hAnsi="Chowderhead"/>
                      <w:color w:val="F79646" w:themeColor="accent6"/>
                    </w:rPr>
                    <w:t>4)</w:t>
                  </w:r>
                  <w:r>
                    <w:rPr>
                      <w:rFonts w:ascii="Candara" w:hAnsi="Candara"/>
                    </w:rPr>
                    <w:t xml:space="preserve"> </w:t>
                  </w:r>
                  <w:r w:rsidRPr="00551337">
                    <w:rPr>
                      <w:rFonts w:ascii="Candara" w:hAnsi="Candara"/>
                    </w:rPr>
                    <w:t>En conclusion, hiérarchiser les différentes utilisations : toutes n’ont pas une importance vitale pour les hommes.</w:t>
                  </w:r>
                </w:p>
              </w:txbxContent>
            </v:textbox>
          </v:rect>
        </w:pict>
      </w:r>
      <w:r>
        <w:rPr>
          <w:rFonts w:ascii="SimpleRonde" w:hAnsi="SimpleRonde"/>
          <w:noProof/>
          <w:sz w:val="24"/>
          <w:lang w:eastAsia="ko-KR"/>
        </w:rPr>
        <w:pict>
          <v:group id="_x0000_s1884" style="position:absolute;margin-left:371.75pt;margin-top:25.35pt;width:115.4pt;height:44.3pt;z-index:251709440" coordorigin="8850,2287" coordsize="2310,803" o:regroupid="1">
            <v:shape id="_x0000_s1882" type="#_x0000_t32" style="position:absolute;left:8850;top:2287;width:1;height:803;flip:y" o:connectortype="straight" strokecolor="#7f7f7f [1612]"/>
            <v:shape id="_x0000_s1883" type="#_x0000_t32" style="position:absolute;left:8850;top:2287;width:2310;height:0" o:connectortype="straight" strokecolor="#7f7f7f [1612]"/>
          </v:group>
        </w:pict>
      </w:r>
      <w:r>
        <w:rPr>
          <w:rFonts w:ascii="SimpleRonde" w:hAnsi="SimpleRonde"/>
          <w:noProof/>
          <w:sz w:val="24"/>
          <w:lang w:eastAsia="ko-KR"/>
        </w:rPr>
        <w:pict>
          <v:rect id="_x0000_s1881" style="position:absolute;margin-left:367.35pt;margin-top:12.65pt;width:129.55pt;height:310.35pt;z-index:251708416" o:regroupid="1" fillcolor="white [3212]" stroked="f">
            <v:textbox style="mso-next-textbox:#_x0000_s1881">
              <w:txbxContent>
                <w:p w:rsidR="00551337" w:rsidRPr="007A2007" w:rsidRDefault="00551337" w:rsidP="007A2007">
                  <w:pPr>
                    <w:spacing w:after="0" w:line="240" w:lineRule="auto"/>
                    <w:ind w:right="-152"/>
                    <w:rPr>
                      <w:rFonts w:ascii="Chowderhead" w:hAnsi="Chowderhead"/>
                      <w:color w:val="F79646" w:themeColor="accent6"/>
                      <w:sz w:val="18"/>
                    </w:rPr>
                  </w:pPr>
                  <w:r w:rsidRPr="007A2007">
                    <w:rPr>
                      <w:rFonts w:ascii="Chowderhead" w:hAnsi="Chowderhead"/>
                      <w:color w:val="F79646" w:themeColor="accent6"/>
                      <w:sz w:val="18"/>
                    </w:rPr>
                    <w:t xml:space="preserve">Compétences transversales : </w:t>
                  </w:r>
                </w:p>
                <w:p w:rsidR="00551337" w:rsidRPr="00551337" w:rsidRDefault="00551337" w:rsidP="007A2007">
                  <w:pPr>
                    <w:pStyle w:val="ListParagraph"/>
                    <w:numPr>
                      <w:ilvl w:val="0"/>
                      <w:numId w:val="5"/>
                    </w:numPr>
                    <w:spacing w:after="0" w:line="240" w:lineRule="auto"/>
                    <w:ind w:left="284" w:hanging="142"/>
                    <w:rPr>
                      <w:rFonts w:ascii="Candara" w:hAnsi="Candara"/>
                      <w:sz w:val="18"/>
                    </w:rPr>
                  </w:pPr>
                  <w:r w:rsidRPr="00551337">
                    <w:rPr>
                      <w:rFonts w:ascii="Candara" w:hAnsi="Candara"/>
                      <w:sz w:val="18"/>
                    </w:rPr>
                    <w:t>Parler sur des images</w:t>
                  </w:r>
                </w:p>
                <w:p w:rsidR="00551337" w:rsidRPr="00551337" w:rsidRDefault="00551337" w:rsidP="007A2007">
                  <w:pPr>
                    <w:pStyle w:val="ListParagraph"/>
                    <w:numPr>
                      <w:ilvl w:val="0"/>
                      <w:numId w:val="5"/>
                    </w:numPr>
                    <w:spacing w:after="0" w:line="240" w:lineRule="auto"/>
                    <w:ind w:left="284" w:hanging="142"/>
                    <w:rPr>
                      <w:rFonts w:ascii="Candara" w:hAnsi="Candara"/>
                      <w:sz w:val="18"/>
                    </w:rPr>
                  </w:pPr>
                  <w:r w:rsidRPr="00551337">
                    <w:rPr>
                      <w:rFonts w:ascii="Candara" w:hAnsi="Candara"/>
                      <w:sz w:val="18"/>
                    </w:rPr>
                    <w:t>Enrichir son vocabulaire</w:t>
                  </w:r>
                </w:p>
                <w:p w:rsidR="00551337" w:rsidRPr="00551337" w:rsidRDefault="00551337" w:rsidP="007A2007">
                  <w:pPr>
                    <w:pStyle w:val="ListParagraph"/>
                    <w:numPr>
                      <w:ilvl w:val="0"/>
                      <w:numId w:val="5"/>
                    </w:numPr>
                    <w:spacing w:after="0" w:line="240" w:lineRule="auto"/>
                    <w:ind w:left="284" w:hanging="142"/>
                    <w:rPr>
                      <w:rFonts w:ascii="Candara" w:hAnsi="Candara"/>
                      <w:sz w:val="18"/>
                    </w:rPr>
                  </w:pPr>
                  <w:r w:rsidRPr="00551337">
                    <w:rPr>
                      <w:rFonts w:ascii="Candara" w:hAnsi="Candara"/>
                      <w:sz w:val="18"/>
                    </w:rPr>
                    <w:t>Classer et hiérarchiser des éléments</w:t>
                  </w:r>
                </w:p>
                <w:p w:rsidR="00551337" w:rsidRPr="00E854D5" w:rsidRDefault="00551337" w:rsidP="007A2007">
                  <w:pPr>
                    <w:spacing w:after="0" w:line="240" w:lineRule="auto"/>
                    <w:ind w:right="-152"/>
                    <w:rPr>
                      <w:rFonts w:ascii="Chowderhead" w:hAnsi="Chowderhead"/>
                      <w:color w:val="F79646" w:themeColor="accent6"/>
                      <w:sz w:val="10"/>
                    </w:rPr>
                  </w:pPr>
                </w:p>
                <w:p w:rsidR="00551337" w:rsidRPr="007A2007" w:rsidRDefault="00551337" w:rsidP="007A2007">
                  <w:pPr>
                    <w:spacing w:after="0" w:line="240" w:lineRule="auto"/>
                    <w:ind w:right="-152"/>
                    <w:rPr>
                      <w:rFonts w:ascii="Chowderhead" w:hAnsi="Chowderhead"/>
                      <w:color w:val="F79646" w:themeColor="accent6"/>
                      <w:sz w:val="18"/>
                    </w:rPr>
                  </w:pPr>
                  <w:r>
                    <w:rPr>
                      <w:rFonts w:ascii="Chowderhead" w:hAnsi="Chowderhead"/>
                      <w:color w:val="F79646" w:themeColor="accent6"/>
                      <w:sz w:val="18"/>
                    </w:rPr>
                    <w:t>Matériel</w:t>
                  </w:r>
                  <w:r w:rsidRPr="007A2007">
                    <w:rPr>
                      <w:rFonts w:ascii="Chowderhead" w:hAnsi="Chowderhead"/>
                      <w:color w:val="F79646" w:themeColor="accent6"/>
                      <w:sz w:val="18"/>
                    </w:rPr>
                    <w:t xml:space="preserve"> : </w:t>
                  </w:r>
                </w:p>
                <w:p w:rsidR="00551337" w:rsidRPr="00551337" w:rsidRDefault="00551337" w:rsidP="007A2007">
                  <w:pPr>
                    <w:pStyle w:val="ListParagraph"/>
                    <w:numPr>
                      <w:ilvl w:val="0"/>
                      <w:numId w:val="5"/>
                    </w:numPr>
                    <w:spacing w:after="0" w:line="240" w:lineRule="auto"/>
                    <w:ind w:left="284" w:hanging="142"/>
                    <w:rPr>
                      <w:rFonts w:ascii="Candara" w:hAnsi="Candara"/>
                      <w:sz w:val="18"/>
                    </w:rPr>
                  </w:pPr>
                  <w:r w:rsidRPr="00551337">
                    <w:rPr>
                      <w:rFonts w:ascii="Candara" w:hAnsi="Candara"/>
                      <w:sz w:val="18"/>
                    </w:rPr>
                    <w:t>Fiche de travail</w:t>
                  </w:r>
                </w:p>
                <w:p w:rsidR="00551337" w:rsidRPr="00551337" w:rsidRDefault="00551337" w:rsidP="007A2007">
                  <w:pPr>
                    <w:pStyle w:val="ListParagraph"/>
                    <w:numPr>
                      <w:ilvl w:val="0"/>
                      <w:numId w:val="5"/>
                    </w:numPr>
                    <w:spacing w:after="0" w:line="240" w:lineRule="auto"/>
                    <w:ind w:left="284" w:hanging="142"/>
                    <w:rPr>
                      <w:rFonts w:ascii="Candara" w:hAnsi="Candara"/>
                      <w:sz w:val="18"/>
                    </w:rPr>
                  </w:pPr>
                  <w:r w:rsidRPr="00551337">
                    <w:rPr>
                      <w:rFonts w:ascii="Candara" w:hAnsi="Candara"/>
                      <w:sz w:val="18"/>
                    </w:rPr>
                    <w:t>Vignettes supplémentaires</w:t>
                  </w:r>
                </w:p>
                <w:p w:rsidR="00551337" w:rsidRDefault="00551337" w:rsidP="007A2007">
                  <w:pPr>
                    <w:spacing w:after="0" w:line="240" w:lineRule="auto"/>
                    <w:rPr>
                      <w:rFonts w:ascii="Candara" w:hAnsi="Candara"/>
                      <w:sz w:val="16"/>
                    </w:rPr>
                  </w:pPr>
                </w:p>
                <w:p w:rsidR="00551337" w:rsidRPr="007A2007" w:rsidRDefault="00551337" w:rsidP="007A2007">
                  <w:pPr>
                    <w:spacing w:after="0" w:line="240" w:lineRule="auto"/>
                    <w:ind w:right="-152"/>
                    <w:rPr>
                      <w:rFonts w:ascii="Chowderhead" w:hAnsi="Chowderhead"/>
                      <w:color w:val="F79646" w:themeColor="accent6"/>
                      <w:sz w:val="18"/>
                    </w:rPr>
                  </w:pPr>
                  <w:r>
                    <w:rPr>
                      <w:rFonts w:ascii="Chowderhead" w:hAnsi="Chowderhead"/>
                      <w:color w:val="F79646" w:themeColor="accent6"/>
                      <w:sz w:val="18"/>
                    </w:rPr>
                    <w:t>Groupement des élèves</w:t>
                  </w:r>
                  <w:r w:rsidRPr="007A2007">
                    <w:rPr>
                      <w:rFonts w:ascii="Chowderhead" w:hAnsi="Chowderhead"/>
                      <w:color w:val="F79646" w:themeColor="accent6"/>
                      <w:sz w:val="18"/>
                    </w:rPr>
                    <w:t xml:space="preserve"> : </w:t>
                  </w:r>
                </w:p>
                <w:p w:rsidR="00551337" w:rsidRPr="00551337" w:rsidRDefault="00551337" w:rsidP="007A2007">
                  <w:pPr>
                    <w:pStyle w:val="ListParagraph"/>
                    <w:numPr>
                      <w:ilvl w:val="0"/>
                      <w:numId w:val="5"/>
                    </w:numPr>
                    <w:spacing w:after="0" w:line="240" w:lineRule="auto"/>
                    <w:ind w:left="284" w:hanging="142"/>
                    <w:rPr>
                      <w:rFonts w:ascii="Candara" w:hAnsi="Candara"/>
                      <w:sz w:val="18"/>
                    </w:rPr>
                  </w:pPr>
                  <w:r w:rsidRPr="00551337">
                    <w:rPr>
                      <w:rFonts w:ascii="Candara" w:hAnsi="Candara"/>
                      <w:sz w:val="18"/>
                    </w:rPr>
                    <w:t xml:space="preserve">Petits </w:t>
                  </w:r>
                  <w:r w:rsidR="00F13E44" w:rsidRPr="00551337">
                    <w:rPr>
                      <w:rFonts w:ascii="Candara" w:hAnsi="Candara"/>
                      <w:sz w:val="18"/>
                    </w:rPr>
                    <w:t>groupes,</w:t>
                  </w:r>
                  <w:r w:rsidR="00F13E44">
                    <w:rPr>
                      <w:rFonts w:ascii="Candara" w:hAnsi="Candara"/>
                      <w:sz w:val="18"/>
                    </w:rPr>
                    <w:t xml:space="preserve"> individuel et collectif</w:t>
                  </w:r>
                </w:p>
                <w:p w:rsidR="00551337" w:rsidRPr="007A2007" w:rsidRDefault="00551337" w:rsidP="007A2007">
                  <w:pPr>
                    <w:spacing w:after="0" w:line="240" w:lineRule="auto"/>
                    <w:rPr>
                      <w:rFonts w:ascii="Candara" w:hAnsi="Candara"/>
                      <w:sz w:val="16"/>
                    </w:rPr>
                  </w:pPr>
                </w:p>
                <w:p w:rsidR="00551337" w:rsidRPr="007A2007" w:rsidRDefault="00551337" w:rsidP="00E854D5">
                  <w:pPr>
                    <w:spacing w:after="0" w:line="240" w:lineRule="auto"/>
                    <w:ind w:right="-152"/>
                    <w:rPr>
                      <w:rFonts w:ascii="Chowderhead" w:hAnsi="Chowderhead"/>
                      <w:color w:val="F79646" w:themeColor="accent6"/>
                      <w:sz w:val="18"/>
                    </w:rPr>
                  </w:pPr>
                  <w:r>
                    <w:rPr>
                      <w:rFonts w:ascii="Chowderhead" w:hAnsi="Chowderhead"/>
                      <w:color w:val="F79646" w:themeColor="accent6"/>
                      <w:sz w:val="18"/>
                    </w:rPr>
                    <w:t>Prolongements possibles :</w:t>
                  </w:r>
                </w:p>
                <w:p w:rsidR="00551337" w:rsidRPr="00551337" w:rsidRDefault="00551337" w:rsidP="00551337">
                  <w:pPr>
                    <w:spacing w:after="0" w:line="240" w:lineRule="auto"/>
                    <w:ind w:left="142"/>
                    <w:jc w:val="both"/>
                    <w:rPr>
                      <w:rFonts w:ascii="Candara" w:hAnsi="Candara"/>
                      <w:sz w:val="18"/>
                    </w:rPr>
                  </w:pPr>
                  <w:r w:rsidRPr="00551337">
                    <w:rPr>
                      <w:rFonts w:ascii="Candara" w:hAnsi="Candara"/>
                      <w:sz w:val="18"/>
                    </w:rPr>
                    <w:t xml:space="preserve">Cette enquête permet de travailler sur la notion de classement. Proposer alors aux élèves différents critères et les laisser réaliser effectivement le classement. Par exemple : les photos prises à l’extérieur / à l’intérieur </w:t>
                  </w:r>
                  <w:proofErr w:type="spellStart"/>
                  <w:r w:rsidRPr="00551337">
                    <w:rPr>
                      <w:rFonts w:ascii="Candara" w:hAnsi="Candara"/>
                      <w:sz w:val="18"/>
                    </w:rPr>
                    <w:t>etc</w:t>
                  </w:r>
                  <w:proofErr w:type="spellEnd"/>
                  <w:r w:rsidRPr="00551337">
                    <w:rPr>
                      <w:rFonts w:ascii="Candara" w:hAnsi="Candara"/>
                      <w:sz w:val="18"/>
                    </w:rPr>
                    <w:t>…</w:t>
                  </w:r>
                </w:p>
                <w:p w:rsidR="00551337" w:rsidRPr="007A2007" w:rsidRDefault="00551337" w:rsidP="00E854D5">
                  <w:pPr>
                    <w:spacing w:after="0" w:line="240" w:lineRule="auto"/>
                    <w:rPr>
                      <w:rFonts w:ascii="Candara" w:hAnsi="Candara"/>
                      <w:sz w:val="16"/>
                    </w:rPr>
                  </w:pPr>
                </w:p>
                <w:p w:rsidR="00551337" w:rsidRDefault="00551337" w:rsidP="007A2007">
                  <w:pPr>
                    <w:spacing w:after="0" w:line="240" w:lineRule="auto"/>
                    <w:jc w:val="both"/>
                    <w:rPr>
                      <w:rFonts w:ascii="Candara" w:hAnsi="Candara"/>
                      <w:sz w:val="16"/>
                    </w:rPr>
                  </w:pPr>
                </w:p>
              </w:txbxContent>
            </v:textbox>
          </v:rect>
        </w:pict>
      </w:r>
      <w:r>
        <w:rPr>
          <w:rFonts w:ascii="SimpleRonde" w:hAnsi="SimpleRonde"/>
          <w:noProof/>
          <w:sz w:val="24"/>
          <w:lang w:eastAsia="ko-KR"/>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879" type="#_x0000_t5" style="position:absolute;margin-left:15.05pt;margin-top:21.65pt;width:18.6pt;height:11.7pt;rotation:90;z-index:251706368" o:regroupid="1" fillcolor="#7f7f7f [1612]" strokecolor="#7f7f7f [1612]"/>
        </w:pict>
      </w:r>
    </w:p>
    <w:p w:rsidR="00E854D5" w:rsidRDefault="00E854D5" w:rsidP="00B31408">
      <w:pPr>
        <w:tabs>
          <w:tab w:val="left" w:pos="1701"/>
        </w:tabs>
        <w:ind w:right="-1276"/>
        <w:rPr>
          <w:rFonts w:ascii="SimpleRonde" w:hAnsi="SimpleRonde"/>
          <w:noProof/>
          <w:sz w:val="24"/>
        </w:rPr>
      </w:pPr>
    </w:p>
    <w:p w:rsidR="00E854D5" w:rsidRDefault="00257E88" w:rsidP="00B31408">
      <w:pPr>
        <w:tabs>
          <w:tab w:val="left" w:pos="1701"/>
        </w:tabs>
        <w:ind w:right="-1276"/>
        <w:rPr>
          <w:rFonts w:ascii="SimpleRonde" w:hAnsi="SimpleRonde"/>
          <w:noProof/>
          <w:sz w:val="24"/>
        </w:rPr>
      </w:pPr>
      <w:r>
        <w:rPr>
          <w:rFonts w:ascii="SimpleRonde" w:hAnsi="SimpleRonde"/>
          <w:noProof/>
          <w:sz w:val="24"/>
          <w:lang w:eastAsia="ko-KR"/>
        </w:rPr>
        <w:pict>
          <v:group id="_x0000_s1885" style="position:absolute;margin-left:371.8pt;margin-top:2.4pt;width:115.35pt;height:36.15pt;z-index:251710464" coordorigin="8850,2287" coordsize="2310,803" o:regroupid="1">
            <v:shape id="_x0000_s1886" type="#_x0000_t32" style="position:absolute;left:8850;top:2287;width:1;height:803;flip:y" o:connectortype="straight" strokecolor="#7f7f7f [1612]"/>
            <v:shape id="_x0000_s1887" type="#_x0000_t32" style="position:absolute;left:8850;top:2287;width:2310;height:0" o:connectortype="straight" strokecolor="#7f7f7f [1612]"/>
          </v:group>
        </w:pict>
      </w:r>
    </w:p>
    <w:p w:rsidR="00E854D5" w:rsidRDefault="00257E88" w:rsidP="00B31408">
      <w:pPr>
        <w:tabs>
          <w:tab w:val="left" w:pos="1701"/>
        </w:tabs>
        <w:ind w:right="-1276"/>
        <w:rPr>
          <w:rFonts w:ascii="SimpleRonde" w:hAnsi="SimpleRonde"/>
          <w:noProof/>
          <w:sz w:val="24"/>
        </w:rPr>
      </w:pPr>
      <w:r>
        <w:rPr>
          <w:rFonts w:ascii="SimpleRonde" w:hAnsi="SimpleRonde"/>
          <w:noProof/>
          <w:sz w:val="24"/>
          <w:lang w:eastAsia="ko-KR"/>
        </w:rPr>
        <w:pict>
          <v:group id="_x0000_s1888" style="position:absolute;margin-left:371.7pt;margin-top:15.3pt;width:115.45pt;height:14.4pt;z-index:251711488" coordorigin="8850,2287" coordsize="2310,803" o:regroupid="1">
            <v:shape id="_x0000_s1889" type="#_x0000_t32" style="position:absolute;left:8850;top:2287;width:1;height:803;flip:y" o:connectortype="straight" strokecolor="#7f7f7f [1612]"/>
            <v:shape id="_x0000_s1890" type="#_x0000_t32" style="position:absolute;left:8850;top:2287;width:2310;height:0" o:connectortype="straight" strokecolor="#7f7f7f [1612]"/>
          </v:group>
        </w:pict>
      </w:r>
    </w:p>
    <w:p w:rsidR="00E854D5" w:rsidRDefault="00257E88" w:rsidP="00B31408">
      <w:pPr>
        <w:tabs>
          <w:tab w:val="left" w:pos="1701"/>
        </w:tabs>
        <w:ind w:right="-1276"/>
        <w:rPr>
          <w:rFonts w:ascii="SimpleRonde" w:hAnsi="SimpleRonde"/>
          <w:noProof/>
          <w:sz w:val="24"/>
        </w:rPr>
      </w:pPr>
      <w:r>
        <w:rPr>
          <w:rFonts w:ascii="SimpleRonde" w:hAnsi="SimpleRonde"/>
          <w:noProof/>
          <w:sz w:val="24"/>
          <w:lang w:eastAsia="ko-KR"/>
        </w:rPr>
        <w:pict>
          <v:group id="_x0000_s1891" style="position:absolute;margin-left:371.7pt;margin-top:4.85pt;width:115.45pt;height:100.85pt;z-index:251712512" coordorigin="8850,2287" coordsize="2310,803" o:regroupid="1">
            <v:shape id="_x0000_s1892" type="#_x0000_t32" style="position:absolute;left:8850;top:2287;width:1;height:803;flip:y" o:connectortype="straight" strokecolor="#7f7f7f [1612]"/>
            <v:shape id="_x0000_s1893" type="#_x0000_t32" style="position:absolute;left:8850;top:2287;width:2310;height:0" o:connectortype="straight" strokecolor="#7f7f7f [1612]"/>
          </v:group>
        </w:pict>
      </w:r>
    </w:p>
    <w:p w:rsidR="00E854D5" w:rsidRDefault="00E854D5" w:rsidP="00B31408">
      <w:pPr>
        <w:tabs>
          <w:tab w:val="left" w:pos="1701"/>
        </w:tabs>
        <w:ind w:right="-1276"/>
        <w:rPr>
          <w:rFonts w:ascii="SimpleRonde" w:hAnsi="SimpleRonde"/>
          <w:noProof/>
          <w:sz w:val="24"/>
        </w:rPr>
      </w:pPr>
    </w:p>
    <w:p w:rsidR="003453DF" w:rsidRDefault="003453DF" w:rsidP="00B31408">
      <w:pPr>
        <w:tabs>
          <w:tab w:val="left" w:pos="1701"/>
        </w:tabs>
        <w:ind w:right="-1276"/>
        <w:rPr>
          <w:rFonts w:ascii="SimpleRonde" w:hAnsi="SimpleRonde"/>
          <w:noProof/>
          <w:sz w:val="24"/>
        </w:rPr>
      </w:pPr>
    </w:p>
    <w:p w:rsidR="003453DF" w:rsidRDefault="003453DF" w:rsidP="00B31408">
      <w:pPr>
        <w:tabs>
          <w:tab w:val="left" w:pos="1701"/>
        </w:tabs>
        <w:ind w:right="-1276"/>
        <w:rPr>
          <w:rFonts w:ascii="SimpleRonde" w:hAnsi="SimpleRonde"/>
          <w:noProof/>
          <w:sz w:val="24"/>
        </w:rPr>
      </w:pPr>
    </w:p>
    <w:p w:rsidR="003453DF" w:rsidRDefault="00257E88" w:rsidP="00B31408">
      <w:pPr>
        <w:tabs>
          <w:tab w:val="left" w:pos="1701"/>
        </w:tabs>
        <w:ind w:right="-1276"/>
        <w:rPr>
          <w:rFonts w:ascii="SimpleRonde" w:hAnsi="SimpleRonde"/>
          <w:noProof/>
          <w:sz w:val="24"/>
        </w:rPr>
      </w:pPr>
      <w:r>
        <w:rPr>
          <w:rFonts w:ascii="SimpleRonde" w:hAnsi="SimpleRonde"/>
          <w:noProof/>
          <w:sz w:val="24"/>
          <w:lang w:eastAsia="ko-KR"/>
        </w:rPr>
        <w:pict>
          <v:rect id="_x0000_s1916" style="position:absolute;margin-left:77.15pt;margin-top:34.85pt;width:257.95pt;height:27.6pt;z-index:251715584" o:regroupid="2" filled="f" stroked="f">
            <v:textbox>
              <w:txbxContent>
                <w:p w:rsidR="00551337" w:rsidRPr="00BE2214" w:rsidRDefault="00551337" w:rsidP="00E854D5">
                  <w:pPr>
                    <w:rPr>
                      <w:rFonts w:ascii="Chowderhead" w:hAnsi="Chowderhead"/>
                      <w:color w:val="808080" w:themeColor="background1" w:themeShade="80"/>
                      <w:sz w:val="24"/>
                    </w:rPr>
                  </w:pPr>
                  <w:r>
                    <w:rPr>
                      <w:color w:val="808080" w:themeColor="background1" w:themeShade="80"/>
                    </w:rPr>
                    <w:t xml:space="preserve">   </w:t>
                  </w:r>
                  <w:r w:rsidRPr="00BE2214">
                    <w:rPr>
                      <w:color w:val="808080" w:themeColor="background1" w:themeShade="80"/>
                    </w:rPr>
                    <w:sym w:font="Wingdings" w:char="F0B8"/>
                  </w:r>
                  <w:r w:rsidRPr="00BE2214">
                    <w:rPr>
                      <w:color w:val="808080" w:themeColor="background1" w:themeShade="80"/>
                    </w:rPr>
                    <w:t xml:space="preserve"> </w:t>
                  </w:r>
                  <w:r w:rsidRPr="00BE2214">
                    <w:rPr>
                      <w:rFonts w:ascii="Chowderhead" w:hAnsi="Chowderhead"/>
                      <w:color w:val="808080" w:themeColor="background1" w:themeShade="80"/>
                      <w:sz w:val="24"/>
                    </w:rPr>
                    <w:t xml:space="preserve">Durée : </w:t>
                  </w:r>
                  <w:r>
                    <w:rPr>
                      <w:rFonts w:ascii="Chowderhead" w:hAnsi="Chowderhead"/>
                      <w:color w:val="808080" w:themeColor="background1" w:themeShade="80"/>
                      <w:sz w:val="24"/>
                    </w:rPr>
                    <w:t>60</w:t>
                  </w:r>
                  <w:r w:rsidRPr="00BE2214">
                    <w:rPr>
                      <w:rFonts w:ascii="Chowderhead" w:hAnsi="Chowderhead"/>
                      <w:color w:val="808080" w:themeColor="background1" w:themeShade="80"/>
                      <w:sz w:val="24"/>
                    </w:rPr>
                    <w:t xml:space="preserve"> minutes</w:t>
                  </w:r>
                </w:p>
              </w:txbxContent>
            </v:textbox>
          </v:rect>
        </w:pict>
      </w:r>
      <w:r>
        <w:rPr>
          <w:rFonts w:ascii="SimpleRonde" w:hAnsi="SimpleRonde"/>
          <w:noProof/>
          <w:sz w:val="24"/>
          <w:lang w:eastAsia="ko-KR"/>
        </w:rPr>
        <w:pict>
          <v:roundrect id="_x0000_s1914" style="position:absolute;margin-left:16.75pt;margin-top:32.75pt;width:66.75pt;height:27.55pt;z-index:251713536" arcsize="10923f" o:regroupid="2" fillcolor="#f79646 [3209]" stroked="f">
            <v:textbox>
              <w:txbxContent>
                <w:p w:rsidR="00551337" w:rsidRPr="00BE2214" w:rsidRDefault="00551337" w:rsidP="00E854D5">
                  <w:pPr>
                    <w:jc w:val="center"/>
                    <w:rPr>
                      <w:rFonts w:ascii="Porky's" w:hAnsi="Porky's"/>
                      <w:color w:val="FFFFFF" w:themeColor="background1"/>
                    </w:rPr>
                  </w:pPr>
                  <w:r>
                    <w:rPr>
                      <w:rFonts w:ascii="Porky's" w:hAnsi="Porky's"/>
                      <w:color w:val="FFFFFF" w:themeColor="background1"/>
                    </w:rPr>
                    <w:t>Séance 2</w:t>
                  </w:r>
                </w:p>
              </w:txbxContent>
            </v:textbox>
          </v:roundrect>
        </w:pict>
      </w:r>
    </w:p>
    <w:p w:rsidR="003453DF" w:rsidRDefault="00257E88" w:rsidP="00B31408">
      <w:pPr>
        <w:tabs>
          <w:tab w:val="left" w:pos="1701"/>
        </w:tabs>
        <w:ind w:right="-1276"/>
        <w:rPr>
          <w:rFonts w:ascii="SimpleRonde" w:hAnsi="SimpleRonde"/>
          <w:noProof/>
          <w:sz w:val="24"/>
        </w:rPr>
      </w:pPr>
      <w:r>
        <w:rPr>
          <w:rFonts w:ascii="SimpleRonde" w:hAnsi="SimpleRonde"/>
          <w:noProof/>
          <w:sz w:val="24"/>
          <w:lang w:eastAsia="ko-KR"/>
        </w:rPr>
        <w:pict>
          <v:rect id="_x0000_s1919" style="position:absolute;margin-left:366.2pt;margin-top:20.65pt;width:129.55pt;height:278.05pt;z-index:251718656" o:regroupid="2" fillcolor="white [3212]" stroked="f">
            <v:textbox style="mso-next-textbox:#_x0000_s1919">
              <w:txbxContent>
                <w:p w:rsidR="00551337" w:rsidRPr="007A2007" w:rsidRDefault="00551337" w:rsidP="00E854D5">
                  <w:pPr>
                    <w:spacing w:after="0" w:line="240" w:lineRule="auto"/>
                    <w:ind w:right="-152"/>
                    <w:rPr>
                      <w:rFonts w:ascii="Chowderhead" w:hAnsi="Chowderhead"/>
                      <w:color w:val="F79646" w:themeColor="accent6"/>
                      <w:sz w:val="18"/>
                    </w:rPr>
                  </w:pPr>
                  <w:r w:rsidRPr="007A2007">
                    <w:rPr>
                      <w:rFonts w:ascii="Chowderhead" w:hAnsi="Chowderhead"/>
                      <w:color w:val="F79646" w:themeColor="accent6"/>
                      <w:sz w:val="18"/>
                    </w:rPr>
                    <w:t xml:space="preserve">Compétences transversales : </w:t>
                  </w:r>
                </w:p>
                <w:p w:rsidR="00551337" w:rsidRPr="00551337" w:rsidRDefault="00551337" w:rsidP="00E854D5">
                  <w:pPr>
                    <w:pStyle w:val="ListParagraph"/>
                    <w:numPr>
                      <w:ilvl w:val="0"/>
                      <w:numId w:val="5"/>
                    </w:numPr>
                    <w:spacing w:after="0" w:line="240" w:lineRule="auto"/>
                    <w:ind w:left="284" w:hanging="142"/>
                    <w:rPr>
                      <w:rFonts w:ascii="Candara" w:hAnsi="Candara"/>
                      <w:sz w:val="18"/>
                    </w:rPr>
                  </w:pPr>
                  <w:r w:rsidRPr="00551337">
                    <w:rPr>
                      <w:rFonts w:ascii="Candara" w:hAnsi="Candara"/>
                      <w:sz w:val="18"/>
                    </w:rPr>
                    <w:t>Lire une carte</w:t>
                  </w:r>
                </w:p>
                <w:p w:rsidR="00551337" w:rsidRPr="00551337" w:rsidRDefault="00551337" w:rsidP="00E854D5">
                  <w:pPr>
                    <w:pStyle w:val="ListParagraph"/>
                    <w:numPr>
                      <w:ilvl w:val="0"/>
                      <w:numId w:val="5"/>
                    </w:numPr>
                    <w:spacing w:after="0" w:line="240" w:lineRule="auto"/>
                    <w:ind w:left="284" w:hanging="142"/>
                    <w:rPr>
                      <w:rFonts w:ascii="Candara" w:hAnsi="Candara"/>
                      <w:sz w:val="18"/>
                    </w:rPr>
                  </w:pPr>
                  <w:r w:rsidRPr="00551337">
                    <w:rPr>
                      <w:rFonts w:ascii="Candara" w:hAnsi="Candara"/>
                      <w:sz w:val="18"/>
                    </w:rPr>
                    <w:t>Expérimenter et dessiner le résultat de cette expérimentation</w:t>
                  </w:r>
                </w:p>
                <w:p w:rsidR="00551337" w:rsidRPr="00551337" w:rsidRDefault="00551337" w:rsidP="00E854D5">
                  <w:pPr>
                    <w:pStyle w:val="ListParagraph"/>
                    <w:numPr>
                      <w:ilvl w:val="0"/>
                      <w:numId w:val="5"/>
                    </w:numPr>
                    <w:spacing w:after="0" w:line="240" w:lineRule="auto"/>
                    <w:ind w:left="284" w:hanging="142"/>
                    <w:rPr>
                      <w:rFonts w:ascii="Candara" w:hAnsi="Candara"/>
                      <w:sz w:val="18"/>
                    </w:rPr>
                  </w:pPr>
                  <w:r w:rsidRPr="00551337">
                    <w:rPr>
                      <w:rFonts w:ascii="Candara" w:hAnsi="Candara"/>
                      <w:sz w:val="18"/>
                    </w:rPr>
                    <w:t>Enrichir son vocabulaire</w:t>
                  </w:r>
                </w:p>
                <w:p w:rsidR="00551337" w:rsidRPr="00E854D5" w:rsidRDefault="00551337" w:rsidP="00E854D5">
                  <w:pPr>
                    <w:spacing w:after="0" w:line="240" w:lineRule="auto"/>
                    <w:ind w:right="-152"/>
                    <w:rPr>
                      <w:rFonts w:ascii="Chowderhead" w:hAnsi="Chowderhead"/>
                      <w:color w:val="F79646" w:themeColor="accent6"/>
                      <w:sz w:val="10"/>
                    </w:rPr>
                  </w:pPr>
                </w:p>
                <w:p w:rsidR="00551337" w:rsidRPr="007A2007" w:rsidRDefault="00551337" w:rsidP="00E854D5">
                  <w:pPr>
                    <w:spacing w:after="0" w:line="240" w:lineRule="auto"/>
                    <w:ind w:right="-152"/>
                    <w:rPr>
                      <w:rFonts w:ascii="Chowderhead" w:hAnsi="Chowderhead"/>
                      <w:color w:val="F79646" w:themeColor="accent6"/>
                      <w:sz w:val="18"/>
                    </w:rPr>
                  </w:pPr>
                  <w:r>
                    <w:rPr>
                      <w:rFonts w:ascii="Chowderhead" w:hAnsi="Chowderhead"/>
                      <w:color w:val="F79646" w:themeColor="accent6"/>
                      <w:sz w:val="18"/>
                    </w:rPr>
                    <w:t>Matériel</w:t>
                  </w:r>
                  <w:r w:rsidRPr="007A2007">
                    <w:rPr>
                      <w:rFonts w:ascii="Chowderhead" w:hAnsi="Chowderhead"/>
                      <w:color w:val="F79646" w:themeColor="accent6"/>
                      <w:sz w:val="18"/>
                    </w:rPr>
                    <w:t xml:space="preserve"> : </w:t>
                  </w:r>
                </w:p>
                <w:p w:rsidR="00551337" w:rsidRPr="00551337" w:rsidRDefault="00551337" w:rsidP="00E854D5">
                  <w:pPr>
                    <w:pStyle w:val="ListParagraph"/>
                    <w:numPr>
                      <w:ilvl w:val="0"/>
                      <w:numId w:val="5"/>
                    </w:numPr>
                    <w:spacing w:after="0" w:line="240" w:lineRule="auto"/>
                    <w:ind w:left="284" w:hanging="142"/>
                    <w:rPr>
                      <w:rFonts w:ascii="Candara" w:hAnsi="Candara"/>
                      <w:sz w:val="18"/>
                    </w:rPr>
                  </w:pPr>
                  <w:r w:rsidRPr="00551337">
                    <w:rPr>
                      <w:rFonts w:ascii="Candara" w:hAnsi="Candara"/>
                      <w:sz w:val="18"/>
                    </w:rPr>
                    <w:t>Glaçons</w:t>
                  </w:r>
                </w:p>
                <w:p w:rsidR="00551337" w:rsidRPr="00551337" w:rsidRDefault="00551337" w:rsidP="00E854D5">
                  <w:pPr>
                    <w:pStyle w:val="ListParagraph"/>
                    <w:numPr>
                      <w:ilvl w:val="0"/>
                      <w:numId w:val="5"/>
                    </w:numPr>
                    <w:spacing w:after="0" w:line="240" w:lineRule="auto"/>
                    <w:ind w:left="284" w:hanging="142"/>
                    <w:rPr>
                      <w:rFonts w:ascii="Candara" w:hAnsi="Candara"/>
                      <w:sz w:val="18"/>
                    </w:rPr>
                  </w:pPr>
                  <w:r w:rsidRPr="00551337">
                    <w:rPr>
                      <w:rFonts w:ascii="Candara" w:hAnsi="Candara"/>
                      <w:sz w:val="18"/>
                    </w:rPr>
                    <w:t>Planisphère non légendé</w:t>
                  </w:r>
                </w:p>
                <w:p w:rsidR="00551337" w:rsidRPr="00551337" w:rsidRDefault="00551337" w:rsidP="00E854D5">
                  <w:pPr>
                    <w:pStyle w:val="ListParagraph"/>
                    <w:numPr>
                      <w:ilvl w:val="0"/>
                      <w:numId w:val="5"/>
                    </w:numPr>
                    <w:spacing w:after="0" w:line="240" w:lineRule="auto"/>
                    <w:ind w:left="284" w:hanging="142"/>
                    <w:rPr>
                      <w:rFonts w:ascii="Candara" w:hAnsi="Candara"/>
                      <w:sz w:val="18"/>
                    </w:rPr>
                  </w:pPr>
                  <w:r w:rsidRPr="00551337">
                    <w:rPr>
                      <w:rFonts w:ascii="Candara" w:hAnsi="Candara"/>
                      <w:sz w:val="18"/>
                    </w:rPr>
                    <w:t>Fiche de travail</w:t>
                  </w:r>
                </w:p>
                <w:p w:rsidR="00551337" w:rsidRDefault="00551337" w:rsidP="00E854D5">
                  <w:pPr>
                    <w:spacing w:after="0" w:line="240" w:lineRule="auto"/>
                    <w:rPr>
                      <w:rFonts w:ascii="Candara" w:hAnsi="Candara"/>
                      <w:sz w:val="16"/>
                    </w:rPr>
                  </w:pPr>
                </w:p>
                <w:p w:rsidR="00551337" w:rsidRPr="007A2007" w:rsidRDefault="00551337" w:rsidP="00E854D5">
                  <w:pPr>
                    <w:spacing w:after="0" w:line="240" w:lineRule="auto"/>
                    <w:ind w:right="-152"/>
                    <w:rPr>
                      <w:rFonts w:ascii="Chowderhead" w:hAnsi="Chowderhead"/>
                      <w:color w:val="F79646" w:themeColor="accent6"/>
                      <w:sz w:val="18"/>
                    </w:rPr>
                  </w:pPr>
                  <w:r>
                    <w:rPr>
                      <w:rFonts w:ascii="Chowderhead" w:hAnsi="Chowderhead"/>
                      <w:color w:val="F79646" w:themeColor="accent6"/>
                      <w:sz w:val="18"/>
                    </w:rPr>
                    <w:t>Groupement des élèves</w:t>
                  </w:r>
                  <w:r w:rsidRPr="007A2007">
                    <w:rPr>
                      <w:rFonts w:ascii="Chowderhead" w:hAnsi="Chowderhead"/>
                      <w:color w:val="F79646" w:themeColor="accent6"/>
                      <w:sz w:val="18"/>
                    </w:rPr>
                    <w:t xml:space="preserve"> : </w:t>
                  </w:r>
                </w:p>
                <w:p w:rsidR="00F13E44" w:rsidRPr="00551337" w:rsidRDefault="00F13E44" w:rsidP="00F13E44">
                  <w:pPr>
                    <w:pStyle w:val="ListParagraph"/>
                    <w:numPr>
                      <w:ilvl w:val="0"/>
                      <w:numId w:val="5"/>
                    </w:numPr>
                    <w:spacing w:after="0" w:line="240" w:lineRule="auto"/>
                    <w:ind w:left="284" w:hanging="142"/>
                    <w:rPr>
                      <w:rFonts w:ascii="Candara" w:hAnsi="Candara"/>
                      <w:sz w:val="18"/>
                    </w:rPr>
                  </w:pPr>
                  <w:r w:rsidRPr="00551337">
                    <w:rPr>
                      <w:rFonts w:ascii="Candara" w:hAnsi="Candara"/>
                      <w:sz w:val="18"/>
                    </w:rPr>
                    <w:t>Petits groupes,</w:t>
                  </w:r>
                  <w:r>
                    <w:rPr>
                      <w:rFonts w:ascii="Candara" w:hAnsi="Candara"/>
                      <w:sz w:val="18"/>
                    </w:rPr>
                    <w:t xml:space="preserve"> individuel et collectif</w:t>
                  </w:r>
                </w:p>
                <w:p w:rsidR="00551337" w:rsidRPr="007A2007" w:rsidRDefault="00551337" w:rsidP="00E854D5">
                  <w:pPr>
                    <w:spacing w:after="0" w:line="240" w:lineRule="auto"/>
                    <w:rPr>
                      <w:rFonts w:ascii="Candara" w:hAnsi="Candara"/>
                      <w:sz w:val="16"/>
                    </w:rPr>
                  </w:pPr>
                </w:p>
                <w:p w:rsidR="00551337" w:rsidRPr="007A2007" w:rsidRDefault="00551337" w:rsidP="00E854D5">
                  <w:pPr>
                    <w:spacing w:after="0" w:line="240" w:lineRule="auto"/>
                    <w:ind w:right="-152"/>
                    <w:rPr>
                      <w:rFonts w:ascii="Chowderhead" w:hAnsi="Chowderhead"/>
                      <w:color w:val="F79646" w:themeColor="accent6"/>
                      <w:sz w:val="18"/>
                    </w:rPr>
                  </w:pPr>
                  <w:r>
                    <w:rPr>
                      <w:rFonts w:ascii="Chowderhead" w:hAnsi="Chowderhead"/>
                      <w:color w:val="F79646" w:themeColor="accent6"/>
                      <w:sz w:val="18"/>
                    </w:rPr>
                    <w:t>Prolongements possibles :</w:t>
                  </w:r>
                </w:p>
                <w:p w:rsidR="00551337" w:rsidRPr="00551337" w:rsidRDefault="00551337" w:rsidP="00551337">
                  <w:pPr>
                    <w:spacing w:after="0" w:line="240" w:lineRule="auto"/>
                    <w:ind w:left="142"/>
                    <w:jc w:val="both"/>
                    <w:rPr>
                      <w:rFonts w:ascii="Candara" w:hAnsi="Candara"/>
                      <w:sz w:val="18"/>
                    </w:rPr>
                  </w:pPr>
                  <w:r w:rsidRPr="00551337">
                    <w:rPr>
                      <w:rFonts w:ascii="Candara" w:hAnsi="Candara"/>
                      <w:sz w:val="18"/>
                    </w:rPr>
                    <w:t>Il est utile de compléter l’examen du planisphère par celui d’un globe terrestre qui montre mieux qu’un planisphère la proportion occupée par les océans par rapport aux terres émergées.</w:t>
                  </w:r>
                </w:p>
                <w:p w:rsidR="00551337" w:rsidRPr="007A2007" w:rsidRDefault="00551337" w:rsidP="00E854D5">
                  <w:pPr>
                    <w:spacing w:after="0" w:line="240" w:lineRule="auto"/>
                    <w:rPr>
                      <w:rFonts w:ascii="Candara" w:hAnsi="Candara"/>
                      <w:sz w:val="16"/>
                    </w:rPr>
                  </w:pPr>
                </w:p>
                <w:p w:rsidR="00551337" w:rsidRDefault="00551337" w:rsidP="00E854D5">
                  <w:pPr>
                    <w:spacing w:after="0" w:line="240" w:lineRule="auto"/>
                    <w:jc w:val="both"/>
                    <w:rPr>
                      <w:rFonts w:ascii="Candara" w:hAnsi="Candara"/>
                      <w:sz w:val="16"/>
                    </w:rPr>
                  </w:pPr>
                </w:p>
              </w:txbxContent>
            </v:textbox>
          </v:rect>
        </w:pict>
      </w:r>
      <w:r>
        <w:rPr>
          <w:rFonts w:ascii="SimpleRonde" w:hAnsi="SimpleRonde"/>
          <w:noProof/>
          <w:sz w:val="24"/>
          <w:lang w:eastAsia="ko-KR"/>
        </w:rPr>
        <w:pict>
          <v:rect id="_x0000_s1915" style="position:absolute;margin-left:17.05pt;margin-top:14.7pt;width:482.1pt;height:288.5pt;z-index:251714560" o:regroupid="2" fillcolor="#f2f2f2 [3052]" strokecolor="#7f7f7f [1612]"/>
        </w:pict>
      </w:r>
      <w:r>
        <w:rPr>
          <w:rFonts w:ascii="SimpleRonde" w:hAnsi="SimpleRonde"/>
          <w:noProof/>
          <w:sz w:val="24"/>
          <w:lang w:eastAsia="ko-KR"/>
        </w:rPr>
        <w:pict>
          <v:group id="_x0000_s1920" style="position:absolute;margin-left:370.65pt;margin-top:33.15pt;width:115.35pt;height:57.45pt;z-index:251719680" coordorigin="8850,2287" coordsize="2310,803" o:regroupid="2">
            <v:shape id="_x0000_s1921" type="#_x0000_t32" style="position:absolute;left:8850;top:2287;width:1;height:803;flip:y" o:connectortype="straight" strokecolor="#7f7f7f [1612]"/>
            <v:shape id="_x0000_s1922" type="#_x0000_t32" style="position:absolute;left:8850;top:2287;width:2310;height:0" o:connectortype="straight" strokecolor="#7f7f7f [1612]"/>
          </v:group>
        </w:pict>
      </w:r>
      <w:r>
        <w:rPr>
          <w:rFonts w:ascii="SimpleRonde" w:hAnsi="SimpleRonde"/>
          <w:noProof/>
          <w:sz w:val="24"/>
          <w:lang w:eastAsia="ko-KR"/>
        </w:rPr>
        <w:pict>
          <v:rect id="_x0000_s1918" style="position:absolute;margin-left:31.3pt;margin-top:22.65pt;width:334.9pt;height:297.05pt;z-index:251717632" o:regroupid="2" filled="f" stroked="f">
            <v:textbox style="mso-next-textbox:#_x0000_s1918">
              <w:txbxContent>
                <w:p w:rsidR="00551337" w:rsidRPr="00551337" w:rsidRDefault="00551337" w:rsidP="00E854D5">
                  <w:pPr>
                    <w:spacing w:after="0" w:line="240" w:lineRule="auto"/>
                    <w:rPr>
                      <w:rFonts w:ascii="Porky's" w:hAnsi="Porky's"/>
                      <w:color w:val="808080" w:themeColor="background1" w:themeShade="80"/>
                      <w:sz w:val="28"/>
                    </w:rPr>
                  </w:pPr>
                  <w:r w:rsidRPr="00551337">
                    <w:rPr>
                      <w:rFonts w:ascii="Porky's" w:hAnsi="Porky's"/>
                      <w:color w:val="808080" w:themeColor="background1" w:themeShade="80"/>
                      <w:sz w:val="28"/>
                    </w:rPr>
                    <w:t>Où y’a-t-il de l’eau sur Terre</w:t>
                  </w:r>
                  <w:r w:rsidRPr="00551337">
                    <w:rPr>
                      <w:rFonts w:ascii="Times New Roman" w:hAnsi="Times New Roman" w:cs="Times New Roman"/>
                      <w:color w:val="808080" w:themeColor="background1" w:themeShade="80"/>
                      <w:sz w:val="28"/>
                    </w:rPr>
                    <w:t> </w:t>
                  </w:r>
                  <w:r w:rsidRPr="00551337">
                    <w:rPr>
                      <w:rFonts w:ascii="Porky's" w:hAnsi="Porky's"/>
                      <w:color w:val="808080" w:themeColor="background1" w:themeShade="80"/>
                      <w:sz w:val="28"/>
                    </w:rPr>
                    <w:t>?</w:t>
                  </w:r>
                </w:p>
                <w:p w:rsidR="00551337" w:rsidRDefault="00551337" w:rsidP="00E854D5">
                  <w:pPr>
                    <w:spacing w:after="0" w:line="240" w:lineRule="auto"/>
                    <w:jc w:val="both"/>
                    <w:rPr>
                      <w:rFonts w:ascii="Candara" w:hAnsi="Candara"/>
                      <w:sz w:val="16"/>
                    </w:rPr>
                  </w:pPr>
                  <w:r w:rsidRPr="00551337">
                    <w:rPr>
                      <w:rFonts w:ascii="Chowderhead" w:hAnsi="Chowderhead"/>
                      <w:color w:val="808080" w:themeColor="background1" w:themeShade="80"/>
                      <w:sz w:val="24"/>
                    </w:rPr>
                    <w:t>Objectifs spécifiques </w:t>
                  </w:r>
                  <w:r w:rsidRPr="00E854D5">
                    <w:rPr>
                      <w:rFonts w:ascii="Chowderhead" w:hAnsi="Chowderhead"/>
                      <w:color w:val="808080" w:themeColor="background1" w:themeShade="80"/>
                      <w:sz w:val="20"/>
                    </w:rPr>
                    <w:t xml:space="preserve">: </w:t>
                  </w:r>
                  <w:r w:rsidRPr="00551337">
                    <w:rPr>
                      <w:rFonts w:ascii="Candara" w:hAnsi="Candara"/>
                      <w:b/>
                      <w:sz w:val="20"/>
                    </w:rPr>
                    <w:t>Connaitre les diverses formes de l’eau à la surface de la planète (mers, océans, fleuves, rivières, lacs, glaciers) ; comprendre que la glace et l’eau sont deux états d’une même substance.</w:t>
                  </w:r>
                </w:p>
                <w:p w:rsidR="00551337" w:rsidRDefault="00551337" w:rsidP="00E854D5">
                  <w:pPr>
                    <w:spacing w:after="0" w:line="240" w:lineRule="auto"/>
                    <w:jc w:val="both"/>
                    <w:rPr>
                      <w:rFonts w:ascii="Candara" w:hAnsi="Candara"/>
                      <w:sz w:val="16"/>
                    </w:rPr>
                  </w:pPr>
                </w:p>
                <w:p w:rsidR="00551337" w:rsidRPr="00E854D5" w:rsidRDefault="00551337" w:rsidP="00E854D5">
                  <w:pPr>
                    <w:spacing w:after="0" w:line="240" w:lineRule="auto"/>
                    <w:jc w:val="both"/>
                    <w:rPr>
                      <w:rFonts w:ascii="Chowderhead" w:hAnsi="Chowderhead"/>
                      <w:color w:val="808080" w:themeColor="background1" w:themeShade="80"/>
                      <w:sz w:val="20"/>
                    </w:rPr>
                  </w:pPr>
                  <w:r w:rsidRPr="00551337">
                    <w:rPr>
                      <w:rFonts w:ascii="Chowderhead" w:hAnsi="Chowderhead"/>
                      <w:color w:val="808080" w:themeColor="background1" w:themeShade="80"/>
                      <w:sz w:val="24"/>
                    </w:rPr>
                    <w:t>Déroulement </w:t>
                  </w:r>
                  <w:r w:rsidRPr="00E854D5">
                    <w:rPr>
                      <w:rFonts w:ascii="Chowderhead" w:hAnsi="Chowderhead"/>
                      <w:color w:val="808080" w:themeColor="background1" w:themeShade="80"/>
                      <w:sz w:val="20"/>
                    </w:rPr>
                    <w:t>:</w:t>
                  </w:r>
                </w:p>
                <w:p w:rsidR="00551337" w:rsidRDefault="00551337" w:rsidP="00E854D5">
                  <w:pPr>
                    <w:spacing w:after="0" w:line="240" w:lineRule="auto"/>
                    <w:jc w:val="both"/>
                    <w:rPr>
                      <w:rFonts w:ascii="Candara" w:hAnsi="Candara"/>
                    </w:rPr>
                  </w:pPr>
                  <w:r w:rsidRPr="00551337">
                    <w:rPr>
                      <w:rFonts w:ascii="Chowderhead" w:hAnsi="Chowderhead"/>
                      <w:color w:val="F79646" w:themeColor="accent6"/>
                    </w:rPr>
                    <w:t>1)</w:t>
                  </w:r>
                  <w:r>
                    <w:rPr>
                      <w:rFonts w:ascii="Candara" w:hAnsi="Candara"/>
                    </w:rPr>
                    <w:t xml:space="preserve"> </w:t>
                  </w:r>
                  <w:r w:rsidRPr="00551337">
                    <w:rPr>
                      <w:rFonts w:ascii="Candara" w:hAnsi="Candara"/>
                    </w:rPr>
                    <w:t>Recueillir les idées des élèves à partir de leur vécu personnel, sans l’aide de la fiche. Apporter le complément dans un second temps avec le planisphère.</w:t>
                  </w:r>
                </w:p>
                <w:p w:rsidR="00551337" w:rsidRPr="00551337" w:rsidRDefault="00551337" w:rsidP="00E854D5">
                  <w:pPr>
                    <w:spacing w:after="0" w:line="240" w:lineRule="auto"/>
                    <w:jc w:val="both"/>
                    <w:rPr>
                      <w:rFonts w:ascii="Candara" w:hAnsi="Candara"/>
                      <w:sz w:val="10"/>
                      <w:szCs w:val="10"/>
                    </w:rPr>
                  </w:pPr>
                </w:p>
                <w:p w:rsidR="00551337" w:rsidRDefault="00551337" w:rsidP="00E854D5">
                  <w:pPr>
                    <w:spacing w:after="0" w:line="240" w:lineRule="auto"/>
                    <w:jc w:val="both"/>
                    <w:rPr>
                      <w:rFonts w:ascii="Candara" w:hAnsi="Candara"/>
                    </w:rPr>
                  </w:pPr>
                  <w:r>
                    <w:rPr>
                      <w:rFonts w:ascii="Chowderhead" w:hAnsi="Chowderhead"/>
                      <w:color w:val="F79646" w:themeColor="accent6"/>
                    </w:rPr>
                    <w:t>2</w:t>
                  </w:r>
                  <w:r w:rsidRPr="00551337">
                    <w:rPr>
                      <w:rFonts w:ascii="Chowderhead" w:hAnsi="Chowderhead"/>
                      <w:color w:val="F79646" w:themeColor="accent6"/>
                    </w:rPr>
                    <w:t>)</w:t>
                  </w:r>
                  <w:r>
                    <w:rPr>
                      <w:rFonts w:ascii="Candara" w:hAnsi="Candara"/>
                    </w:rPr>
                    <w:t xml:space="preserve"> </w:t>
                  </w:r>
                  <w:r w:rsidRPr="00551337">
                    <w:rPr>
                      <w:rFonts w:ascii="Candara" w:hAnsi="Candara"/>
                    </w:rPr>
                    <w:t>Veiller à l’ambigüité de vocabulaire entre la terre (signifiant le sol) et la Terre (la planète).</w:t>
                  </w:r>
                </w:p>
                <w:p w:rsidR="00551337" w:rsidRPr="00551337" w:rsidRDefault="00551337" w:rsidP="00E854D5">
                  <w:pPr>
                    <w:spacing w:after="0" w:line="240" w:lineRule="auto"/>
                    <w:jc w:val="both"/>
                    <w:rPr>
                      <w:rFonts w:ascii="Candara" w:hAnsi="Candara"/>
                      <w:sz w:val="10"/>
                      <w:szCs w:val="10"/>
                    </w:rPr>
                  </w:pPr>
                </w:p>
                <w:p w:rsidR="00551337" w:rsidRDefault="00551337" w:rsidP="00E854D5">
                  <w:pPr>
                    <w:spacing w:after="0" w:line="240" w:lineRule="auto"/>
                    <w:jc w:val="both"/>
                    <w:rPr>
                      <w:rFonts w:ascii="Candara" w:hAnsi="Candara"/>
                    </w:rPr>
                  </w:pPr>
                  <w:r>
                    <w:rPr>
                      <w:rFonts w:ascii="Chowderhead" w:hAnsi="Chowderhead"/>
                      <w:color w:val="F79646" w:themeColor="accent6"/>
                    </w:rPr>
                    <w:t>3</w:t>
                  </w:r>
                  <w:r w:rsidRPr="00551337">
                    <w:rPr>
                      <w:rFonts w:ascii="Chowderhead" w:hAnsi="Chowderhead"/>
                      <w:color w:val="F79646" w:themeColor="accent6"/>
                    </w:rPr>
                    <w:t>)</w:t>
                  </w:r>
                  <w:r>
                    <w:rPr>
                      <w:rFonts w:ascii="Candara" w:hAnsi="Candara"/>
                    </w:rPr>
                    <w:t xml:space="preserve"> </w:t>
                  </w:r>
                  <w:r w:rsidRPr="00551337">
                    <w:rPr>
                      <w:rFonts w:ascii="Candara" w:hAnsi="Candara"/>
                    </w:rPr>
                    <w:t xml:space="preserve">L’expérience de fusion du glaçon doit bien être reliée à l’objectif qu’elle sert : la glace se transforme en eau liquide, ce qui montre que les glaciers constituent une réserve d’eau. </w:t>
                  </w:r>
                </w:p>
                <w:p w:rsidR="00551337" w:rsidRPr="00551337" w:rsidRDefault="00551337" w:rsidP="00E854D5">
                  <w:pPr>
                    <w:spacing w:after="0" w:line="240" w:lineRule="auto"/>
                    <w:jc w:val="both"/>
                    <w:rPr>
                      <w:rFonts w:ascii="Candara" w:hAnsi="Candara"/>
                      <w:sz w:val="10"/>
                      <w:szCs w:val="10"/>
                    </w:rPr>
                  </w:pPr>
                </w:p>
                <w:p w:rsidR="00551337" w:rsidRPr="00551337" w:rsidRDefault="00551337" w:rsidP="00E854D5">
                  <w:pPr>
                    <w:spacing w:after="0" w:line="240" w:lineRule="auto"/>
                    <w:jc w:val="both"/>
                    <w:rPr>
                      <w:rFonts w:ascii="Chowderhead" w:hAnsi="Chowderhead"/>
                    </w:rPr>
                  </w:pPr>
                  <w:r>
                    <w:rPr>
                      <w:rFonts w:ascii="Chowderhead" w:hAnsi="Chowderhead"/>
                      <w:color w:val="F79646" w:themeColor="accent6"/>
                    </w:rPr>
                    <w:t>4</w:t>
                  </w:r>
                  <w:r w:rsidRPr="00551337">
                    <w:rPr>
                      <w:rFonts w:ascii="Chowderhead" w:hAnsi="Chowderhead"/>
                      <w:color w:val="F79646" w:themeColor="accent6"/>
                    </w:rPr>
                    <w:t>)</w:t>
                  </w:r>
                  <w:r>
                    <w:rPr>
                      <w:rFonts w:ascii="Candara" w:hAnsi="Candara"/>
                    </w:rPr>
                    <w:t xml:space="preserve"> </w:t>
                  </w:r>
                  <w:r w:rsidRPr="00551337">
                    <w:rPr>
                      <w:rFonts w:ascii="Candara" w:hAnsi="Candara"/>
                    </w:rPr>
                    <w:t>On pourra aider les élèves à dessiner la fusion du glaçon en mettant à leur disposition des dessins du récipient déjà réalisés par l’enseignant. La tâche des élèves consistera alors à dessiner le contenu (glaçon, puis eau).</w:t>
                  </w:r>
                </w:p>
              </w:txbxContent>
            </v:textbox>
          </v:rect>
        </w:pict>
      </w:r>
      <w:r>
        <w:rPr>
          <w:rFonts w:ascii="SimpleRonde" w:hAnsi="SimpleRonde"/>
          <w:noProof/>
          <w:sz w:val="24"/>
          <w:lang w:eastAsia="ko-KR"/>
        </w:rPr>
        <w:pict>
          <v:shape id="_x0000_s1917" type="#_x0000_t5" style="position:absolute;margin-left:14.45pt;margin-top:28.75pt;width:17.45pt;height:11.7pt;rotation:90;z-index:251716608" o:regroupid="2" fillcolor="#7f7f7f [1612]" strokecolor="#7f7f7f [1612]"/>
        </w:pict>
      </w:r>
    </w:p>
    <w:p w:rsidR="003453DF" w:rsidRDefault="003453DF" w:rsidP="00B31408">
      <w:pPr>
        <w:tabs>
          <w:tab w:val="left" w:pos="1701"/>
        </w:tabs>
        <w:ind w:right="-1276"/>
        <w:rPr>
          <w:rFonts w:ascii="SimpleRonde" w:hAnsi="SimpleRonde"/>
          <w:noProof/>
          <w:sz w:val="24"/>
        </w:rPr>
      </w:pPr>
    </w:p>
    <w:p w:rsidR="003453DF" w:rsidRDefault="00257E88" w:rsidP="00B31408">
      <w:pPr>
        <w:tabs>
          <w:tab w:val="left" w:pos="1701"/>
        </w:tabs>
        <w:ind w:right="-1276"/>
        <w:rPr>
          <w:rFonts w:ascii="SimpleRonde" w:hAnsi="SimpleRonde"/>
          <w:noProof/>
          <w:sz w:val="24"/>
        </w:rPr>
      </w:pPr>
      <w:r>
        <w:rPr>
          <w:rFonts w:ascii="SimpleRonde" w:hAnsi="SimpleRonde"/>
          <w:noProof/>
          <w:sz w:val="24"/>
          <w:lang w:eastAsia="ko-KR"/>
        </w:rPr>
        <w:pict>
          <v:group id="_x0000_s1923" style="position:absolute;margin-left:370.5pt;margin-top:22.3pt;width:115.5pt;height:31.6pt;z-index:251720704" coordorigin="8850,2287" coordsize="2310,803" o:regroupid="2">
            <v:shape id="_x0000_s1924" type="#_x0000_t32" style="position:absolute;left:8850;top:2287;width:1;height:803;flip:y" o:connectortype="straight" strokecolor="#7f7f7f [1612]"/>
            <v:shape id="_x0000_s1925" type="#_x0000_t32" style="position:absolute;left:8850;top:2287;width:2310;height:0" o:connectortype="straight" strokecolor="#7f7f7f [1612]"/>
          </v:group>
        </w:pict>
      </w:r>
    </w:p>
    <w:p w:rsidR="003453DF" w:rsidRDefault="00257E88" w:rsidP="00B31408">
      <w:pPr>
        <w:tabs>
          <w:tab w:val="left" w:pos="1701"/>
        </w:tabs>
        <w:ind w:right="-1276"/>
        <w:rPr>
          <w:rFonts w:ascii="SimpleRonde" w:hAnsi="SimpleRonde"/>
          <w:noProof/>
          <w:sz w:val="24"/>
        </w:rPr>
      </w:pPr>
      <w:r>
        <w:rPr>
          <w:rFonts w:ascii="SimpleRonde" w:hAnsi="SimpleRonde"/>
          <w:noProof/>
          <w:sz w:val="24"/>
          <w:lang w:eastAsia="ko-KR"/>
        </w:rPr>
        <w:pict>
          <v:group id="_x0000_s1926" style="position:absolute;margin-left:370.5pt;margin-top:33.95pt;width:115.5pt;height:23.85pt;z-index:251721728" coordorigin="8850,2287" coordsize="2310,803" o:regroupid="2">
            <v:shape id="_x0000_s1927" type="#_x0000_t32" style="position:absolute;left:8850;top:2287;width:1;height:803;flip:y" o:connectortype="straight" strokecolor="#7f7f7f [1612]"/>
            <v:shape id="_x0000_s1928" type="#_x0000_t32" style="position:absolute;left:8850;top:2287;width:2310;height:0" o:connectortype="straight" strokecolor="#7f7f7f [1612]"/>
          </v:group>
        </w:pict>
      </w:r>
    </w:p>
    <w:p w:rsidR="003453DF" w:rsidRDefault="00257E88" w:rsidP="00B31408">
      <w:pPr>
        <w:tabs>
          <w:tab w:val="left" w:pos="1701"/>
        </w:tabs>
        <w:ind w:right="-1276"/>
        <w:rPr>
          <w:rFonts w:ascii="SimpleRonde" w:hAnsi="SimpleRonde"/>
          <w:noProof/>
          <w:sz w:val="24"/>
        </w:rPr>
      </w:pPr>
      <w:r>
        <w:rPr>
          <w:rFonts w:ascii="SimpleRonde" w:hAnsi="SimpleRonde"/>
          <w:noProof/>
          <w:sz w:val="24"/>
          <w:lang w:eastAsia="ko-KR"/>
        </w:rPr>
        <w:pict>
          <v:group id="_x0000_s1929" style="position:absolute;margin-left:370.5pt;margin-top:35.25pt;width:115.5pt;height:79.8pt;z-index:251722752" coordorigin="8850,2287" coordsize="2310,803" o:regroupid="2">
            <v:shape id="_x0000_s1930" type="#_x0000_t32" style="position:absolute;left:8850;top:2287;width:1;height:803;flip:y" o:connectortype="straight" strokecolor="#7f7f7f [1612]"/>
            <v:shape id="_x0000_s1931" type="#_x0000_t32" style="position:absolute;left:8850;top:2287;width:2310;height:0" o:connectortype="straight" strokecolor="#7f7f7f [1612]"/>
          </v:group>
        </w:pict>
      </w:r>
    </w:p>
    <w:p w:rsidR="003453DF" w:rsidRDefault="003453DF" w:rsidP="00B31408">
      <w:pPr>
        <w:tabs>
          <w:tab w:val="left" w:pos="1701"/>
        </w:tabs>
        <w:ind w:right="-1276"/>
        <w:rPr>
          <w:rFonts w:ascii="SimpleRonde" w:hAnsi="SimpleRonde"/>
          <w:noProof/>
          <w:sz w:val="24"/>
        </w:rPr>
      </w:pPr>
    </w:p>
    <w:p w:rsidR="003453DF" w:rsidRDefault="003453DF" w:rsidP="00B31408">
      <w:pPr>
        <w:tabs>
          <w:tab w:val="left" w:pos="1701"/>
        </w:tabs>
        <w:ind w:right="-1276"/>
        <w:rPr>
          <w:rFonts w:ascii="SimpleRonde" w:hAnsi="SimpleRonde"/>
          <w:noProof/>
          <w:sz w:val="24"/>
        </w:rPr>
      </w:pPr>
    </w:p>
    <w:p w:rsidR="003453DF" w:rsidRDefault="003453DF" w:rsidP="00B31408">
      <w:pPr>
        <w:tabs>
          <w:tab w:val="left" w:pos="1701"/>
        </w:tabs>
        <w:ind w:right="-1276"/>
        <w:rPr>
          <w:rFonts w:ascii="SimpleRonde" w:hAnsi="SimpleRonde"/>
          <w:noProof/>
          <w:sz w:val="24"/>
        </w:rPr>
      </w:pPr>
    </w:p>
    <w:p w:rsidR="003453DF" w:rsidRDefault="006A6E60" w:rsidP="00B31408">
      <w:pPr>
        <w:tabs>
          <w:tab w:val="left" w:pos="1701"/>
        </w:tabs>
        <w:ind w:right="-1276"/>
        <w:rPr>
          <w:rFonts w:ascii="SimpleRonde" w:hAnsi="SimpleRonde"/>
          <w:noProof/>
          <w:sz w:val="24"/>
        </w:rPr>
      </w:pPr>
      <w:r>
        <w:rPr>
          <w:rFonts w:ascii="SimpleRonde" w:hAnsi="SimpleRonde"/>
          <w:noProof/>
          <w:sz w:val="24"/>
          <w:lang w:eastAsia="ko-KR"/>
        </w:rPr>
        <w:pict>
          <v:rect id="_x0000_s2017" style="position:absolute;margin-left:126.6pt;margin-top:7.85pt;width:234pt;height:22.5pt;z-index:251754496" filled="f" stroked="f">
            <v:textbox>
              <w:txbxContent>
                <w:p w:rsidR="006A6E60" w:rsidRDefault="006A6E60" w:rsidP="006A6E60">
                  <w:r w:rsidRPr="00C63CCD">
                    <w:rPr>
                      <w:rFonts w:ascii="Tooney Loons" w:hAnsi="Tooney Loons"/>
                      <w:color w:val="808080" w:themeColor="background1" w:themeShade="80"/>
                    </w:rPr>
                    <w:t>Téléchargé gratuitement sur</w:t>
                  </w:r>
                  <w:r w:rsidRPr="00C63CCD">
                    <w:rPr>
                      <w:rFonts w:ascii="Tooney Loons" w:hAnsi="Tooney Loons"/>
                    </w:rPr>
                    <w:t xml:space="preserve"> http://orpheecole.com</w:t>
                  </w:r>
                </w:p>
              </w:txbxContent>
            </v:textbox>
          </v:rect>
        </w:pict>
      </w:r>
    </w:p>
    <w:p w:rsidR="003453DF" w:rsidRPr="00C7242D" w:rsidRDefault="00257E88" w:rsidP="003453DF">
      <w:pPr>
        <w:rPr>
          <w:rFonts w:ascii="Pere Castor" w:hAnsi="Pere Castor"/>
          <w:sz w:val="60"/>
          <w:szCs w:val="60"/>
        </w:rPr>
      </w:pPr>
      <w:r w:rsidRPr="00257E88">
        <w:rPr>
          <w:rFonts w:ascii="WhatDoWeDoAllDay" w:hAnsi="WhatDoWeDoAllDay"/>
          <w:noProof/>
          <w:sz w:val="60"/>
          <w:szCs w:val="60"/>
        </w:rPr>
        <w:lastRenderedPageBreak/>
        <w:pict>
          <v:shape id="_x0000_s1952" type="#_x0000_t114" style="position:absolute;margin-left:-74.3pt;margin-top:-8.25pt;width:603.05pt;height:56.45pt;z-index:-251624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" fillcolor="#bfbfbf [2412]" strokecolor="#7f7f7f [1612]" strokeweight="2.25pt">
            <v:stroke dashstyle="1 1" endcap="round"/>
          </v:shape>
        </w:pict>
      </w:r>
      <w:r w:rsidRPr="00257E88">
        <w:rPr>
          <w:rFonts w:ascii="WhatDoWeDoAllDay" w:hAnsi="WhatDoWeDoAllDay"/>
          <w:noProof/>
          <w:sz w:val="60"/>
          <w:szCs w:val="60"/>
        </w:rPr>
        <w:pict>
          <v:shape id="_x0000_s1953" type="#_x0000_t65" style="position:absolute;margin-left:360.6pt;margin-top:3.1pt;width:144.65pt;height:51.05pt;z-index:2516930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" adj="18005" strokecolor="#7f7f7f [1612]">
            <v:shadow on="t" opacity=".5" offset="6pt,6pt"/>
            <v:textbox style="mso-next-textbox:#_x0000_s1953">
              <w:txbxContent>
                <w:p w:rsidR="00551337" w:rsidRPr="00BE2214" w:rsidRDefault="00551337" w:rsidP="003453DF">
                  <w:pPr>
                    <w:spacing w:after="0" w:line="240" w:lineRule="auto"/>
                    <w:ind w:right="-75"/>
                    <w:jc w:val="center"/>
                    <w:rPr>
                      <w:rFonts w:ascii="Cooper Std Black" w:hAnsi="Cooper Std Black"/>
                      <w:color w:val="F79646" w:themeColor="accent6"/>
                    </w:rPr>
                  </w:pPr>
                  <w:r w:rsidRPr="00BE2214">
                    <w:rPr>
                      <w:rFonts w:ascii="Cooper Std Black" w:hAnsi="Cooper Std Black"/>
                      <w:color w:val="F79646" w:themeColor="accent6"/>
                    </w:rPr>
                    <w:t>Découverte du monde</w:t>
                  </w:r>
                </w:p>
                <w:p w:rsidR="00551337" w:rsidRPr="00C94E54" w:rsidRDefault="00551337" w:rsidP="003453DF">
                  <w:pPr>
                    <w:spacing w:after="0" w:line="240" w:lineRule="auto"/>
                    <w:jc w:val="center"/>
                    <w:rPr>
                      <w:rFonts w:ascii="Cooper Std Black" w:hAnsi="Cooper Std Black"/>
                      <w:sz w:val="20"/>
                    </w:rPr>
                  </w:pPr>
                  <w:r>
                    <w:rPr>
                      <w:rFonts w:ascii="Cooper Std Black" w:hAnsi="Cooper Std Black"/>
                      <w:sz w:val="20"/>
                    </w:rPr>
                    <w:t>5 séances</w:t>
                  </w:r>
                </w:p>
              </w:txbxContent>
            </v:textbox>
          </v:shape>
        </w:pict>
      </w:r>
      <w:r w:rsidRPr="00257E88">
        <w:rPr>
          <w:rFonts w:ascii="WhatDoWeDoAllDay" w:hAnsi="WhatDoWeDoAllDay"/>
          <w:noProof/>
          <w:sz w:val="60"/>
          <w:szCs w:val="60"/>
        </w:rPr>
        <w:pict>
          <v:oval id="_x0000_s1954" style="position:absolute;margin-left:-36.3pt;margin-top:-1.9pt;width:34.55pt;height:34.55pt;z-index:2516940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" strokecolor="#7f7f7f [1612]">
            <v:stroke dashstyle="dash"/>
            <v:textbox style="mso-next-textbox:#_x0000_s1954" inset=".5mm,0,.5mm,0">
              <w:txbxContent>
                <w:p w:rsidR="00551337" w:rsidRPr="00BE2214" w:rsidRDefault="00551337" w:rsidP="003453DF">
                  <w:pPr>
                    <w:spacing w:after="0" w:line="240" w:lineRule="auto"/>
                    <w:jc w:val="center"/>
                    <w:rPr>
                      <w:rFonts w:ascii="Berlin Sans FB" w:hAnsi="Berlin Sans FB"/>
                      <w:color w:val="F79646" w:themeColor="accent6"/>
                      <w:sz w:val="32"/>
                    </w:rPr>
                  </w:pPr>
                  <w:r w:rsidRPr="00BE2214">
                    <w:rPr>
                      <w:rFonts w:ascii="Berlin Sans FB" w:hAnsi="Berlin Sans FB"/>
                      <w:color w:val="F79646" w:themeColor="accent6"/>
                      <w:sz w:val="32"/>
                    </w:rPr>
                    <w:t>C.2</w:t>
                  </w:r>
                </w:p>
              </w:txbxContent>
            </v:textbox>
          </v:oval>
        </w:pict>
      </w:r>
      <w:r w:rsidRPr="00257E88">
        <w:rPr>
          <w:rFonts w:ascii="WhatDoWeDoAllDay" w:hAnsi="WhatDoWeDoAllDay"/>
          <w:noProof/>
          <w:sz w:val="60"/>
          <w:szCs w:val="60"/>
        </w:rPr>
        <w:pict>
          <v:shape id="_x0000_s1951" type="#_x0000_t32" style="position:absolute;margin-left:-1.75pt;margin-top:40.2pt;width:2.1pt;height:19498.5pt;z-index:-2516254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" strokecolor="#7f7f7f [1612]" strokeweight="2.25pt">
            <v:stroke dashstyle="1 1" endcap="round"/>
          </v:shape>
        </w:pict>
      </w:r>
      <w:r w:rsidR="003453DF" w:rsidRPr="00BE2214">
        <w:rPr>
          <w:rFonts w:ascii="WhatDoWeDoAllDay" w:hAnsi="WhatDoWeDoAllDay"/>
          <w:sz w:val="60"/>
          <w:szCs w:val="60"/>
        </w:rPr>
        <w:t xml:space="preserve">      </w:t>
      </w:r>
      <w:r w:rsidR="003453DF" w:rsidRPr="00BE2214">
        <w:rPr>
          <w:rFonts w:ascii="WhatDoWeDoAllDay" w:hAnsi="WhatDoWeDoAllDay"/>
          <w:noProof/>
          <w:sz w:val="60"/>
          <w:szCs w:val="60"/>
        </w:rPr>
        <w:t>La matière :</w:t>
      </w:r>
      <w:r w:rsidR="003453DF">
        <w:rPr>
          <w:rFonts w:ascii="Pere Castor" w:hAnsi="Pere Castor"/>
          <w:noProof/>
          <w:sz w:val="60"/>
          <w:szCs w:val="60"/>
        </w:rPr>
        <w:t xml:space="preserve"> </w:t>
      </w:r>
      <w:r w:rsidR="003453DF" w:rsidRPr="00BE2214">
        <w:rPr>
          <w:rFonts w:ascii="Pere Castor" w:hAnsi="Pere Castor"/>
          <w:noProof/>
          <w:sz w:val="72"/>
          <w:szCs w:val="60"/>
          <w:u w:val="thick"/>
        </w:rPr>
        <w:t>L’eau</w:t>
      </w:r>
    </w:p>
    <w:p w:rsidR="003453DF" w:rsidRDefault="00257E88" w:rsidP="00B31408">
      <w:pPr>
        <w:tabs>
          <w:tab w:val="left" w:pos="1701"/>
        </w:tabs>
        <w:ind w:right="-1276"/>
        <w:rPr>
          <w:rFonts w:ascii="SimpleRonde" w:hAnsi="SimpleRonde"/>
          <w:noProof/>
          <w:sz w:val="24"/>
        </w:rPr>
      </w:pPr>
      <w:r>
        <w:rPr>
          <w:rFonts w:ascii="SimpleRonde" w:hAnsi="SimpleRonde"/>
          <w:noProof/>
          <w:sz w:val="24"/>
          <w:lang w:eastAsia="ko-KR"/>
        </w:rPr>
        <w:pict>
          <v:rect id="_x0000_s1957" style="position:absolute;margin-left:17.05pt;margin-top:39.75pt;width:482.1pt;height:310.05pt;z-index:251724800" o:regroupid="3" fillcolor="#f2f2f2 [3052]" strokecolor="#7f7f7f [1612]"/>
        </w:pict>
      </w:r>
      <w:r>
        <w:rPr>
          <w:rFonts w:ascii="SimpleRonde" w:hAnsi="SimpleRonde"/>
          <w:noProof/>
          <w:sz w:val="24"/>
          <w:lang w:eastAsia="ko-KR"/>
        </w:rPr>
        <w:pict>
          <v:rect id="_x0000_s1958" style="position:absolute;margin-left:77.15pt;margin-top:18.15pt;width:257.95pt;height:27.5pt;z-index:251725824" o:regroupid="3" filled="f" stroked="f">
            <v:textbox>
              <w:txbxContent>
                <w:p w:rsidR="00551337" w:rsidRPr="00BE2214" w:rsidRDefault="00551337" w:rsidP="003453DF">
                  <w:pPr>
                    <w:rPr>
                      <w:rFonts w:ascii="Chowderhead" w:hAnsi="Chowderhead"/>
                      <w:color w:val="808080" w:themeColor="background1" w:themeShade="80"/>
                      <w:sz w:val="24"/>
                    </w:rPr>
                  </w:pPr>
                  <w:r>
                    <w:rPr>
                      <w:color w:val="808080" w:themeColor="background1" w:themeShade="80"/>
                    </w:rPr>
                    <w:t xml:space="preserve">   </w:t>
                  </w:r>
                  <w:r w:rsidRPr="00BE2214">
                    <w:rPr>
                      <w:color w:val="808080" w:themeColor="background1" w:themeShade="80"/>
                    </w:rPr>
                    <w:sym w:font="Wingdings" w:char="F0B8"/>
                  </w:r>
                  <w:r w:rsidRPr="00BE2214">
                    <w:rPr>
                      <w:color w:val="808080" w:themeColor="background1" w:themeShade="80"/>
                    </w:rPr>
                    <w:t xml:space="preserve"> </w:t>
                  </w:r>
                  <w:r w:rsidRPr="00BE2214">
                    <w:rPr>
                      <w:rFonts w:ascii="Chowderhead" w:hAnsi="Chowderhead"/>
                      <w:color w:val="808080" w:themeColor="background1" w:themeShade="80"/>
                      <w:sz w:val="24"/>
                    </w:rPr>
                    <w:t xml:space="preserve">Durée : </w:t>
                  </w:r>
                  <w:r>
                    <w:rPr>
                      <w:rFonts w:ascii="Chowderhead" w:hAnsi="Chowderhead"/>
                      <w:color w:val="808080" w:themeColor="background1" w:themeShade="80"/>
                      <w:sz w:val="24"/>
                    </w:rPr>
                    <w:t>60</w:t>
                  </w:r>
                  <w:r w:rsidRPr="00BE2214">
                    <w:rPr>
                      <w:rFonts w:ascii="Chowderhead" w:hAnsi="Chowderhead"/>
                      <w:color w:val="808080" w:themeColor="background1" w:themeShade="80"/>
                      <w:sz w:val="24"/>
                    </w:rPr>
                    <w:t xml:space="preserve"> minutes</w:t>
                  </w:r>
                </w:p>
              </w:txbxContent>
            </v:textbox>
          </v:rect>
        </w:pict>
      </w:r>
      <w:r>
        <w:rPr>
          <w:rFonts w:ascii="SimpleRonde" w:hAnsi="SimpleRonde"/>
          <w:noProof/>
          <w:sz w:val="24"/>
          <w:lang w:eastAsia="ko-KR"/>
        </w:rPr>
        <w:pict>
          <v:roundrect id="_x0000_s1956" style="position:absolute;margin-left:16.75pt;margin-top:16.05pt;width:66.75pt;height:27.45pt;z-index:251723776" arcsize="10923f" o:regroupid="3" fillcolor="#f79646 [3209]" stroked="f">
            <v:textbox>
              <w:txbxContent>
                <w:p w:rsidR="00551337" w:rsidRPr="00BE2214" w:rsidRDefault="00551337" w:rsidP="003453DF">
                  <w:pPr>
                    <w:jc w:val="center"/>
                    <w:rPr>
                      <w:rFonts w:ascii="Porky's" w:hAnsi="Porky's"/>
                      <w:color w:val="FFFFFF" w:themeColor="background1"/>
                    </w:rPr>
                  </w:pPr>
                  <w:r>
                    <w:rPr>
                      <w:rFonts w:ascii="Porky's" w:hAnsi="Porky's"/>
                      <w:color w:val="FFFFFF" w:themeColor="background1"/>
                    </w:rPr>
                    <w:t>Séance 3</w:t>
                  </w:r>
                </w:p>
              </w:txbxContent>
            </v:textbox>
          </v:roundrect>
        </w:pict>
      </w:r>
    </w:p>
    <w:p w:rsidR="003453DF" w:rsidRDefault="00257E88" w:rsidP="00B31408">
      <w:pPr>
        <w:tabs>
          <w:tab w:val="left" w:pos="1701"/>
        </w:tabs>
        <w:ind w:right="-1276"/>
        <w:rPr>
          <w:rFonts w:ascii="SimpleRonde" w:hAnsi="SimpleRonde"/>
          <w:noProof/>
          <w:sz w:val="24"/>
        </w:rPr>
      </w:pPr>
      <w:r>
        <w:rPr>
          <w:rFonts w:ascii="SimpleRonde" w:hAnsi="SimpleRonde"/>
          <w:noProof/>
          <w:sz w:val="24"/>
          <w:lang w:eastAsia="ko-KR"/>
        </w:rPr>
        <w:pict>
          <v:rect id="_x0000_s1961" style="position:absolute;margin-left:366.2pt;margin-top:3.85pt;width:129.55pt;height:298.15pt;z-index:251728896" o:regroupid="3" fillcolor="white [3212]" stroked="f">
            <v:textbox style="mso-next-textbox:#_x0000_s1961">
              <w:txbxContent>
                <w:p w:rsidR="00551337" w:rsidRPr="007A2007" w:rsidRDefault="00551337" w:rsidP="003453DF">
                  <w:pPr>
                    <w:spacing w:after="0" w:line="240" w:lineRule="auto"/>
                    <w:ind w:right="-152"/>
                    <w:rPr>
                      <w:rFonts w:ascii="Chowderhead" w:hAnsi="Chowderhead"/>
                      <w:color w:val="F79646" w:themeColor="accent6"/>
                      <w:sz w:val="18"/>
                    </w:rPr>
                  </w:pPr>
                  <w:r w:rsidRPr="007A2007">
                    <w:rPr>
                      <w:rFonts w:ascii="Chowderhead" w:hAnsi="Chowderhead"/>
                      <w:color w:val="F79646" w:themeColor="accent6"/>
                      <w:sz w:val="18"/>
                    </w:rPr>
                    <w:t xml:space="preserve">Compétences transversales : </w:t>
                  </w:r>
                </w:p>
                <w:p w:rsidR="00551337" w:rsidRPr="00551337" w:rsidRDefault="00551337" w:rsidP="003453DF">
                  <w:pPr>
                    <w:pStyle w:val="ListParagraph"/>
                    <w:numPr>
                      <w:ilvl w:val="0"/>
                      <w:numId w:val="5"/>
                    </w:numPr>
                    <w:spacing w:after="0" w:line="240" w:lineRule="auto"/>
                    <w:ind w:left="284" w:hanging="142"/>
                    <w:rPr>
                      <w:rFonts w:ascii="Candara" w:hAnsi="Candara"/>
                      <w:sz w:val="18"/>
                    </w:rPr>
                  </w:pPr>
                  <w:r w:rsidRPr="00551337">
                    <w:rPr>
                      <w:rFonts w:ascii="Candara" w:hAnsi="Candara"/>
                      <w:sz w:val="18"/>
                    </w:rPr>
                    <w:t>Structurer l’espace</w:t>
                  </w:r>
                </w:p>
                <w:p w:rsidR="00551337" w:rsidRPr="00551337" w:rsidRDefault="00551337" w:rsidP="003453DF">
                  <w:pPr>
                    <w:pStyle w:val="ListParagraph"/>
                    <w:numPr>
                      <w:ilvl w:val="0"/>
                      <w:numId w:val="5"/>
                    </w:numPr>
                    <w:spacing w:after="0" w:line="240" w:lineRule="auto"/>
                    <w:ind w:left="284" w:hanging="142"/>
                    <w:rPr>
                      <w:rFonts w:ascii="Candara" w:hAnsi="Candara"/>
                      <w:sz w:val="18"/>
                    </w:rPr>
                  </w:pPr>
                  <w:r w:rsidRPr="00551337">
                    <w:rPr>
                      <w:rFonts w:ascii="Candara" w:hAnsi="Candara"/>
                      <w:sz w:val="18"/>
                    </w:rPr>
                    <w:t>Enrichir son vocabulaire</w:t>
                  </w:r>
                </w:p>
                <w:p w:rsidR="00551337" w:rsidRPr="00E854D5" w:rsidRDefault="00551337" w:rsidP="003453DF">
                  <w:pPr>
                    <w:spacing w:after="0" w:line="240" w:lineRule="auto"/>
                    <w:ind w:right="-152"/>
                    <w:rPr>
                      <w:rFonts w:ascii="Chowderhead" w:hAnsi="Chowderhead"/>
                      <w:color w:val="F79646" w:themeColor="accent6"/>
                      <w:sz w:val="10"/>
                    </w:rPr>
                  </w:pPr>
                </w:p>
                <w:p w:rsidR="00551337" w:rsidRPr="007A2007" w:rsidRDefault="00551337" w:rsidP="003453DF">
                  <w:pPr>
                    <w:spacing w:after="0" w:line="240" w:lineRule="auto"/>
                    <w:ind w:right="-152"/>
                    <w:rPr>
                      <w:rFonts w:ascii="Chowderhead" w:hAnsi="Chowderhead"/>
                      <w:color w:val="F79646" w:themeColor="accent6"/>
                      <w:sz w:val="18"/>
                    </w:rPr>
                  </w:pPr>
                  <w:r>
                    <w:rPr>
                      <w:rFonts w:ascii="Chowderhead" w:hAnsi="Chowderhead"/>
                      <w:color w:val="F79646" w:themeColor="accent6"/>
                      <w:sz w:val="18"/>
                    </w:rPr>
                    <w:t>Matériel</w:t>
                  </w:r>
                  <w:r w:rsidRPr="007A2007">
                    <w:rPr>
                      <w:rFonts w:ascii="Chowderhead" w:hAnsi="Chowderhead"/>
                      <w:color w:val="F79646" w:themeColor="accent6"/>
                      <w:sz w:val="18"/>
                    </w:rPr>
                    <w:t xml:space="preserve"> : </w:t>
                  </w:r>
                </w:p>
                <w:p w:rsidR="00551337" w:rsidRPr="00551337" w:rsidRDefault="00551337" w:rsidP="003453DF">
                  <w:pPr>
                    <w:pStyle w:val="ListParagraph"/>
                    <w:numPr>
                      <w:ilvl w:val="0"/>
                      <w:numId w:val="5"/>
                    </w:numPr>
                    <w:spacing w:after="0" w:line="240" w:lineRule="auto"/>
                    <w:ind w:left="284" w:hanging="142"/>
                    <w:rPr>
                      <w:rFonts w:ascii="Candara" w:hAnsi="Candara"/>
                      <w:sz w:val="18"/>
                    </w:rPr>
                  </w:pPr>
                  <w:r w:rsidRPr="00551337">
                    <w:rPr>
                      <w:rFonts w:ascii="Candara" w:hAnsi="Candara"/>
                      <w:sz w:val="18"/>
                    </w:rPr>
                    <w:t>Fiche de travail</w:t>
                  </w:r>
                </w:p>
                <w:p w:rsidR="00551337" w:rsidRDefault="00551337" w:rsidP="003453DF">
                  <w:pPr>
                    <w:spacing w:after="0" w:line="240" w:lineRule="auto"/>
                    <w:rPr>
                      <w:rFonts w:ascii="Candara" w:hAnsi="Candara"/>
                      <w:sz w:val="16"/>
                    </w:rPr>
                  </w:pPr>
                </w:p>
                <w:p w:rsidR="00551337" w:rsidRPr="007A2007" w:rsidRDefault="00551337" w:rsidP="003453DF">
                  <w:pPr>
                    <w:spacing w:after="0" w:line="240" w:lineRule="auto"/>
                    <w:ind w:right="-152"/>
                    <w:rPr>
                      <w:rFonts w:ascii="Chowderhead" w:hAnsi="Chowderhead"/>
                      <w:color w:val="F79646" w:themeColor="accent6"/>
                      <w:sz w:val="18"/>
                    </w:rPr>
                  </w:pPr>
                  <w:r>
                    <w:rPr>
                      <w:rFonts w:ascii="Chowderhead" w:hAnsi="Chowderhead"/>
                      <w:color w:val="F79646" w:themeColor="accent6"/>
                      <w:sz w:val="18"/>
                    </w:rPr>
                    <w:t>Groupement des élèves</w:t>
                  </w:r>
                  <w:r w:rsidRPr="007A2007">
                    <w:rPr>
                      <w:rFonts w:ascii="Chowderhead" w:hAnsi="Chowderhead"/>
                      <w:color w:val="F79646" w:themeColor="accent6"/>
                      <w:sz w:val="18"/>
                    </w:rPr>
                    <w:t xml:space="preserve"> : </w:t>
                  </w:r>
                </w:p>
                <w:p w:rsidR="00F13E44" w:rsidRPr="00551337" w:rsidRDefault="00F13E44" w:rsidP="00F13E44">
                  <w:pPr>
                    <w:pStyle w:val="ListParagraph"/>
                    <w:numPr>
                      <w:ilvl w:val="0"/>
                      <w:numId w:val="5"/>
                    </w:numPr>
                    <w:spacing w:after="0" w:line="240" w:lineRule="auto"/>
                    <w:ind w:left="284" w:hanging="142"/>
                    <w:rPr>
                      <w:rFonts w:ascii="Candara" w:hAnsi="Candara"/>
                      <w:sz w:val="18"/>
                    </w:rPr>
                  </w:pPr>
                  <w:r w:rsidRPr="00551337">
                    <w:rPr>
                      <w:rFonts w:ascii="Candara" w:hAnsi="Candara"/>
                      <w:sz w:val="18"/>
                    </w:rPr>
                    <w:t>Petits groupes,</w:t>
                  </w:r>
                  <w:r>
                    <w:rPr>
                      <w:rFonts w:ascii="Candara" w:hAnsi="Candara"/>
                      <w:sz w:val="18"/>
                    </w:rPr>
                    <w:t xml:space="preserve"> individuel et collectif</w:t>
                  </w:r>
                </w:p>
                <w:p w:rsidR="00551337" w:rsidRPr="007A2007" w:rsidRDefault="00551337" w:rsidP="003453DF">
                  <w:pPr>
                    <w:spacing w:after="0" w:line="240" w:lineRule="auto"/>
                    <w:rPr>
                      <w:rFonts w:ascii="Candara" w:hAnsi="Candara"/>
                      <w:sz w:val="16"/>
                    </w:rPr>
                  </w:pPr>
                </w:p>
                <w:p w:rsidR="00551337" w:rsidRPr="007A2007" w:rsidRDefault="00551337" w:rsidP="003453DF">
                  <w:pPr>
                    <w:spacing w:after="0" w:line="240" w:lineRule="auto"/>
                    <w:ind w:right="-152"/>
                    <w:rPr>
                      <w:rFonts w:ascii="Chowderhead" w:hAnsi="Chowderhead"/>
                      <w:color w:val="F79646" w:themeColor="accent6"/>
                      <w:sz w:val="18"/>
                    </w:rPr>
                  </w:pPr>
                  <w:r>
                    <w:rPr>
                      <w:rFonts w:ascii="Chowderhead" w:hAnsi="Chowderhead"/>
                      <w:color w:val="F79646" w:themeColor="accent6"/>
                      <w:sz w:val="18"/>
                    </w:rPr>
                    <w:t>Prolongements possibles :</w:t>
                  </w:r>
                </w:p>
                <w:p w:rsidR="00551337" w:rsidRPr="00551337" w:rsidRDefault="00551337" w:rsidP="003422C2">
                  <w:pPr>
                    <w:spacing w:after="0" w:line="240" w:lineRule="auto"/>
                    <w:ind w:left="142"/>
                    <w:jc w:val="both"/>
                    <w:rPr>
                      <w:rFonts w:ascii="Candara" w:hAnsi="Candara"/>
                      <w:sz w:val="18"/>
                    </w:rPr>
                  </w:pPr>
                  <w:r w:rsidRPr="00551337">
                    <w:rPr>
                      <w:rFonts w:ascii="Candara" w:hAnsi="Candara"/>
                      <w:sz w:val="18"/>
                    </w:rPr>
                    <w:t>Les élèves peuvent rechercher et découper des photos qui correspondent aux six vignettes de la fiche (glaciers, torrents de montagne, ruisseaux de moyenne montagne, petites rivière de campagne, rivière plus importantes avec aménagements, fleuve navigable, embouchure de fleuve). Elles peuvent être collées sur un poster réalisable par petits groupes d’élèves.</w:t>
                  </w:r>
                </w:p>
                <w:p w:rsidR="00551337" w:rsidRPr="007A2007" w:rsidRDefault="00551337" w:rsidP="003453DF">
                  <w:pPr>
                    <w:spacing w:after="0" w:line="240" w:lineRule="auto"/>
                    <w:rPr>
                      <w:rFonts w:ascii="Candara" w:hAnsi="Candara"/>
                      <w:sz w:val="16"/>
                    </w:rPr>
                  </w:pPr>
                </w:p>
                <w:p w:rsidR="00551337" w:rsidRDefault="00551337" w:rsidP="003453DF">
                  <w:pPr>
                    <w:spacing w:after="0" w:line="240" w:lineRule="auto"/>
                    <w:jc w:val="both"/>
                    <w:rPr>
                      <w:rFonts w:ascii="Candara" w:hAnsi="Candara"/>
                      <w:sz w:val="16"/>
                    </w:rPr>
                  </w:pPr>
                </w:p>
              </w:txbxContent>
            </v:textbox>
          </v:rect>
        </w:pict>
      </w:r>
      <w:r>
        <w:rPr>
          <w:rFonts w:ascii="SimpleRonde" w:hAnsi="SimpleRonde"/>
          <w:noProof/>
          <w:sz w:val="24"/>
          <w:lang w:eastAsia="ko-KR"/>
        </w:rPr>
        <w:pict>
          <v:group id="_x0000_s1962" style="position:absolute;margin-left:370.5pt;margin-top:15.6pt;width:115.5pt;height:23.15pt;z-index:251729920" coordorigin="8850,2287" coordsize="2310,803" o:regroupid="3">
            <v:shape id="_x0000_s1963" type="#_x0000_t32" style="position:absolute;left:8850;top:2287;width:1;height:803;flip:y" o:connectortype="straight" strokecolor="#7f7f7f [1612]"/>
            <v:shape id="_x0000_s1964" type="#_x0000_t32" style="position:absolute;left:8850;top:2287;width:2310;height:0" o:connectortype="straight" strokecolor="#7f7f7f [1612]"/>
          </v:group>
        </w:pict>
      </w:r>
      <w:r>
        <w:rPr>
          <w:rFonts w:ascii="SimpleRonde" w:hAnsi="SimpleRonde"/>
          <w:noProof/>
          <w:sz w:val="24"/>
          <w:lang w:eastAsia="ko-KR"/>
        </w:rPr>
        <w:pict>
          <v:rect id="_x0000_s1960" style="position:absolute;margin-left:31.3pt;margin-top:5.85pt;width:334.9pt;height:296.15pt;z-index:251727872" o:regroupid="3" filled="f" stroked="f">
            <v:textbox style="mso-next-textbox:#_x0000_s1960">
              <w:txbxContent>
                <w:p w:rsidR="00551337" w:rsidRPr="00551337" w:rsidRDefault="00551337" w:rsidP="003453DF">
                  <w:pPr>
                    <w:spacing w:after="0" w:line="240" w:lineRule="auto"/>
                    <w:rPr>
                      <w:rFonts w:ascii="Porky's" w:hAnsi="Porky's"/>
                      <w:color w:val="808080" w:themeColor="background1" w:themeShade="80"/>
                      <w:sz w:val="28"/>
                    </w:rPr>
                  </w:pPr>
                  <w:r w:rsidRPr="00551337">
                    <w:rPr>
                      <w:rFonts w:ascii="Porky's" w:hAnsi="Porky's"/>
                      <w:color w:val="808080" w:themeColor="background1" w:themeShade="80"/>
                      <w:sz w:val="28"/>
                    </w:rPr>
                    <w:t>D’où vient l’eau douce</w:t>
                  </w:r>
                  <w:r w:rsidRPr="00551337">
                    <w:rPr>
                      <w:rFonts w:ascii="Chowderhead" w:hAnsi="Chowderhead"/>
                      <w:color w:val="808080" w:themeColor="background1" w:themeShade="80"/>
                      <w:sz w:val="28"/>
                    </w:rPr>
                    <w:t> </w:t>
                  </w:r>
                  <w:r w:rsidRPr="00551337">
                    <w:rPr>
                      <w:rFonts w:ascii="Porky's" w:hAnsi="Porky's"/>
                      <w:color w:val="808080" w:themeColor="background1" w:themeShade="80"/>
                      <w:sz w:val="28"/>
                    </w:rPr>
                    <w:t>?</w:t>
                  </w:r>
                </w:p>
                <w:p w:rsidR="00551337" w:rsidRPr="00551337" w:rsidRDefault="00551337" w:rsidP="003453DF">
                  <w:pPr>
                    <w:spacing w:after="0" w:line="240" w:lineRule="auto"/>
                    <w:jc w:val="both"/>
                    <w:rPr>
                      <w:rFonts w:ascii="Candara" w:hAnsi="Candara"/>
                      <w:sz w:val="18"/>
                    </w:rPr>
                  </w:pPr>
                  <w:r w:rsidRPr="00551337">
                    <w:rPr>
                      <w:rFonts w:ascii="Chowderhead" w:hAnsi="Chowderhead"/>
                      <w:color w:val="808080" w:themeColor="background1" w:themeShade="80"/>
                    </w:rPr>
                    <w:t xml:space="preserve">Objectifs spécifiques : </w:t>
                  </w:r>
                  <w:r w:rsidRPr="00551337">
                    <w:rPr>
                      <w:rFonts w:ascii="Candara" w:hAnsi="Candara"/>
                      <w:b/>
                      <w:sz w:val="20"/>
                    </w:rPr>
                    <w:t>comprendre que ce sont les précipitations (pluie, neige) qui fournissent l’essentiel de l’eau douce utilisable ; comprendre que lorsqu’elles sont insuffisantes, l’eau douce peut venir à manquer.</w:t>
                  </w:r>
                </w:p>
                <w:p w:rsidR="00551337" w:rsidRPr="00551337" w:rsidRDefault="00551337" w:rsidP="003453DF">
                  <w:pPr>
                    <w:spacing w:after="0" w:line="240" w:lineRule="auto"/>
                    <w:jc w:val="both"/>
                    <w:rPr>
                      <w:rFonts w:ascii="Candara" w:hAnsi="Candara"/>
                      <w:sz w:val="18"/>
                    </w:rPr>
                  </w:pPr>
                </w:p>
                <w:p w:rsidR="00551337" w:rsidRPr="00551337" w:rsidRDefault="00551337" w:rsidP="003453DF">
                  <w:pPr>
                    <w:spacing w:after="0" w:line="240" w:lineRule="auto"/>
                    <w:jc w:val="both"/>
                    <w:rPr>
                      <w:rFonts w:ascii="Chowderhead" w:hAnsi="Chowderhead"/>
                      <w:color w:val="808080" w:themeColor="background1" w:themeShade="80"/>
                    </w:rPr>
                  </w:pPr>
                  <w:r w:rsidRPr="00551337">
                    <w:rPr>
                      <w:rFonts w:ascii="Chowderhead" w:hAnsi="Chowderhead"/>
                      <w:color w:val="808080" w:themeColor="background1" w:themeShade="80"/>
                    </w:rPr>
                    <w:t>Déroulement :</w:t>
                  </w:r>
                </w:p>
                <w:p w:rsidR="00551337" w:rsidRDefault="00551337" w:rsidP="003453DF">
                  <w:pPr>
                    <w:spacing w:after="0" w:line="240" w:lineRule="auto"/>
                    <w:jc w:val="both"/>
                    <w:rPr>
                      <w:rFonts w:ascii="Candara" w:hAnsi="Candara"/>
                    </w:rPr>
                  </w:pPr>
                  <w:r w:rsidRPr="00551337">
                    <w:rPr>
                      <w:rFonts w:ascii="Chowderhead" w:hAnsi="Chowderhead"/>
                      <w:color w:val="F79646" w:themeColor="accent6"/>
                    </w:rPr>
                    <w:t>1)</w:t>
                  </w:r>
                  <w:r>
                    <w:rPr>
                      <w:rFonts w:ascii="Candara" w:hAnsi="Candara"/>
                    </w:rPr>
                    <w:t xml:space="preserve"> </w:t>
                  </w:r>
                  <w:r w:rsidRPr="00551337">
                    <w:rPr>
                      <w:rFonts w:ascii="Candara" w:hAnsi="Candara"/>
                    </w:rPr>
                    <w:t>S’il existe une rivière ou un plan d’eau à proximité, il est tout indiqué de demander aux élèves d’imaginer, par le dessin, ce qu’il y a en amont, puis d’en discuter pour faire apparaitre les points d’accord et de divergence.</w:t>
                  </w:r>
                </w:p>
                <w:p w:rsidR="00551337" w:rsidRPr="00551337" w:rsidRDefault="00551337" w:rsidP="003453DF">
                  <w:pPr>
                    <w:spacing w:after="0" w:line="240" w:lineRule="auto"/>
                    <w:jc w:val="both"/>
                    <w:rPr>
                      <w:rFonts w:ascii="Candara" w:hAnsi="Candara"/>
                      <w:sz w:val="10"/>
                      <w:szCs w:val="10"/>
                    </w:rPr>
                  </w:pPr>
                </w:p>
                <w:p w:rsidR="00551337" w:rsidRDefault="00551337" w:rsidP="003453DF">
                  <w:pPr>
                    <w:spacing w:after="0" w:line="240" w:lineRule="auto"/>
                    <w:jc w:val="both"/>
                    <w:rPr>
                      <w:rFonts w:ascii="Candara" w:hAnsi="Candara"/>
                    </w:rPr>
                  </w:pPr>
                  <w:r>
                    <w:rPr>
                      <w:rFonts w:ascii="Chowderhead" w:hAnsi="Chowderhead"/>
                      <w:color w:val="F79646" w:themeColor="accent6"/>
                    </w:rPr>
                    <w:t>2</w:t>
                  </w:r>
                  <w:r w:rsidRPr="00551337">
                    <w:rPr>
                      <w:rFonts w:ascii="Chowderhead" w:hAnsi="Chowderhead"/>
                      <w:color w:val="F79646" w:themeColor="accent6"/>
                    </w:rPr>
                    <w:t>)</w:t>
                  </w:r>
                  <w:r>
                    <w:rPr>
                      <w:rFonts w:ascii="Candara" w:hAnsi="Candara"/>
                    </w:rPr>
                    <w:t xml:space="preserve"> </w:t>
                  </w:r>
                  <w:r w:rsidRPr="00551337">
                    <w:rPr>
                      <w:rFonts w:ascii="Candara" w:hAnsi="Candara"/>
                    </w:rPr>
                    <w:t>La reconstitution du puzzle, activité principale de l’enquête, est là pour valider les idées.</w:t>
                  </w:r>
                </w:p>
                <w:p w:rsidR="00551337" w:rsidRPr="00551337" w:rsidRDefault="00551337" w:rsidP="003453DF">
                  <w:pPr>
                    <w:spacing w:after="0" w:line="240" w:lineRule="auto"/>
                    <w:jc w:val="both"/>
                    <w:rPr>
                      <w:rFonts w:ascii="Candara" w:hAnsi="Candara"/>
                      <w:sz w:val="10"/>
                      <w:szCs w:val="10"/>
                    </w:rPr>
                  </w:pPr>
                </w:p>
                <w:p w:rsidR="00551337" w:rsidRPr="00551337" w:rsidRDefault="00551337" w:rsidP="003453DF">
                  <w:pPr>
                    <w:spacing w:after="0" w:line="240" w:lineRule="auto"/>
                    <w:jc w:val="both"/>
                    <w:rPr>
                      <w:rFonts w:ascii="Chowderhead" w:hAnsi="Chowderhead"/>
                    </w:rPr>
                  </w:pPr>
                  <w:r>
                    <w:rPr>
                      <w:rFonts w:ascii="Chowderhead" w:hAnsi="Chowderhead"/>
                      <w:color w:val="F79646" w:themeColor="accent6"/>
                    </w:rPr>
                    <w:t>3</w:t>
                  </w:r>
                  <w:r w:rsidRPr="00551337">
                    <w:rPr>
                      <w:rFonts w:ascii="Chowderhead" w:hAnsi="Chowderhead"/>
                      <w:color w:val="F79646" w:themeColor="accent6"/>
                    </w:rPr>
                    <w:t>)</w:t>
                  </w:r>
                  <w:r>
                    <w:rPr>
                      <w:rFonts w:ascii="Candara" w:hAnsi="Candara"/>
                    </w:rPr>
                    <w:t xml:space="preserve"> </w:t>
                  </w:r>
                  <w:r w:rsidRPr="00551337">
                    <w:rPr>
                      <w:rFonts w:ascii="Candara" w:hAnsi="Candara"/>
                    </w:rPr>
                    <w:t xml:space="preserve">Une fois le puzzle reconstitué, il s’agit d’identifier la provenance de l’eau douce puis de comprendre qu’elle vient de la pluie et de la neige. Elle peut donc manquer en période de sécheresse ou dans les régions ou la pluviométrie est insuffisante. </w:t>
                  </w:r>
                </w:p>
              </w:txbxContent>
            </v:textbox>
          </v:rect>
        </w:pict>
      </w:r>
      <w:r>
        <w:rPr>
          <w:rFonts w:ascii="SimpleRonde" w:hAnsi="SimpleRonde"/>
          <w:noProof/>
          <w:sz w:val="24"/>
          <w:lang w:eastAsia="ko-KR"/>
        </w:rPr>
        <w:pict>
          <v:shape id="_x0000_s1959" type="#_x0000_t5" style="position:absolute;margin-left:14.5pt;margin-top:11.9pt;width:17.4pt;height:11.7pt;rotation:90;z-index:251726848" o:regroupid="3" fillcolor="#7f7f7f [1612]" strokecolor="#7f7f7f [1612]"/>
        </w:pict>
      </w:r>
    </w:p>
    <w:p w:rsidR="003453DF" w:rsidRDefault="00257E88" w:rsidP="00B31408">
      <w:pPr>
        <w:tabs>
          <w:tab w:val="left" w:pos="1701"/>
        </w:tabs>
        <w:ind w:right="-1276"/>
        <w:rPr>
          <w:rFonts w:ascii="SimpleRonde" w:hAnsi="SimpleRonde"/>
          <w:noProof/>
          <w:sz w:val="24"/>
        </w:rPr>
      </w:pPr>
      <w:r>
        <w:rPr>
          <w:rFonts w:ascii="SimpleRonde" w:hAnsi="SimpleRonde"/>
          <w:noProof/>
          <w:sz w:val="24"/>
          <w:lang w:eastAsia="ko-KR"/>
        </w:rPr>
        <w:pict>
          <v:group id="_x0000_s1965" style="position:absolute;margin-left:370.5pt;margin-top:13.3pt;width:115.5pt;height:10.65pt;z-index:251730944" coordorigin="8850,2287" coordsize="2310,803" o:regroupid="3">
            <v:shape id="_x0000_s1966" type="#_x0000_t32" style="position:absolute;left:8850;top:2287;width:1;height:803;flip:y" o:connectortype="straight" strokecolor="#7f7f7f [1612]"/>
            <v:shape id="_x0000_s1967" type="#_x0000_t32" style="position:absolute;left:8850;top:2287;width:2310;height:0" o:connectortype="straight" strokecolor="#7f7f7f [1612]"/>
          </v:group>
        </w:pict>
      </w:r>
    </w:p>
    <w:p w:rsidR="003453DF" w:rsidRDefault="00257E88" w:rsidP="00B31408">
      <w:pPr>
        <w:tabs>
          <w:tab w:val="left" w:pos="1701"/>
        </w:tabs>
        <w:ind w:right="-1276"/>
        <w:rPr>
          <w:rFonts w:ascii="SimpleRonde" w:hAnsi="SimpleRonde"/>
          <w:noProof/>
          <w:sz w:val="24"/>
        </w:rPr>
      </w:pPr>
      <w:r>
        <w:rPr>
          <w:rFonts w:ascii="SimpleRonde" w:hAnsi="SimpleRonde"/>
          <w:noProof/>
          <w:sz w:val="24"/>
          <w:lang w:eastAsia="ko-KR"/>
        </w:rPr>
        <w:pict>
          <v:group id="_x0000_s1971" style="position:absolute;margin-left:370.5pt;margin-top:34.4pt;width:115.5pt;height:165.25pt;z-index:251732992" coordorigin="8850,2287" coordsize="2310,803" o:regroupid="3">
            <v:shape id="_x0000_s1972" type="#_x0000_t32" style="position:absolute;left:8850;top:2287;width:1;height:803;flip:y" o:connectortype="straight" strokecolor="#7f7f7f [1612]"/>
            <v:shape id="_x0000_s1973" type="#_x0000_t32" style="position:absolute;left:8850;top:2287;width:2310;height:0" o:connectortype="straight" strokecolor="#7f7f7f [1612]"/>
          </v:group>
        </w:pict>
      </w:r>
      <w:r>
        <w:rPr>
          <w:rFonts w:ascii="SimpleRonde" w:hAnsi="SimpleRonde"/>
          <w:noProof/>
          <w:sz w:val="24"/>
          <w:lang w:eastAsia="ko-KR"/>
        </w:rPr>
        <w:pict>
          <v:group id="_x0000_s1968" style="position:absolute;margin-left:370.55pt;margin-top:2.6pt;width:115.45pt;height:13.45pt;z-index:251731968" coordorigin="8850,2287" coordsize="2310,803" o:regroupid="3">
            <v:shape id="_x0000_s1969" type="#_x0000_t32" style="position:absolute;left:8850;top:2287;width:1;height:803;flip:y" o:connectortype="straight" strokecolor="#7f7f7f [1612]"/>
            <v:shape id="_x0000_s1970" type="#_x0000_t32" style="position:absolute;left:8850;top:2287;width:2310;height:0" o:connectortype="straight" strokecolor="#7f7f7f [1612]"/>
          </v:group>
        </w:pict>
      </w:r>
    </w:p>
    <w:p w:rsidR="003453DF" w:rsidRDefault="003453DF" w:rsidP="00B31408">
      <w:pPr>
        <w:tabs>
          <w:tab w:val="left" w:pos="1701"/>
        </w:tabs>
        <w:ind w:right="-1276"/>
        <w:rPr>
          <w:rFonts w:ascii="SimpleRonde" w:hAnsi="SimpleRonde"/>
          <w:noProof/>
          <w:sz w:val="24"/>
        </w:rPr>
      </w:pPr>
    </w:p>
    <w:p w:rsidR="003453DF" w:rsidRDefault="003453DF" w:rsidP="00B31408">
      <w:pPr>
        <w:tabs>
          <w:tab w:val="left" w:pos="1701"/>
        </w:tabs>
        <w:ind w:right="-1276"/>
        <w:rPr>
          <w:rFonts w:ascii="SimpleRonde" w:hAnsi="SimpleRonde"/>
          <w:noProof/>
          <w:sz w:val="24"/>
        </w:rPr>
      </w:pPr>
    </w:p>
    <w:p w:rsidR="003453DF" w:rsidRDefault="003453DF" w:rsidP="00B31408">
      <w:pPr>
        <w:tabs>
          <w:tab w:val="left" w:pos="1701"/>
        </w:tabs>
        <w:ind w:right="-1276"/>
        <w:rPr>
          <w:rFonts w:ascii="SimpleRonde" w:hAnsi="SimpleRonde"/>
          <w:noProof/>
          <w:sz w:val="24"/>
        </w:rPr>
      </w:pPr>
    </w:p>
    <w:p w:rsidR="00551337" w:rsidRDefault="00551337" w:rsidP="00B31408">
      <w:pPr>
        <w:tabs>
          <w:tab w:val="left" w:pos="1701"/>
        </w:tabs>
        <w:ind w:right="-1276"/>
        <w:rPr>
          <w:rFonts w:ascii="SimpleRonde" w:hAnsi="SimpleRonde"/>
          <w:noProof/>
          <w:sz w:val="24"/>
        </w:rPr>
      </w:pPr>
    </w:p>
    <w:p w:rsidR="00551337" w:rsidRPr="003422C2" w:rsidRDefault="00551337" w:rsidP="00B31408">
      <w:pPr>
        <w:tabs>
          <w:tab w:val="left" w:pos="1701"/>
        </w:tabs>
        <w:ind w:right="-1276"/>
        <w:rPr>
          <w:rFonts w:ascii="SimpleRonde" w:hAnsi="SimpleRonde"/>
          <w:noProof/>
          <w:sz w:val="14"/>
        </w:rPr>
      </w:pPr>
    </w:p>
    <w:p w:rsidR="003453DF" w:rsidRDefault="00257E88" w:rsidP="00B31408">
      <w:pPr>
        <w:tabs>
          <w:tab w:val="left" w:pos="1701"/>
        </w:tabs>
        <w:ind w:right="-1276"/>
        <w:rPr>
          <w:rFonts w:ascii="SimpleRonde" w:hAnsi="SimpleRonde"/>
          <w:noProof/>
          <w:sz w:val="24"/>
        </w:rPr>
      </w:pPr>
      <w:r>
        <w:rPr>
          <w:rFonts w:ascii="SimpleRonde" w:hAnsi="SimpleRonde"/>
          <w:noProof/>
          <w:sz w:val="24"/>
          <w:lang w:eastAsia="ko-KR"/>
        </w:rPr>
        <w:pict>
          <v:rect id="_x0000_s1977" style="position:absolute;margin-left:77.15pt;margin-top:12.3pt;width:257.95pt;height:31.25pt;z-index:251736064" o:regroupid="4" filled="f" stroked="f">
            <v:textbox style="mso-next-textbox:#_x0000_s1977">
              <w:txbxContent>
                <w:p w:rsidR="00551337" w:rsidRPr="00BE2214" w:rsidRDefault="00551337" w:rsidP="00442420">
                  <w:pPr>
                    <w:rPr>
                      <w:rFonts w:ascii="Chowderhead" w:hAnsi="Chowderhead"/>
                      <w:color w:val="808080" w:themeColor="background1" w:themeShade="80"/>
                      <w:sz w:val="24"/>
                    </w:rPr>
                  </w:pPr>
                  <w:r>
                    <w:rPr>
                      <w:color w:val="808080" w:themeColor="background1" w:themeShade="80"/>
                    </w:rPr>
                    <w:t xml:space="preserve">   </w:t>
                  </w:r>
                  <w:r w:rsidRPr="00BE2214">
                    <w:rPr>
                      <w:color w:val="808080" w:themeColor="background1" w:themeShade="80"/>
                    </w:rPr>
                    <w:sym w:font="Wingdings" w:char="F0B8"/>
                  </w:r>
                  <w:r w:rsidRPr="00BE2214">
                    <w:rPr>
                      <w:color w:val="808080" w:themeColor="background1" w:themeShade="80"/>
                    </w:rPr>
                    <w:t xml:space="preserve"> </w:t>
                  </w:r>
                  <w:r w:rsidRPr="00BE2214">
                    <w:rPr>
                      <w:rFonts w:ascii="Chowderhead" w:hAnsi="Chowderhead"/>
                      <w:color w:val="808080" w:themeColor="background1" w:themeShade="80"/>
                      <w:sz w:val="24"/>
                    </w:rPr>
                    <w:t xml:space="preserve">Durée : </w:t>
                  </w:r>
                  <w:r>
                    <w:rPr>
                      <w:rFonts w:ascii="Chowderhead" w:hAnsi="Chowderhead"/>
                      <w:color w:val="808080" w:themeColor="background1" w:themeShade="80"/>
                      <w:sz w:val="24"/>
                    </w:rPr>
                    <w:t>60</w:t>
                  </w:r>
                  <w:r w:rsidRPr="00BE2214">
                    <w:rPr>
                      <w:rFonts w:ascii="Chowderhead" w:hAnsi="Chowderhead"/>
                      <w:color w:val="808080" w:themeColor="background1" w:themeShade="80"/>
                      <w:sz w:val="24"/>
                    </w:rPr>
                    <w:t xml:space="preserve"> minutes</w:t>
                  </w:r>
                </w:p>
              </w:txbxContent>
            </v:textbox>
          </v:rect>
        </w:pict>
      </w:r>
      <w:r>
        <w:rPr>
          <w:rFonts w:ascii="SimpleRonde" w:hAnsi="SimpleRonde"/>
          <w:noProof/>
          <w:sz w:val="24"/>
          <w:lang w:eastAsia="ko-KR"/>
        </w:rPr>
        <w:pict>
          <v:rect id="_x0000_s1976" style="position:absolute;margin-left:17.05pt;margin-top:36.85pt;width:482.1pt;height:336.3pt;z-index:251735040" o:regroupid="4" fillcolor="#f2f2f2 [3052]" strokecolor="#7f7f7f [1612]"/>
        </w:pict>
      </w:r>
      <w:r>
        <w:rPr>
          <w:rFonts w:ascii="SimpleRonde" w:hAnsi="SimpleRonde"/>
          <w:noProof/>
          <w:sz w:val="24"/>
          <w:lang w:eastAsia="ko-KR"/>
        </w:rPr>
        <w:pict>
          <v:roundrect id="_x0000_s1975" style="position:absolute;margin-left:16.75pt;margin-top:9.95pt;width:66.75pt;height:31.2pt;z-index:251734016" arcsize="10923f" o:regroupid="4" fillcolor="#f79646 [3209]" stroked="f">
            <v:textbox style="mso-next-textbox:#_x0000_s1975">
              <w:txbxContent>
                <w:p w:rsidR="00551337" w:rsidRPr="00BE2214" w:rsidRDefault="00551337" w:rsidP="00442420">
                  <w:pPr>
                    <w:jc w:val="center"/>
                    <w:rPr>
                      <w:rFonts w:ascii="Porky's" w:hAnsi="Porky's"/>
                      <w:color w:val="FFFFFF" w:themeColor="background1"/>
                    </w:rPr>
                  </w:pPr>
                  <w:r>
                    <w:rPr>
                      <w:rFonts w:ascii="Porky's" w:hAnsi="Porky's"/>
                      <w:color w:val="FFFFFF" w:themeColor="background1"/>
                    </w:rPr>
                    <w:t>Séance 4</w:t>
                  </w:r>
                </w:p>
              </w:txbxContent>
            </v:textbox>
          </v:roundrect>
        </w:pict>
      </w:r>
    </w:p>
    <w:p w:rsidR="003453DF" w:rsidRDefault="00257E88" w:rsidP="00B31408">
      <w:pPr>
        <w:tabs>
          <w:tab w:val="left" w:pos="1701"/>
        </w:tabs>
        <w:ind w:right="-1276"/>
        <w:rPr>
          <w:rFonts w:ascii="SimpleRonde" w:hAnsi="SimpleRonde"/>
          <w:noProof/>
          <w:sz w:val="24"/>
        </w:rPr>
      </w:pPr>
      <w:r>
        <w:rPr>
          <w:rFonts w:ascii="SimpleRonde" w:hAnsi="SimpleRonde"/>
          <w:noProof/>
          <w:sz w:val="24"/>
          <w:lang w:eastAsia="ko-KR"/>
        </w:rPr>
        <w:pict>
          <v:rect id="_x0000_s1980" style="position:absolute;margin-left:366.2pt;margin-top:1.8pt;width:129.55pt;height:324.3pt;z-index:251739136" o:regroupid="4" fillcolor="white [3212]" stroked="f">
            <v:textbox style="mso-next-textbox:#_x0000_s1980">
              <w:txbxContent>
                <w:p w:rsidR="00551337" w:rsidRPr="007A2007" w:rsidRDefault="00551337" w:rsidP="00442420">
                  <w:pPr>
                    <w:spacing w:after="0" w:line="240" w:lineRule="auto"/>
                    <w:ind w:right="-152"/>
                    <w:rPr>
                      <w:rFonts w:ascii="Chowderhead" w:hAnsi="Chowderhead"/>
                      <w:color w:val="F79646" w:themeColor="accent6"/>
                      <w:sz w:val="18"/>
                    </w:rPr>
                  </w:pPr>
                  <w:r w:rsidRPr="007A2007">
                    <w:rPr>
                      <w:rFonts w:ascii="Chowderhead" w:hAnsi="Chowderhead"/>
                      <w:color w:val="F79646" w:themeColor="accent6"/>
                      <w:sz w:val="18"/>
                    </w:rPr>
                    <w:t xml:space="preserve">Compétences transversales : </w:t>
                  </w:r>
                </w:p>
                <w:p w:rsidR="00551337" w:rsidRPr="003422C2" w:rsidRDefault="00551337" w:rsidP="00442420">
                  <w:pPr>
                    <w:pStyle w:val="ListParagraph"/>
                    <w:numPr>
                      <w:ilvl w:val="0"/>
                      <w:numId w:val="5"/>
                    </w:numPr>
                    <w:spacing w:after="0" w:line="240" w:lineRule="auto"/>
                    <w:ind w:left="284" w:hanging="142"/>
                    <w:rPr>
                      <w:rFonts w:ascii="Candara" w:hAnsi="Candara"/>
                      <w:sz w:val="18"/>
                    </w:rPr>
                  </w:pPr>
                  <w:r w:rsidRPr="003422C2">
                    <w:rPr>
                      <w:rFonts w:ascii="Candara" w:hAnsi="Candara"/>
                      <w:sz w:val="18"/>
                    </w:rPr>
                    <w:t>Monter un dispositif expérimental</w:t>
                  </w:r>
                </w:p>
                <w:p w:rsidR="00551337" w:rsidRPr="003422C2" w:rsidRDefault="00551337" w:rsidP="00442420">
                  <w:pPr>
                    <w:pStyle w:val="ListParagraph"/>
                    <w:numPr>
                      <w:ilvl w:val="0"/>
                      <w:numId w:val="5"/>
                    </w:numPr>
                    <w:spacing w:after="0" w:line="240" w:lineRule="auto"/>
                    <w:ind w:left="284" w:hanging="142"/>
                    <w:rPr>
                      <w:rFonts w:ascii="Candara" w:hAnsi="Candara"/>
                      <w:sz w:val="18"/>
                    </w:rPr>
                  </w:pPr>
                  <w:r w:rsidRPr="003422C2">
                    <w:rPr>
                      <w:rFonts w:ascii="Candara" w:hAnsi="Candara"/>
                      <w:sz w:val="18"/>
                    </w:rPr>
                    <w:t>Rendre compte d’une expérience par un dessin</w:t>
                  </w:r>
                </w:p>
                <w:p w:rsidR="00551337" w:rsidRPr="003422C2" w:rsidRDefault="00551337" w:rsidP="00442420">
                  <w:pPr>
                    <w:pStyle w:val="ListParagraph"/>
                    <w:numPr>
                      <w:ilvl w:val="0"/>
                      <w:numId w:val="5"/>
                    </w:numPr>
                    <w:spacing w:after="0" w:line="240" w:lineRule="auto"/>
                    <w:ind w:left="284" w:hanging="142"/>
                    <w:rPr>
                      <w:rFonts w:ascii="Candara" w:hAnsi="Candara"/>
                      <w:sz w:val="18"/>
                    </w:rPr>
                  </w:pPr>
                  <w:r w:rsidRPr="003422C2">
                    <w:rPr>
                      <w:rFonts w:ascii="Candara" w:hAnsi="Candara"/>
                      <w:sz w:val="18"/>
                    </w:rPr>
                    <w:t>Parler sur des images</w:t>
                  </w:r>
                </w:p>
                <w:p w:rsidR="00551337" w:rsidRPr="003422C2" w:rsidRDefault="00551337" w:rsidP="00442420">
                  <w:pPr>
                    <w:pStyle w:val="ListParagraph"/>
                    <w:numPr>
                      <w:ilvl w:val="0"/>
                      <w:numId w:val="5"/>
                    </w:numPr>
                    <w:spacing w:after="0" w:line="240" w:lineRule="auto"/>
                    <w:ind w:left="284" w:hanging="142"/>
                    <w:rPr>
                      <w:rFonts w:ascii="Candara" w:hAnsi="Candara"/>
                      <w:sz w:val="18"/>
                    </w:rPr>
                  </w:pPr>
                  <w:r w:rsidRPr="003422C2">
                    <w:rPr>
                      <w:rFonts w:ascii="Candara" w:hAnsi="Candara"/>
                      <w:sz w:val="18"/>
                    </w:rPr>
                    <w:t>Enrichir son vocabulaire</w:t>
                  </w:r>
                </w:p>
                <w:p w:rsidR="00551337" w:rsidRPr="00E854D5" w:rsidRDefault="00551337" w:rsidP="00442420">
                  <w:pPr>
                    <w:spacing w:after="0" w:line="240" w:lineRule="auto"/>
                    <w:ind w:right="-152"/>
                    <w:rPr>
                      <w:rFonts w:ascii="Chowderhead" w:hAnsi="Chowderhead"/>
                      <w:color w:val="F79646" w:themeColor="accent6"/>
                      <w:sz w:val="10"/>
                    </w:rPr>
                  </w:pPr>
                </w:p>
                <w:p w:rsidR="00551337" w:rsidRPr="007A2007" w:rsidRDefault="00551337" w:rsidP="00442420">
                  <w:pPr>
                    <w:spacing w:after="0" w:line="240" w:lineRule="auto"/>
                    <w:ind w:right="-152"/>
                    <w:rPr>
                      <w:rFonts w:ascii="Chowderhead" w:hAnsi="Chowderhead"/>
                      <w:color w:val="F79646" w:themeColor="accent6"/>
                      <w:sz w:val="18"/>
                    </w:rPr>
                  </w:pPr>
                  <w:r>
                    <w:rPr>
                      <w:rFonts w:ascii="Chowderhead" w:hAnsi="Chowderhead"/>
                      <w:color w:val="F79646" w:themeColor="accent6"/>
                      <w:sz w:val="18"/>
                    </w:rPr>
                    <w:t>Matériel</w:t>
                  </w:r>
                  <w:r w:rsidRPr="007A2007">
                    <w:rPr>
                      <w:rFonts w:ascii="Chowderhead" w:hAnsi="Chowderhead"/>
                      <w:color w:val="F79646" w:themeColor="accent6"/>
                      <w:sz w:val="18"/>
                    </w:rPr>
                    <w:t xml:space="preserve"> : </w:t>
                  </w:r>
                </w:p>
                <w:p w:rsidR="00551337" w:rsidRPr="003422C2" w:rsidRDefault="00551337" w:rsidP="00442420">
                  <w:pPr>
                    <w:pStyle w:val="ListParagraph"/>
                    <w:numPr>
                      <w:ilvl w:val="0"/>
                      <w:numId w:val="5"/>
                    </w:numPr>
                    <w:spacing w:after="0" w:line="240" w:lineRule="auto"/>
                    <w:ind w:left="284" w:hanging="142"/>
                    <w:rPr>
                      <w:rFonts w:ascii="Candara" w:hAnsi="Candara"/>
                      <w:sz w:val="18"/>
                    </w:rPr>
                  </w:pPr>
                  <w:r w:rsidRPr="003422C2">
                    <w:rPr>
                      <w:rFonts w:ascii="Candara" w:hAnsi="Candara"/>
                      <w:sz w:val="18"/>
                    </w:rPr>
                    <w:t>Fiche de travail</w:t>
                  </w:r>
                </w:p>
                <w:p w:rsidR="00551337" w:rsidRPr="003422C2" w:rsidRDefault="00551337" w:rsidP="00442420">
                  <w:pPr>
                    <w:pStyle w:val="ListParagraph"/>
                    <w:numPr>
                      <w:ilvl w:val="0"/>
                      <w:numId w:val="5"/>
                    </w:numPr>
                    <w:spacing w:after="0" w:line="240" w:lineRule="auto"/>
                    <w:ind w:left="284" w:hanging="142"/>
                    <w:rPr>
                      <w:rFonts w:ascii="Candara" w:hAnsi="Candara"/>
                      <w:sz w:val="18"/>
                    </w:rPr>
                  </w:pPr>
                  <w:r w:rsidRPr="003422C2">
                    <w:rPr>
                      <w:rFonts w:ascii="Candara" w:hAnsi="Candara"/>
                      <w:sz w:val="18"/>
                    </w:rPr>
                    <w:t>Fonds de bouteille en plastique percés, graviers, terre, herbe, encre.</w:t>
                  </w:r>
                </w:p>
                <w:p w:rsidR="00551337" w:rsidRDefault="00551337" w:rsidP="00442420">
                  <w:pPr>
                    <w:spacing w:after="0" w:line="240" w:lineRule="auto"/>
                    <w:rPr>
                      <w:rFonts w:ascii="Candara" w:hAnsi="Candara"/>
                      <w:sz w:val="16"/>
                    </w:rPr>
                  </w:pPr>
                </w:p>
                <w:p w:rsidR="00551337" w:rsidRPr="007A2007" w:rsidRDefault="00551337" w:rsidP="00442420">
                  <w:pPr>
                    <w:spacing w:after="0" w:line="240" w:lineRule="auto"/>
                    <w:ind w:right="-152"/>
                    <w:rPr>
                      <w:rFonts w:ascii="Chowderhead" w:hAnsi="Chowderhead"/>
                      <w:color w:val="F79646" w:themeColor="accent6"/>
                      <w:sz w:val="18"/>
                    </w:rPr>
                  </w:pPr>
                  <w:r>
                    <w:rPr>
                      <w:rFonts w:ascii="Chowderhead" w:hAnsi="Chowderhead"/>
                      <w:color w:val="F79646" w:themeColor="accent6"/>
                      <w:sz w:val="18"/>
                    </w:rPr>
                    <w:t>Groupement des élèves</w:t>
                  </w:r>
                  <w:r w:rsidRPr="007A2007">
                    <w:rPr>
                      <w:rFonts w:ascii="Chowderhead" w:hAnsi="Chowderhead"/>
                      <w:color w:val="F79646" w:themeColor="accent6"/>
                      <w:sz w:val="18"/>
                    </w:rPr>
                    <w:t xml:space="preserve"> : </w:t>
                  </w:r>
                </w:p>
                <w:p w:rsidR="00F13E44" w:rsidRPr="00551337" w:rsidRDefault="00F13E44" w:rsidP="00F13E44">
                  <w:pPr>
                    <w:pStyle w:val="ListParagraph"/>
                    <w:numPr>
                      <w:ilvl w:val="0"/>
                      <w:numId w:val="5"/>
                    </w:numPr>
                    <w:spacing w:after="0" w:line="240" w:lineRule="auto"/>
                    <w:ind w:left="284" w:hanging="142"/>
                    <w:rPr>
                      <w:rFonts w:ascii="Candara" w:hAnsi="Candara"/>
                      <w:sz w:val="18"/>
                    </w:rPr>
                  </w:pPr>
                  <w:r w:rsidRPr="00551337">
                    <w:rPr>
                      <w:rFonts w:ascii="Candara" w:hAnsi="Candara"/>
                      <w:sz w:val="18"/>
                    </w:rPr>
                    <w:t>Petits groupes,</w:t>
                  </w:r>
                  <w:r>
                    <w:rPr>
                      <w:rFonts w:ascii="Candara" w:hAnsi="Candara"/>
                      <w:sz w:val="18"/>
                    </w:rPr>
                    <w:t xml:space="preserve"> individuel et collectif</w:t>
                  </w:r>
                </w:p>
                <w:p w:rsidR="00551337" w:rsidRPr="007A2007" w:rsidRDefault="00551337" w:rsidP="00442420">
                  <w:pPr>
                    <w:spacing w:after="0" w:line="240" w:lineRule="auto"/>
                    <w:rPr>
                      <w:rFonts w:ascii="Candara" w:hAnsi="Candara"/>
                      <w:sz w:val="16"/>
                    </w:rPr>
                  </w:pPr>
                </w:p>
                <w:p w:rsidR="00551337" w:rsidRPr="007A2007" w:rsidRDefault="00551337" w:rsidP="00442420">
                  <w:pPr>
                    <w:spacing w:after="0" w:line="240" w:lineRule="auto"/>
                    <w:ind w:right="-152"/>
                    <w:rPr>
                      <w:rFonts w:ascii="Chowderhead" w:hAnsi="Chowderhead"/>
                      <w:color w:val="F79646" w:themeColor="accent6"/>
                      <w:sz w:val="18"/>
                    </w:rPr>
                  </w:pPr>
                  <w:r>
                    <w:rPr>
                      <w:rFonts w:ascii="Chowderhead" w:hAnsi="Chowderhead"/>
                      <w:color w:val="F79646" w:themeColor="accent6"/>
                      <w:sz w:val="18"/>
                    </w:rPr>
                    <w:t>Prolongements possibles :</w:t>
                  </w:r>
                </w:p>
                <w:p w:rsidR="00551337" w:rsidRPr="003422C2" w:rsidRDefault="00551337" w:rsidP="003422C2">
                  <w:pPr>
                    <w:spacing w:after="0" w:line="240" w:lineRule="auto"/>
                    <w:ind w:left="142"/>
                    <w:rPr>
                      <w:rFonts w:ascii="Candara" w:hAnsi="Candara"/>
                      <w:sz w:val="18"/>
                    </w:rPr>
                  </w:pPr>
                  <w:r w:rsidRPr="003422C2">
                    <w:rPr>
                      <w:rFonts w:ascii="Candara" w:hAnsi="Candara"/>
                      <w:sz w:val="18"/>
                    </w:rPr>
                    <w:t>On peut reproduire l’expérience avec d’autres produits : savon liquide mis en évidence par le toucher ou eau de Cologne, mis en évidence par l’odorat.</w:t>
                  </w:r>
                </w:p>
                <w:p w:rsidR="00551337" w:rsidRDefault="00551337" w:rsidP="00442420">
                  <w:pPr>
                    <w:spacing w:after="0" w:line="240" w:lineRule="auto"/>
                    <w:jc w:val="both"/>
                    <w:rPr>
                      <w:rFonts w:ascii="Candara" w:hAnsi="Candara"/>
                      <w:sz w:val="16"/>
                    </w:rPr>
                  </w:pPr>
                </w:p>
              </w:txbxContent>
            </v:textbox>
          </v:rect>
        </w:pict>
      </w:r>
      <w:r>
        <w:rPr>
          <w:rFonts w:ascii="SimpleRonde" w:hAnsi="SimpleRonde"/>
          <w:noProof/>
          <w:sz w:val="24"/>
          <w:lang w:eastAsia="ko-KR"/>
        </w:rPr>
        <w:pict>
          <v:group id="_x0000_s1981" style="position:absolute;margin-left:370.5pt;margin-top:13.95pt;width:115.5pt;height:66.15pt;z-index:251740160" coordorigin="8850,2287" coordsize="2310,803" o:regroupid="4">
            <v:shape id="_x0000_s1982" type="#_x0000_t32" style="position:absolute;left:8850;top:2287;width:1;height:803;flip:y" o:connectortype="straight" strokecolor="#7f7f7f [1612]"/>
            <v:shape id="_x0000_s1983" type="#_x0000_t32" style="position:absolute;left:8850;top:2287;width:2310;height:0" o:connectortype="straight" strokecolor="#7f7f7f [1612]"/>
          </v:group>
        </w:pict>
      </w:r>
      <w:r>
        <w:rPr>
          <w:rFonts w:ascii="SimpleRonde" w:hAnsi="SimpleRonde"/>
          <w:noProof/>
          <w:sz w:val="24"/>
          <w:lang w:eastAsia="ko-KR"/>
        </w:rPr>
        <w:pict>
          <v:rect id="_x0000_s1979" style="position:absolute;margin-left:31.3pt;margin-top:4.05pt;width:334.9pt;height:336.3pt;z-index:251738112" o:regroupid="4" filled="f" stroked="f">
            <v:textbox style="mso-next-textbox:#_x0000_s1979">
              <w:txbxContent>
                <w:p w:rsidR="00551337" w:rsidRPr="003422C2" w:rsidRDefault="00551337" w:rsidP="00442420">
                  <w:pPr>
                    <w:spacing w:after="0" w:line="240" w:lineRule="auto"/>
                    <w:rPr>
                      <w:rFonts w:ascii="Porky's" w:hAnsi="Porky's"/>
                      <w:color w:val="808080" w:themeColor="background1" w:themeShade="80"/>
                      <w:sz w:val="28"/>
                    </w:rPr>
                  </w:pPr>
                  <w:r w:rsidRPr="003422C2">
                    <w:rPr>
                      <w:rFonts w:ascii="Porky's" w:hAnsi="Porky's"/>
                      <w:color w:val="808080" w:themeColor="background1" w:themeShade="80"/>
                      <w:sz w:val="28"/>
                    </w:rPr>
                    <w:t>Qu’est-ce qui peut salir l’eau</w:t>
                  </w:r>
                  <w:r w:rsidRPr="003422C2">
                    <w:rPr>
                      <w:rFonts w:ascii="Times New Roman" w:hAnsi="Times New Roman" w:cs="Times New Roman"/>
                      <w:color w:val="808080" w:themeColor="background1" w:themeShade="80"/>
                      <w:sz w:val="28"/>
                    </w:rPr>
                    <w:t> </w:t>
                  </w:r>
                  <w:r w:rsidRPr="003422C2">
                    <w:rPr>
                      <w:rFonts w:ascii="Porky's" w:hAnsi="Porky's"/>
                      <w:color w:val="808080" w:themeColor="background1" w:themeShade="80"/>
                      <w:sz w:val="28"/>
                    </w:rPr>
                    <w:t>?</w:t>
                  </w:r>
                </w:p>
                <w:p w:rsidR="00551337" w:rsidRPr="003422C2" w:rsidRDefault="00551337" w:rsidP="00442420">
                  <w:pPr>
                    <w:spacing w:after="0" w:line="240" w:lineRule="auto"/>
                    <w:jc w:val="both"/>
                    <w:rPr>
                      <w:rFonts w:ascii="Candara" w:hAnsi="Candara"/>
                      <w:sz w:val="18"/>
                    </w:rPr>
                  </w:pPr>
                  <w:r w:rsidRPr="003422C2">
                    <w:rPr>
                      <w:rFonts w:ascii="Chowderhead" w:hAnsi="Chowderhead"/>
                      <w:color w:val="808080" w:themeColor="background1" w:themeShade="80"/>
                    </w:rPr>
                    <w:t xml:space="preserve">Objectifs spécifiques : </w:t>
                  </w:r>
                  <w:r w:rsidRPr="003422C2">
                    <w:rPr>
                      <w:rFonts w:ascii="Candara" w:hAnsi="Candara"/>
                      <w:b/>
                      <w:sz w:val="20"/>
                    </w:rPr>
                    <w:t>comprendre la notion de mélange : ce qui se mélange à l’eau peut la rendre non potable ; ce mélange peut s’effectuer directement en versant des produits dans des cours d’eau ou indirectement à cause du ruissellement ou de l’infiltration.</w:t>
                  </w:r>
                </w:p>
                <w:p w:rsidR="00551337" w:rsidRPr="003422C2" w:rsidRDefault="00551337" w:rsidP="00442420">
                  <w:pPr>
                    <w:spacing w:after="0" w:line="240" w:lineRule="auto"/>
                    <w:jc w:val="both"/>
                    <w:rPr>
                      <w:rFonts w:ascii="Candara" w:hAnsi="Candara"/>
                      <w:sz w:val="18"/>
                    </w:rPr>
                  </w:pPr>
                </w:p>
                <w:p w:rsidR="00551337" w:rsidRPr="003422C2" w:rsidRDefault="00551337" w:rsidP="00442420">
                  <w:pPr>
                    <w:spacing w:after="0" w:line="240" w:lineRule="auto"/>
                    <w:jc w:val="both"/>
                    <w:rPr>
                      <w:rFonts w:ascii="Chowderhead" w:hAnsi="Chowderhead"/>
                      <w:color w:val="808080" w:themeColor="background1" w:themeShade="80"/>
                    </w:rPr>
                  </w:pPr>
                  <w:r w:rsidRPr="003422C2">
                    <w:rPr>
                      <w:rFonts w:ascii="Chowderhead" w:hAnsi="Chowderhead"/>
                      <w:color w:val="808080" w:themeColor="background1" w:themeShade="80"/>
                    </w:rPr>
                    <w:t>Déroulement :</w:t>
                  </w:r>
                </w:p>
                <w:p w:rsidR="00551337" w:rsidRDefault="003422C2" w:rsidP="00442420">
                  <w:pPr>
                    <w:spacing w:after="0" w:line="240" w:lineRule="auto"/>
                    <w:jc w:val="both"/>
                    <w:rPr>
                      <w:rFonts w:ascii="Candara" w:hAnsi="Candara"/>
                    </w:rPr>
                  </w:pPr>
                  <w:r w:rsidRPr="00551337">
                    <w:rPr>
                      <w:rFonts w:ascii="Chowderhead" w:hAnsi="Chowderhead"/>
                      <w:color w:val="F79646" w:themeColor="accent6"/>
                    </w:rPr>
                    <w:t>1)</w:t>
                  </w:r>
                  <w:r>
                    <w:rPr>
                      <w:rFonts w:ascii="Candara" w:hAnsi="Candara"/>
                    </w:rPr>
                    <w:t xml:space="preserve"> </w:t>
                  </w:r>
                  <w:r w:rsidR="00551337" w:rsidRPr="003422C2">
                    <w:rPr>
                      <w:rFonts w:ascii="Candara" w:hAnsi="Candara"/>
                    </w:rPr>
                    <w:t xml:space="preserve">Faire la liste des différentes façons de salir l’eau en tirant profit des idées produites par l’ensemble des élèves de la classe. </w:t>
                  </w:r>
                  <w:r w:rsidRPr="003422C2">
                    <w:rPr>
                      <w:rFonts w:ascii="Candara" w:hAnsi="Candara"/>
                    </w:rPr>
                    <w:t>Cette</w:t>
                  </w:r>
                  <w:r w:rsidR="00551337" w:rsidRPr="003422C2">
                    <w:rPr>
                      <w:rFonts w:ascii="Candara" w:hAnsi="Candara"/>
                    </w:rPr>
                    <w:t xml:space="preserve"> liste peut être mise en forme sur une affiche, enrichir au fil de l’avancement de la réflexion, et être exposée dans la classe ou dans l’école.</w:t>
                  </w:r>
                </w:p>
                <w:p w:rsidR="003422C2" w:rsidRPr="003422C2" w:rsidRDefault="003422C2" w:rsidP="00442420">
                  <w:pPr>
                    <w:spacing w:after="0" w:line="240" w:lineRule="auto"/>
                    <w:jc w:val="both"/>
                    <w:rPr>
                      <w:rFonts w:ascii="Candara" w:hAnsi="Candara"/>
                      <w:sz w:val="10"/>
                      <w:szCs w:val="10"/>
                    </w:rPr>
                  </w:pPr>
                </w:p>
                <w:p w:rsidR="00551337" w:rsidRDefault="003422C2" w:rsidP="00442420">
                  <w:pPr>
                    <w:spacing w:after="0" w:line="240" w:lineRule="auto"/>
                    <w:jc w:val="both"/>
                    <w:rPr>
                      <w:rFonts w:ascii="Candara" w:hAnsi="Candara"/>
                    </w:rPr>
                  </w:pPr>
                  <w:r>
                    <w:rPr>
                      <w:rFonts w:ascii="Chowderhead" w:hAnsi="Chowderhead"/>
                      <w:color w:val="F79646" w:themeColor="accent6"/>
                    </w:rPr>
                    <w:t>2</w:t>
                  </w:r>
                  <w:r w:rsidRPr="00551337">
                    <w:rPr>
                      <w:rFonts w:ascii="Chowderhead" w:hAnsi="Chowderhead"/>
                      <w:color w:val="F79646" w:themeColor="accent6"/>
                    </w:rPr>
                    <w:t>)</w:t>
                  </w:r>
                  <w:r>
                    <w:rPr>
                      <w:rFonts w:ascii="Candara" w:hAnsi="Candara"/>
                    </w:rPr>
                    <w:t xml:space="preserve"> </w:t>
                  </w:r>
                  <w:r w:rsidR="00551337" w:rsidRPr="003422C2">
                    <w:rPr>
                      <w:rFonts w:ascii="Candara" w:hAnsi="Candara"/>
                    </w:rPr>
                    <w:t xml:space="preserve">L’étude du document 1 aboutira ensuite à la formulation d’une question : un produit répandu sur le sol peut-il se retrouver dans l’eau souterraine ? </w:t>
                  </w:r>
                  <w:proofErr w:type="gramStart"/>
                  <w:r w:rsidR="00551337" w:rsidRPr="003422C2">
                    <w:rPr>
                      <w:rFonts w:ascii="Candara" w:hAnsi="Candara"/>
                    </w:rPr>
                    <w:t>la</w:t>
                  </w:r>
                  <w:proofErr w:type="gramEnd"/>
                  <w:r w:rsidR="00551337" w:rsidRPr="003422C2">
                    <w:rPr>
                      <w:rFonts w:ascii="Candara" w:hAnsi="Candara"/>
                    </w:rPr>
                    <w:t xml:space="preserve"> modélisation </w:t>
                  </w:r>
                  <w:r w:rsidRPr="003422C2">
                    <w:rPr>
                      <w:rFonts w:ascii="Candara" w:hAnsi="Candara"/>
                    </w:rPr>
                    <w:t>proposée</w:t>
                  </w:r>
                  <w:r w:rsidR="00551337" w:rsidRPr="003422C2">
                    <w:rPr>
                      <w:rFonts w:ascii="Candara" w:hAnsi="Candara"/>
                    </w:rPr>
                    <w:t xml:space="preserve"> dans l’expérience du document 2 montrera que c’est en effet possible.</w:t>
                  </w:r>
                </w:p>
                <w:p w:rsidR="003422C2" w:rsidRPr="003422C2" w:rsidRDefault="003422C2" w:rsidP="00442420">
                  <w:pPr>
                    <w:spacing w:after="0" w:line="240" w:lineRule="auto"/>
                    <w:jc w:val="both"/>
                    <w:rPr>
                      <w:rFonts w:ascii="Candara" w:hAnsi="Candara"/>
                      <w:sz w:val="10"/>
                      <w:szCs w:val="10"/>
                    </w:rPr>
                  </w:pPr>
                </w:p>
                <w:p w:rsidR="00551337" w:rsidRPr="003422C2" w:rsidRDefault="003422C2" w:rsidP="00442420">
                  <w:pPr>
                    <w:spacing w:after="0" w:line="240" w:lineRule="auto"/>
                    <w:jc w:val="both"/>
                    <w:rPr>
                      <w:rFonts w:ascii="Candara" w:hAnsi="Candara"/>
                    </w:rPr>
                  </w:pPr>
                  <w:r>
                    <w:rPr>
                      <w:rFonts w:ascii="Chowderhead" w:hAnsi="Chowderhead"/>
                      <w:color w:val="F79646" w:themeColor="accent6"/>
                    </w:rPr>
                    <w:t>3</w:t>
                  </w:r>
                  <w:r w:rsidRPr="00551337">
                    <w:rPr>
                      <w:rFonts w:ascii="Chowderhead" w:hAnsi="Chowderhead"/>
                      <w:color w:val="F79646" w:themeColor="accent6"/>
                    </w:rPr>
                    <w:t>)</w:t>
                  </w:r>
                  <w:r>
                    <w:rPr>
                      <w:rFonts w:ascii="Candara" w:hAnsi="Candara"/>
                    </w:rPr>
                    <w:t xml:space="preserve"> </w:t>
                  </w:r>
                  <w:r w:rsidR="00551337" w:rsidRPr="003422C2">
                    <w:rPr>
                      <w:rFonts w:ascii="Candara" w:hAnsi="Candara"/>
                    </w:rPr>
                    <w:t>L’exploitation des documents 1 et 2 constitue la partie difficile mais importante de cette enquête. Ainsi que les élèves comprennent bien la relation entre eux, nous leur donnons un tableau de comparaison.</w:t>
                  </w:r>
                </w:p>
                <w:p w:rsidR="00551337" w:rsidRPr="003422C2" w:rsidRDefault="00551337" w:rsidP="00442420">
                  <w:pPr>
                    <w:spacing w:after="0" w:line="240" w:lineRule="auto"/>
                    <w:jc w:val="both"/>
                    <w:rPr>
                      <w:rFonts w:ascii="Chowderhead" w:hAnsi="Chowderhead"/>
                    </w:rPr>
                  </w:pPr>
                  <w:r w:rsidRPr="003422C2">
                    <w:rPr>
                      <w:rFonts w:ascii="Candara" w:hAnsi="Candara"/>
                    </w:rPr>
                    <w:t xml:space="preserve">La conclusion n’est pas facile à dégager. Cette expérience ne prouve pas que tout produit mis sur le sol se retrouve dans l’eau des nappes souterraines. Elle montrer seulement que c’est une possibilité. </w:t>
                  </w:r>
                </w:p>
              </w:txbxContent>
            </v:textbox>
          </v:rect>
        </w:pict>
      </w:r>
      <w:r>
        <w:rPr>
          <w:rFonts w:ascii="SimpleRonde" w:hAnsi="SimpleRonde"/>
          <w:noProof/>
          <w:sz w:val="24"/>
          <w:lang w:eastAsia="ko-KR"/>
        </w:rPr>
        <w:pict>
          <v:shape id="_x0000_s1978" type="#_x0000_t5" style="position:absolute;margin-left:13.3pt;margin-top:11.75pt;width:19.75pt;height:11.7pt;rotation:90;z-index:251737088" o:regroupid="4" fillcolor="#7f7f7f [1612]" strokecolor="#7f7f7f [1612]"/>
        </w:pict>
      </w:r>
    </w:p>
    <w:p w:rsidR="00FA6C6B" w:rsidRDefault="00FA6C6B" w:rsidP="00B31408">
      <w:pPr>
        <w:tabs>
          <w:tab w:val="left" w:pos="1701"/>
        </w:tabs>
        <w:ind w:right="-1276"/>
        <w:rPr>
          <w:rFonts w:ascii="SimpleRonde" w:hAnsi="SimpleRonde"/>
          <w:noProof/>
          <w:sz w:val="24"/>
        </w:rPr>
      </w:pPr>
    </w:p>
    <w:p w:rsidR="00FA6C6B" w:rsidRDefault="00257E88" w:rsidP="00B31408">
      <w:pPr>
        <w:tabs>
          <w:tab w:val="left" w:pos="1701"/>
        </w:tabs>
        <w:ind w:right="-1276"/>
        <w:rPr>
          <w:rFonts w:ascii="SimpleRonde" w:hAnsi="SimpleRonde"/>
          <w:noProof/>
          <w:sz w:val="24"/>
        </w:rPr>
      </w:pPr>
      <w:r>
        <w:rPr>
          <w:rFonts w:ascii="SimpleRonde" w:hAnsi="SimpleRonde"/>
          <w:noProof/>
          <w:sz w:val="24"/>
          <w:lang w:eastAsia="ko-KR"/>
        </w:rPr>
        <w:pict>
          <v:group id="_x0000_s1984" style="position:absolute;margin-left:370.6pt;margin-top:14.25pt;width:115.4pt;height:43.75pt;z-index:251741184" coordorigin="8850,2287" coordsize="2310,803" o:regroupid="4">
            <v:shape id="_x0000_s1985" type="#_x0000_t32" style="position:absolute;left:8850;top:2287;width:1;height:803;flip:y" o:connectortype="straight" strokecolor="#7f7f7f [1612]"/>
            <v:shape id="_x0000_s1986" type="#_x0000_t32" style="position:absolute;left:8850;top:2287;width:2310;height:0" o:connectortype="straight" strokecolor="#7f7f7f [1612]"/>
          </v:group>
        </w:pict>
      </w:r>
    </w:p>
    <w:p w:rsidR="00FA6C6B" w:rsidRDefault="00257E88" w:rsidP="00B31408">
      <w:pPr>
        <w:tabs>
          <w:tab w:val="left" w:pos="1701"/>
        </w:tabs>
        <w:ind w:right="-1276"/>
        <w:rPr>
          <w:rFonts w:ascii="SimpleRonde" w:hAnsi="SimpleRonde"/>
          <w:noProof/>
          <w:sz w:val="24"/>
        </w:rPr>
      </w:pPr>
      <w:r>
        <w:rPr>
          <w:rFonts w:ascii="SimpleRonde" w:hAnsi="SimpleRonde"/>
          <w:noProof/>
          <w:sz w:val="24"/>
          <w:lang w:eastAsia="ko-KR"/>
        </w:rPr>
        <w:pict>
          <v:group id="_x0000_s1987" style="position:absolute;margin-left:370.65pt;margin-top:37.85pt;width:115.35pt;height:15.25pt;z-index:251742208" coordorigin="8850,2287" coordsize="2310,803" o:regroupid="4">
            <v:shape id="_x0000_s1988" type="#_x0000_t32" style="position:absolute;left:8850;top:2287;width:1;height:803;flip:y" o:connectortype="straight" strokecolor="#7f7f7f [1612]"/>
            <v:shape id="_x0000_s1989" type="#_x0000_t32" style="position:absolute;left:8850;top:2287;width:2310;height:0" o:connectortype="straight" strokecolor="#7f7f7f [1612]"/>
          </v:group>
        </w:pict>
      </w:r>
    </w:p>
    <w:p w:rsidR="00FA6C6B" w:rsidRDefault="00257E88" w:rsidP="00B31408">
      <w:pPr>
        <w:tabs>
          <w:tab w:val="left" w:pos="1701"/>
        </w:tabs>
        <w:ind w:right="-1276"/>
        <w:rPr>
          <w:rFonts w:ascii="SimpleRonde" w:hAnsi="SimpleRonde"/>
          <w:noProof/>
          <w:sz w:val="24"/>
        </w:rPr>
      </w:pPr>
      <w:r>
        <w:rPr>
          <w:rFonts w:ascii="SimpleRonde" w:hAnsi="SimpleRonde"/>
          <w:noProof/>
          <w:sz w:val="24"/>
          <w:lang w:eastAsia="ko-KR"/>
        </w:rPr>
        <w:pict>
          <v:group id="_x0000_s1990" style="position:absolute;margin-left:370.55pt;margin-top:27.5pt;width:115.45pt;height:70.15pt;z-index:251743232" coordorigin="8850,2287" coordsize="2310,803" o:regroupid="4">
            <v:shape id="_x0000_s1991" type="#_x0000_t32" style="position:absolute;left:8850;top:2287;width:1;height:803;flip:y" o:connectortype="straight" strokecolor="#7f7f7f [1612]"/>
            <v:shape id="_x0000_s1992" type="#_x0000_t32" style="position:absolute;left:8850;top:2287;width:2310;height:0" o:connectortype="straight" strokecolor="#7f7f7f [1612]"/>
          </v:group>
        </w:pict>
      </w:r>
    </w:p>
    <w:p w:rsidR="00FA6C6B" w:rsidRDefault="00FA6C6B" w:rsidP="00B31408">
      <w:pPr>
        <w:tabs>
          <w:tab w:val="left" w:pos="1701"/>
        </w:tabs>
        <w:ind w:right="-1276"/>
        <w:rPr>
          <w:rFonts w:ascii="SimpleRonde" w:hAnsi="SimpleRonde"/>
          <w:noProof/>
          <w:sz w:val="24"/>
        </w:rPr>
      </w:pPr>
    </w:p>
    <w:p w:rsidR="00FA6C6B" w:rsidRDefault="00FA6C6B" w:rsidP="00B31408">
      <w:pPr>
        <w:tabs>
          <w:tab w:val="left" w:pos="1701"/>
        </w:tabs>
        <w:ind w:right="-1276"/>
        <w:rPr>
          <w:rFonts w:ascii="SimpleRonde" w:hAnsi="SimpleRonde"/>
          <w:noProof/>
          <w:sz w:val="24"/>
        </w:rPr>
      </w:pPr>
    </w:p>
    <w:p w:rsidR="00FA6C6B" w:rsidRDefault="00FA6C6B" w:rsidP="00B31408">
      <w:pPr>
        <w:tabs>
          <w:tab w:val="left" w:pos="1701"/>
        </w:tabs>
        <w:ind w:right="-1276"/>
        <w:rPr>
          <w:rFonts w:ascii="SimpleRonde" w:hAnsi="SimpleRonde"/>
          <w:noProof/>
          <w:sz w:val="24"/>
        </w:rPr>
      </w:pPr>
    </w:p>
    <w:p w:rsidR="00FA6C6B" w:rsidRDefault="006A6E60" w:rsidP="00B31408">
      <w:pPr>
        <w:tabs>
          <w:tab w:val="left" w:pos="1701"/>
        </w:tabs>
        <w:ind w:right="-1276"/>
        <w:rPr>
          <w:rFonts w:ascii="SimpleRonde" w:hAnsi="SimpleRonde"/>
          <w:noProof/>
          <w:sz w:val="24"/>
        </w:rPr>
      </w:pPr>
      <w:r>
        <w:rPr>
          <w:rFonts w:ascii="SimpleRonde" w:hAnsi="SimpleRonde"/>
          <w:noProof/>
          <w:sz w:val="24"/>
          <w:lang w:eastAsia="ko-KR"/>
        </w:rPr>
        <w:pict>
          <v:rect id="_x0000_s2018" style="position:absolute;margin-left:155.25pt;margin-top:8.95pt;width:234pt;height:22.5pt;z-index:251755520" filled="f" stroked="f">
            <v:textbox>
              <w:txbxContent>
                <w:p w:rsidR="006A6E60" w:rsidRDefault="006A6E60" w:rsidP="006A6E60">
                  <w:r w:rsidRPr="00C63CCD">
                    <w:rPr>
                      <w:rFonts w:ascii="Tooney Loons" w:hAnsi="Tooney Loons"/>
                      <w:color w:val="808080" w:themeColor="background1" w:themeShade="80"/>
                    </w:rPr>
                    <w:t>Téléchargé gratuitement sur</w:t>
                  </w:r>
                  <w:r w:rsidRPr="00C63CCD">
                    <w:rPr>
                      <w:rFonts w:ascii="Tooney Loons" w:hAnsi="Tooney Loons"/>
                    </w:rPr>
                    <w:t xml:space="preserve"> http://orpheecole.com</w:t>
                  </w:r>
                </w:p>
              </w:txbxContent>
            </v:textbox>
          </v:rect>
        </w:pict>
      </w:r>
    </w:p>
    <w:p w:rsidR="00FA6C6B" w:rsidRPr="00C7242D" w:rsidRDefault="00257E88" w:rsidP="00FA6C6B">
      <w:pPr>
        <w:rPr>
          <w:rFonts w:ascii="Pere Castor" w:hAnsi="Pere Castor"/>
          <w:sz w:val="60"/>
          <w:szCs w:val="60"/>
        </w:rPr>
      </w:pPr>
      <w:r w:rsidRPr="00257E88">
        <w:rPr>
          <w:rFonts w:ascii="WhatDoWeDoAllDay" w:hAnsi="WhatDoWeDoAllDay"/>
          <w:noProof/>
          <w:sz w:val="60"/>
          <w:szCs w:val="60"/>
        </w:rPr>
        <w:lastRenderedPageBreak/>
        <w:pict>
          <v:shape id="_x0000_s1994" type="#_x0000_t114" style="position:absolute;margin-left:-74.3pt;margin-top:-8.25pt;width:603.05pt;height:56.45pt;z-index:-251617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" fillcolor="#bfbfbf [2412]" strokecolor="#7f7f7f [1612]" strokeweight="2.25pt">
            <v:stroke dashstyle="1 1" endcap="round"/>
          </v:shape>
        </w:pict>
      </w:r>
      <w:r w:rsidRPr="00257E88">
        <w:rPr>
          <w:rFonts w:ascii="WhatDoWeDoAllDay" w:hAnsi="WhatDoWeDoAllDay"/>
          <w:noProof/>
          <w:sz w:val="60"/>
          <w:szCs w:val="60"/>
        </w:rPr>
        <w:pict>
          <v:shape id="_x0000_s1995" type="#_x0000_t65" style="position:absolute;margin-left:360.6pt;margin-top:3.1pt;width:144.65pt;height:51.05pt;z-index:2517002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" adj="18005" strokecolor="#7f7f7f [1612]">
            <v:shadow on="t" opacity=".5" offset="6pt,6pt"/>
            <v:textbox style="mso-next-textbox:#_x0000_s1995">
              <w:txbxContent>
                <w:p w:rsidR="00551337" w:rsidRPr="00BE2214" w:rsidRDefault="00551337" w:rsidP="00FA6C6B">
                  <w:pPr>
                    <w:spacing w:after="0" w:line="240" w:lineRule="auto"/>
                    <w:ind w:right="-75"/>
                    <w:jc w:val="center"/>
                    <w:rPr>
                      <w:rFonts w:ascii="Cooper Std Black" w:hAnsi="Cooper Std Black"/>
                      <w:color w:val="F79646" w:themeColor="accent6"/>
                    </w:rPr>
                  </w:pPr>
                  <w:r w:rsidRPr="00BE2214">
                    <w:rPr>
                      <w:rFonts w:ascii="Cooper Std Black" w:hAnsi="Cooper Std Black"/>
                      <w:color w:val="F79646" w:themeColor="accent6"/>
                    </w:rPr>
                    <w:t>Découverte du monde</w:t>
                  </w:r>
                </w:p>
                <w:p w:rsidR="00551337" w:rsidRPr="00C94E54" w:rsidRDefault="00551337" w:rsidP="00FA6C6B">
                  <w:pPr>
                    <w:spacing w:after="0" w:line="240" w:lineRule="auto"/>
                    <w:jc w:val="center"/>
                    <w:rPr>
                      <w:rFonts w:ascii="Cooper Std Black" w:hAnsi="Cooper Std Black"/>
                      <w:sz w:val="20"/>
                    </w:rPr>
                  </w:pPr>
                  <w:r>
                    <w:rPr>
                      <w:rFonts w:ascii="Cooper Std Black" w:hAnsi="Cooper Std Black"/>
                      <w:sz w:val="20"/>
                    </w:rPr>
                    <w:t>5 séances</w:t>
                  </w:r>
                </w:p>
              </w:txbxContent>
            </v:textbox>
          </v:shape>
        </w:pict>
      </w:r>
      <w:r w:rsidRPr="00257E88">
        <w:rPr>
          <w:rFonts w:ascii="WhatDoWeDoAllDay" w:hAnsi="WhatDoWeDoAllDay"/>
          <w:noProof/>
          <w:sz w:val="60"/>
          <w:szCs w:val="60"/>
        </w:rPr>
        <w:pict>
          <v:oval id="_x0000_s1996" style="position:absolute;margin-left:-36.3pt;margin-top:-1.9pt;width:34.55pt;height:34.55pt;z-index:2517012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" strokecolor="#7f7f7f [1612]">
            <v:stroke dashstyle="dash"/>
            <v:textbox style="mso-next-textbox:#_x0000_s1996" inset=".5mm,0,.5mm,0">
              <w:txbxContent>
                <w:p w:rsidR="00551337" w:rsidRPr="00BE2214" w:rsidRDefault="00551337" w:rsidP="00FA6C6B">
                  <w:pPr>
                    <w:spacing w:after="0" w:line="240" w:lineRule="auto"/>
                    <w:jc w:val="center"/>
                    <w:rPr>
                      <w:rFonts w:ascii="Berlin Sans FB" w:hAnsi="Berlin Sans FB"/>
                      <w:color w:val="F79646" w:themeColor="accent6"/>
                      <w:sz w:val="32"/>
                    </w:rPr>
                  </w:pPr>
                  <w:r w:rsidRPr="00BE2214">
                    <w:rPr>
                      <w:rFonts w:ascii="Berlin Sans FB" w:hAnsi="Berlin Sans FB"/>
                      <w:color w:val="F79646" w:themeColor="accent6"/>
                      <w:sz w:val="32"/>
                    </w:rPr>
                    <w:t>C.2</w:t>
                  </w:r>
                </w:p>
              </w:txbxContent>
            </v:textbox>
          </v:oval>
        </w:pict>
      </w:r>
      <w:r w:rsidRPr="00257E88">
        <w:rPr>
          <w:rFonts w:ascii="WhatDoWeDoAllDay" w:hAnsi="WhatDoWeDoAllDay"/>
          <w:noProof/>
          <w:sz w:val="60"/>
          <w:szCs w:val="60"/>
        </w:rPr>
        <w:pict>
          <v:shape id="_x0000_s1993" type="#_x0000_t32" style="position:absolute;margin-left:-1.75pt;margin-top:40.2pt;width:2.1pt;height:19498.5pt;z-index:-251618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" strokecolor="#7f7f7f [1612]" strokeweight="2.25pt">
            <v:stroke dashstyle="1 1" endcap="round"/>
          </v:shape>
        </w:pict>
      </w:r>
      <w:r w:rsidR="00FA6C6B" w:rsidRPr="00BE2214">
        <w:rPr>
          <w:rFonts w:ascii="WhatDoWeDoAllDay" w:hAnsi="WhatDoWeDoAllDay"/>
          <w:sz w:val="60"/>
          <w:szCs w:val="60"/>
        </w:rPr>
        <w:t xml:space="preserve">      </w:t>
      </w:r>
      <w:r w:rsidR="00FA6C6B" w:rsidRPr="00BE2214">
        <w:rPr>
          <w:rFonts w:ascii="WhatDoWeDoAllDay" w:hAnsi="WhatDoWeDoAllDay"/>
          <w:noProof/>
          <w:sz w:val="60"/>
          <w:szCs w:val="60"/>
        </w:rPr>
        <w:t>La matière :</w:t>
      </w:r>
      <w:r w:rsidR="00FA6C6B">
        <w:rPr>
          <w:rFonts w:ascii="Pere Castor" w:hAnsi="Pere Castor"/>
          <w:noProof/>
          <w:sz w:val="60"/>
          <w:szCs w:val="60"/>
        </w:rPr>
        <w:t xml:space="preserve"> </w:t>
      </w:r>
      <w:r w:rsidR="00FA6C6B" w:rsidRPr="00BE2214">
        <w:rPr>
          <w:rFonts w:ascii="Pere Castor" w:hAnsi="Pere Castor"/>
          <w:noProof/>
          <w:sz w:val="72"/>
          <w:szCs w:val="60"/>
          <w:u w:val="thick"/>
        </w:rPr>
        <w:t>L’eau</w:t>
      </w:r>
    </w:p>
    <w:p w:rsidR="00FA6C6B" w:rsidRDefault="00257E88" w:rsidP="00FA6C6B">
      <w:pPr>
        <w:tabs>
          <w:tab w:val="left" w:pos="1701"/>
        </w:tabs>
        <w:ind w:right="-1276"/>
        <w:rPr>
          <w:rFonts w:ascii="SimpleRonde" w:hAnsi="SimpleRonde"/>
          <w:noProof/>
          <w:sz w:val="24"/>
        </w:rPr>
      </w:pPr>
      <w:r>
        <w:rPr>
          <w:rFonts w:ascii="SimpleRonde" w:hAnsi="SimpleRonde"/>
          <w:noProof/>
          <w:sz w:val="24"/>
          <w:lang w:eastAsia="ko-KR"/>
        </w:rPr>
        <w:pict>
          <v:rect id="_x0000_s2000" style="position:absolute;margin-left:77.15pt;margin-top:19.1pt;width:257.95pt;height:40.45pt;z-index:251746304" o:regroupid="5" filled="f" stroked="f">
            <v:textbox style="mso-next-textbox:#_x0000_s2000">
              <w:txbxContent>
                <w:p w:rsidR="00551337" w:rsidRPr="00BE2214" w:rsidRDefault="00551337" w:rsidP="00FA6C6B">
                  <w:pPr>
                    <w:rPr>
                      <w:rFonts w:ascii="Chowderhead" w:hAnsi="Chowderhead"/>
                      <w:color w:val="808080" w:themeColor="background1" w:themeShade="80"/>
                      <w:sz w:val="24"/>
                    </w:rPr>
                  </w:pPr>
                  <w:r>
                    <w:rPr>
                      <w:color w:val="808080" w:themeColor="background1" w:themeShade="80"/>
                    </w:rPr>
                    <w:t xml:space="preserve">   </w:t>
                  </w:r>
                  <w:r w:rsidRPr="00BE2214">
                    <w:rPr>
                      <w:color w:val="808080" w:themeColor="background1" w:themeShade="80"/>
                    </w:rPr>
                    <w:sym w:font="Wingdings" w:char="F0B8"/>
                  </w:r>
                  <w:r w:rsidRPr="00BE2214">
                    <w:rPr>
                      <w:color w:val="808080" w:themeColor="background1" w:themeShade="80"/>
                    </w:rPr>
                    <w:t xml:space="preserve"> </w:t>
                  </w:r>
                  <w:r w:rsidRPr="00BE2214">
                    <w:rPr>
                      <w:rFonts w:ascii="Chowderhead" w:hAnsi="Chowderhead"/>
                      <w:color w:val="808080" w:themeColor="background1" w:themeShade="80"/>
                      <w:sz w:val="24"/>
                    </w:rPr>
                    <w:t xml:space="preserve">Durée : </w:t>
                  </w:r>
                  <w:r w:rsidR="003422C2">
                    <w:rPr>
                      <w:rFonts w:ascii="Chowderhead" w:hAnsi="Chowderhead"/>
                      <w:color w:val="808080" w:themeColor="background1" w:themeShade="80"/>
                      <w:sz w:val="24"/>
                    </w:rPr>
                    <w:t>60</w:t>
                  </w:r>
                  <w:r w:rsidRPr="00BE2214">
                    <w:rPr>
                      <w:rFonts w:ascii="Chowderhead" w:hAnsi="Chowderhead"/>
                      <w:color w:val="808080" w:themeColor="background1" w:themeShade="80"/>
                      <w:sz w:val="24"/>
                    </w:rPr>
                    <w:t xml:space="preserve"> minutes</w:t>
                  </w:r>
                </w:p>
              </w:txbxContent>
            </v:textbox>
          </v:rect>
        </w:pict>
      </w:r>
      <w:r>
        <w:rPr>
          <w:rFonts w:ascii="SimpleRonde" w:hAnsi="SimpleRonde"/>
          <w:noProof/>
          <w:sz w:val="24"/>
          <w:lang w:eastAsia="ko-KR"/>
        </w:rPr>
        <w:pict>
          <v:roundrect id="_x0000_s1998" style="position:absolute;margin-left:16.75pt;margin-top:16.05pt;width:66.75pt;height:40.35pt;z-index:251744256" arcsize="10923f" o:regroupid="5" fillcolor="#f79646 [3209]" stroked="f">
            <v:textbox style="mso-next-textbox:#_x0000_s1998">
              <w:txbxContent>
                <w:p w:rsidR="00551337" w:rsidRPr="00BE2214" w:rsidRDefault="00551337" w:rsidP="00FA6C6B">
                  <w:pPr>
                    <w:jc w:val="center"/>
                    <w:rPr>
                      <w:rFonts w:ascii="Porky's" w:hAnsi="Porky's"/>
                      <w:color w:val="FFFFFF" w:themeColor="background1"/>
                    </w:rPr>
                  </w:pPr>
                  <w:r>
                    <w:rPr>
                      <w:rFonts w:ascii="Porky's" w:hAnsi="Porky's"/>
                      <w:color w:val="FFFFFF" w:themeColor="background1"/>
                    </w:rPr>
                    <w:t>Séance 5</w:t>
                  </w:r>
                </w:p>
              </w:txbxContent>
            </v:textbox>
          </v:roundrect>
        </w:pict>
      </w:r>
    </w:p>
    <w:p w:rsidR="00FA6C6B" w:rsidRDefault="00257E88" w:rsidP="00FA6C6B">
      <w:pPr>
        <w:tabs>
          <w:tab w:val="left" w:pos="1701"/>
        </w:tabs>
        <w:ind w:right="-1276"/>
        <w:rPr>
          <w:rFonts w:ascii="SimpleRonde" w:hAnsi="SimpleRonde"/>
          <w:noProof/>
          <w:sz w:val="24"/>
        </w:rPr>
      </w:pPr>
      <w:r>
        <w:rPr>
          <w:rFonts w:ascii="SimpleRonde" w:hAnsi="SimpleRonde"/>
          <w:noProof/>
          <w:sz w:val="24"/>
          <w:lang w:eastAsia="ko-KR"/>
        </w:rPr>
        <w:pict>
          <v:rect id="_x0000_s1999" style="position:absolute;margin-left:17.05pt;margin-top:9.05pt;width:482.1pt;height:440.7pt;z-index:251745280" o:regroupid="5" fillcolor="#f2f2f2 [3052]" strokecolor="#7f7f7f [1612]"/>
        </w:pict>
      </w:r>
      <w:r>
        <w:rPr>
          <w:rFonts w:ascii="SimpleRonde" w:hAnsi="SimpleRonde"/>
          <w:noProof/>
          <w:sz w:val="24"/>
          <w:lang w:eastAsia="ko-KR"/>
        </w:rPr>
        <w:pict>
          <v:group id="_x0000_s2004" style="position:absolute;margin-left:370.6pt;margin-top:30pt;width:115.4pt;height:112.25pt;z-index:251750400" coordorigin="8850,2287" coordsize="2310,803" o:regroupid="5">
            <v:shape id="_x0000_s2005" type="#_x0000_t32" style="position:absolute;left:8850;top:2287;width:1;height:803;flip:y" o:connectortype="straight" strokecolor="#7f7f7f [1612]"/>
            <v:shape id="_x0000_s2006" type="#_x0000_t32" style="position:absolute;left:8850;top:2287;width:2310;height:0" o:connectortype="straight" strokecolor="#7f7f7f [1612]"/>
          </v:group>
        </w:pict>
      </w:r>
      <w:r>
        <w:rPr>
          <w:rFonts w:ascii="SimpleRonde" w:hAnsi="SimpleRonde"/>
          <w:noProof/>
          <w:sz w:val="24"/>
          <w:lang w:eastAsia="ko-KR"/>
        </w:rPr>
        <w:pict>
          <v:rect id="_x0000_s2003" style="position:absolute;margin-left:366.2pt;margin-top:17.75pt;width:129.55pt;height:426.4pt;z-index:251749376" o:regroupid="5" fillcolor="white [3212]" stroked="f">
            <v:textbox style="mso-next-textbox:#_x0000_s2003">
              <w:txbxContent>
                <w:p w:rsidR="00551337" w:rsidRPr="007A2007" w:rsidRDefault="00551337" w:rsidP="00FA6C6B">
                  <w:pPr>
                    <w:spacing w:after="0" w:line="240" w:lineRule="auto"/>
                    <w:ind w:right="-152"/>
                    <w:rPr>
                      <w:rFonts w:ascii="Chowderhead" w:hAnsi="Chowderhead"/>
                      <w:color w:val="F79646" w:themeColor="accent6"/>
                      <w:sz w:val="18"/>
                    </w:rPr>
                  </w:pPr>
                  <w:r w:rsidRPr="007A2007">
                    <w:rPr>
                      <w:rFonts w:ascii="Chowderhead" w:hAnsi="Chowderhead"/>
                      <w:color w:val="F79646" w:themeColor="accent6"/>
                      <w:sz w:val="18"/>
                    </w:rPr>
                    <w:t xml:space="preserve">Compétences transversales : </w:t>
                  </w:r>
                </w:p>
                <w:p w:rsidR="00551337" w:rsidRPr="003422C2" w:rsidRDefault="00551337" w:rsidP="00FA6C6B">
                  <w:pPr>
                    <w:pStyle w:val="ListParagraph"/>
                    <w:numPr>
                      <w:ilvl w:val="0"/>
                      <w:numId w:val="5"/>
                    </w:numPr>
                    <w:spacing w:after="0" w:line="240" w:lineRule="auto"/>
                    <w:ind w:left="284" w:hanging="142"/>
                    <w:rPr>
                      <w:rFonts w:ascii="Candara" w:hAnsi="Candara"/>
                      <w:sz w:val="18"/>
                    </w:rPr>
                  </w:pPr>
                  <w:r w:rsidRPr="003422C2">
                    <w:rPr>
                      <w:rFonts w:ascii="Candara" w:hAnsi="Candara"/>
                      <w:sz w:val="18"/>
                    </w:rPr>
                    <w:t>Expérimenter en testant et comparant différents procédés pour rendre l’eau plus claire</w:t>
                  </w:r>
                </w:p>
                <w:p w:rsidR="00551337" w:rsidRPr="003422C2" w:rsidRDefault="00551337" w:rsidP="00FA6C6B">
                  <w:pPr>
                    <w:pStyle w:val="ListParagraph"/>
                    <w:numPr>
                      <w:ilvl w:val="0"/>
                      <w:numId w:val="5"/>
                    </w:numPr>
                    <w:spacing w:after="0" w:line="240" w:lineRule="auto"/>
                    <w:ind w:left="284" w:hanging="142"/>
                    <w:rPr>
                      <w:rFonts w:ascii="Candara" w:hAnsi="Candara"/>
                      <w:sz w:val="18"/>
                    </w:rPr>
                  </w:pPr>
                  <w:r w:rsidRPr="003422C2">
                    <w:rPr>
                      <w:rFonts w:ascii="Candara" w:hAnsi="Candara"/>
                      <w:sz w:val="18"/>
                    </w:rPr>
                    <w:t>Rendre compte d’une expérience par un dessin</w:t>
                  </w:r>
                </w:p>
                <w:p w:rsidR="00551337" w:rsidRPr="003422C2" w:rsidRDefault="00551337" w:rsidP="00FA6C6B">
                  <w:pPr>
                    <w:pStyle w:val="ListParagraph"/>
                    <w:numPr>
                      <w:ilvl w:val="0"/>
                      <w:numId w:val="5"/>
                    </w:numPr>
                    <w:spacing w:after="0" w:line="240" w:lineRule="auto"/>
                    <w:ind w:left="284" w:hanging="142"/>
                    <w:rPr>
                      <w:rFonts w:ascii="Candara" w:hAnsi="Candara"/>
                      <w:sz w:val="18"/>
                    </w:rPr>
                  </w:pPr>
                  <w:r w:rsidRPr="003422C2">
                    <w:rPr>
                      <w:rFonts w:ascii="Candara" w:hAnsi="Candara"/>
                      <w:sz w:val="18"/>
                    </w:rPr>
                    <w:t>Enrichir son vocabulaire</w:t>
                  </w:r>
                </w:p>
                <w:p w:rsidR="00551337" w:rsidRPr="003422C2" w:rsidRDefault="00551337" w:rsidP="00FA6C6B">
                  <w:pPr>
                    <w:pStyle w:val="ListParagraph"/>
                    <w:numPr>
                      <w:ilvl w:val="0"/>
                      <w:numId w:val="5"/>
                    </w:numPr>
                    <w:spacing w:after="0" w:line="240" w:lineRule="auto"/>
                    <w:ind w:left="284" w:hanging="142"/>
                    <w:rPr>
                      <w:rFonts w:ascii="Candara" w:hAnsi="Candara"/>
                      <w:sz w:val="18"/>
                    </w:rPr>
                  </w:pPr>
                  <w:r w:rsidRPr="003422C2">
                    <w:rPr>
                      <w:rFonts w:ascii="Candara" w:hAnsi="Candara"/>
                      <w:sz w:val="18"/>
                    </w:rPr>
                    <w:t>Formuler des comparaisons sur l’efficacité des techniques</w:t>
                  </w:r>
                </w:p>
                <w:p w:rsidR="00551337" w:rsidRPr="00E854D5" w:rsidRDefault="00551337" w:rsidP="00FA6C6B">
                  <w:pPr>
                    <w:spacing w:after="0" w:line="240" w:lineRule="auto"/>
                    <w:ind w:right="-152"/>
                    <w:rPr>
                      <w:rFonts w:ascii="Chowderhead" w:hAnsi="Chowderhead"/>
                      <w:color w:val="F79646" w:themeColor="accent6"/>
                      <w:sz w:val="10"/>
                    </w:rPr>
                  </w:pPr>
                </w:p>
                <w:p w:rsidR="00551337" w:rsidRPr="007A2007" w:rsidRDefault="00551337" w:rsidP="00FA6C6B">
                  <w:pPr>
                    <w:spacing w:after="0" w:line="240" w:lineRule="auto"/>
                    <w:ind w:right="-152"/>
                    <w:rPr>
                      <w:rFonts w:ascii="Chowderhead" w:hAnsi="Chowderhead"/>
                      <w:color w:val="F79646" w:themeColor="accent6"/>
                      <w:sz w:val="18"/>
                    </w:rPr>
                  </w:pPr>
                  <w:r>
                    <w:rPr>
                      <w:rFonts w:ascii="Chowderhead" w:hAnsi="Chowderhead"/>
                      <w:color w:val="F79646" w:themeColor="accent6"/>
                      <w:sz w:val="18"/>
                    </w:rPr>
                    <w:t>Matériel</w:t>
                  </w:r>
                  <w:r w:rsidRPr="007A2007">
                    <w:rPr>
                      <w:rFonts w:ascii="Chowderhead" w:hAnsi="Chowderhead"/>
                      <w:color w:val="F79646" w:themeColor="accent6"/>
                      <w:sz w:val="18"/>
                    </w:rPr>
                    <w:t xml:space="preserve"> : </w:t>
                  </w:r>
                </w:p>
                <w:p w:rsidR="00551337" w:rsidRPr="003422C2" w:rsidRDefault="00551337" w:rsidP="00FA6C6B">
                  <w:pPr>
                    <w:pStyle w:val="ListParagraph"/>
                    <w:numPr>
                      <w:ilvl w:val="0"/>
                      <w:numId w:val="5"/>
                    </w:numPr>
                    <w:spacing w:after="0" w:line="240" w:lineRule="auto"/>
                    <w:ind w:left="284" w:hanging="142"/>
                    <w:rPr>
                      <w:rFonts w:ascii="Candara" w:hAnsi="Candara"/>
                      <w:sz w:val="18"/>
                    </w:rPr>
                  </w:pPr>
                  <w:r w:rsidRPr="003422C2">
                    <w:rPr>
                      <w:rFonts w:ascii="Candara" w:hAnsi="Candara"/>
                      <w:sz w:val="18"/>
                    </w:rPr>
                    <w:t>Fiche de travail</w:t>
                  </w:r>
                </w:p>
                <w:p w:rsidR="00551337" w:rsidRPr="003422C2" w:rsidRDefault="00551337" w:rsidP="00FA6C6B">
                  <w:pPr>
                    <w:pStyle w:val="ListParagraph"/>
                    <w:numPr>
                      <w:ilvl w:val="0"/>
                      <w:numId w:val="5"/>
                    </w:numPr>
                    <w:spacing w:after="0" w:line="240" w:lineRule="auto"/>
                    <w:ind w:left="284" w:hanging="142"/>
                    <w:rPr>
                      <w:rFonts w:ascii="Candara" w:hAnsi="Candara"/>
                      <w:sz w:val="18"/>
                    </w:rPr>
                  </w:pPr>
                  <w:r w:rsidRPr="003422C2">
                    <w:rPr>
                      <w:rFonts w:ascii="Candara" w:hAnsi="Candara"/>
                      <w:sz w:val="18"/>
                    </w:rPr>
                    <w:t>Réserve d’eau boueuse</w:t>
                  </w:r>
                </w:p>
                <w:p w:rsidR="00551337" w:rsidRPr="003422C2" w:rsidRDefault="00551337" w:rsidP="00FA6C6B">
                  <w:pPr>
                    <w:pStyle w:val="ListParagraph"/>
                    <w:numPr>
                      <w:ilvl w:val="0"/>
                      <w:numId w:val="5"/>
                    </w:numPr>
                    <w:spacing w:after="0" w:line="240" w:lineRule="auto"/>
                    <w:ind w:left="284" w:hanging="142"/>
                    <w:rPr>
                      <w:rFonts w:ascii="Candara" w:hAnsi="Candara"/>
                      <w:sz w:val="18"/>
                    </w:rPr>
                  </w:pPr>
                  <w:r w:rsidRPr="003422C2">
                    <w:rPr>
                      <w:rFonts w:ascii="Candara" w:hAnsi="Candara"/>
                      <w:sz w:val="18"/>
                    </w:rPr>
                    <w:t>Matériel utile ou non : petites cuillères, passoires plu ou moins fines, filtres à café, autres papiers absorbants…</w:t>
                  </w:r>
                </w:p>
                <w:p w:rsidR="00551337" w:rsidRDefault="00551337" w:rsidP="00FA6C6B">
                  <w:pPr>
                    <w:spacing w:after="0" w:line="240" w:lineRule="auto"/>
                    <w:rPr>
                      <w:rFonts w:ascii="Candara" w:hAnsi="Candara"/>
                      <w:sz w:val="16"/>
                    </w:rPr>
                  </w:pPr>
                </w:p>
                <w:p w:rsidR="00551337" w:rsidRPr="007A2007" w:rsidRDefault="00551337" w:rsidP="00FA6C6B">
                  <w:pPr>
                    <w:spacing w:after="0" w:line="240" w:lineRule="auto"/>
                    <w:ind w:right="-152"/>
                    <w:rPr>
                      <w:rFonts w:ascii="Chowderhead" w:hAnsi="Chowderhead"/>
                      <w:color w:val="F79646" w:themeColor="accent6"/>
                      <w:sz w:val="18"/>
                    </w:rPr>
                  </w:pPr>
                  <w:r>
                    <w:rPr>
                      <w:rFonts w:ascii="Chowderhead" w:hAnsi="Chowderhead"/>
                      <w:color w:val="F79646" w:themeColor="accent6"/>
                      <w:sz w:val="18"/>
                    </w:rPr>
                    <w:t>Groupement des élèves</w:t>
                  </w:r>
                  <w:r w:rsidRPr="007A2007">
                    <w:rPr>
                      <w:rFonts w:ascii="Chowderhead" w:hAnsi="Chowderhead"/>
                      <w:color w:val="F79646" w:themeColor="accent6"/>
                      <w:sz w:val="18"/>
                    </w:rPr>
                    <w:t xml:space="preserve"> : </w:t>
                  </w:r>
                </w:p>
                <w:p w:rsidR="00551337" w:rsidRPr="003422C2" w:rsidRDefault="00551337" w:rsidP="00FA6C6B">
                  <w:pPr>
                    <w:pStyle w:val="ListParagraph"/>
                    <w:numPr>
                      <w:ilvl w:val="0"/>
                      <w:numId w:val="5"/>
                    </w:numPr>
                    <w:spacing w:after="0" w:line="240" w:lineRule="auto"/>
                    <w:ind w:left="284" w:hanging="142"/>
                    <w:rPr>
                      <w:rFonts w:ascii="Candara" w:hAnsi="Candara"/>
                      <w:sz w:val="18"/>
                    </w:rPr>
                  </w:pPr>
                  <w:r w:rsidRPr="003422C2">
                    <w:rPr>
                      <w:rFonts w:ascii="Candara" w:hAnsi="Candara"/>
                      <w:sz w:val="18"/>
                    </w:rPr>
                    <w:t>Petits groupes et collectif</w:t>
                  </w:r>
                </w:p>
                <w:p w:rsidR="00551337" w:rsidRPr="007A2007" w:rsidRDefault="00551337" w:rsidP="00FA6C6B">
                  <w:pPr>
                    <w:spacing w:after="0" w:line="240" w:lineRule="auto"/>
                    <w:rPr>
                      <w:rFonts w:ascii="Candara" w:hAnsi="Candara"/>
                      <w:sz w:val="16"/>
                    </w:rPr>
                  </w:pPr>
                </w:p>
                <w:p w:rsidR="00551337" w:rsidRPr="007A2007" w:rsidRDefault="00551337" w:rsidP="00FA6C6B">
                  <w:pPr>
                    <w:spacing w:after="0" w:line="240" w:lineRule="auto"/>
                    <w:ind w:right="-152"/>
                    <w:rPr>
                      <w:rFonts w:ascii="Chowderhead" w:hAnsi="Chowderhead"/>
                      <w:color w:val="F79646" w:themeColor="accent6"/>
                      <w:sz w:val="18"/>
                    </w:rPr>
                  </w:pPr>
                  <w:r>
                    <w:rPr>
                      <w:rFonts w:ascii="Chowderhead" w:hAnsi="Chowderhead"/>
                      <w:color w:val="F79646" w:themeColor="accent6"/>
                      <w:sz w:val="18"/>
                    </w:rPr>
                    <w:t>Prolongements possibles :</w:t>
                  </w:r>
                </w:p>
                <w:p w:rsidR="00551337" w:rsidRPr="003422C2" w:rsidRDefault="00551337" w:rsidP="003422C2">
                  <w:pPr>
                    <w:spacing w:after="0" w:line="240" w:lineRule="auto"/>
                    <w:ind w:left="142"/>
                    <w:rPr>
                      <w:rFonts w:ascii="Candara" w:hAnsi="Candara"/>
                      <w:sz w:val="18"/>
                    </w:rPr>
                  </w:pPr>
                  <w:r w:rsidRPr="003422C2">
                    <w:rPr>
                      <w:rFonts w:ascii="Candara" w:hAnsi="Candara"/>
                      <w:sz w:val="18"/>
                    </w:rPr>
                    <w:t xml:space="preserve">Il peut être intéressant de tester le procédé de filtration sur de l’eau salée. Beaucoup d’élèves </w:t>
                  </w:r>
                  <w:r w:rsidR="003422C2" w:rsidRPr="003422C2">
                    <w:rPr>
                      <w:rFonts w:ascii="Candara" w:hAnsi="Candara"/>
                      <w:sz w:val="18"/>
                    </w:rPr>
                    <w:t>peuvent</w:t>
                  </w:r>
                  <w:r w:rsidRPr="003422C2">
                    <w:rPr>
                      <w:rFonts w:ascii="Candara" w:hAnsi="Candara"/>
                      <w:sz w:val="18"/>
                    </w:rPr>
                    <w:t xml:space="preserve"> que le sel devrait </w:t>
                  </w:r>
                  <w:r w:rsidR="003422C2" w:rsidRPr="003422C2">
                    <w:rPr>
                      <w:rFonts w:ascii="Candara" w:hAnsi="Candara"/>
                      <w:sz w:val="18"/>
                    </w:rPr>
                    <w:t>être</w:t>
                  </w:r>
                  <w:r w:rsidRPr="003422C2">
                    <w:rPr>
                      <w:rFonts w:ascii="Candara" w:hAnsi="Candara"/>
                      <w:sz w:val="18"/>
                    </w:rPr>
                    <w:t xml:space="preserve"> retenu par le filtre : l’expérience montrer le contraire. Cela permet d’insister sur la sécurité : le sel ne se voit pas dans l’eau, donc de l’eau claire peut contenir des produits qu’on ne voit pas et qui ne sont pas retenus par les filtres.</w:t>
                  </w:r>
                </w:p>
                <w:p w:rsidR="00551337" w:rsidRDefault="00551337" w:rsidP="00FA6C6B">
                  <w:pPr>
                    <w:spacing w:after="0" w:line="240" w:lineRule="auto"/>
                    <w:jc w:val="both"/>
                    <w:rPr>
                      <w:rFonts w:ascii="Candara" w:hAnsi="Candara"/>
                      <w:sz w:val="16"/>
                    </w:rPr>
                  </w:pPr>
                </w:p>
              </w:txbxContent>
            </v:textbox>
          </v:rect>
        </w:pict>
      </w:r>
      <w:r>
        <w:rPr>
          <w:rFonts w:ascii="SimpleRonde" w:hAnsi="SimpleRonde"/>
          <w:noProof/>
          <w:sz w:val="24"/>
          <w:lang w:eastAsia="ko-KR"/>
        </w:rPr>
        <w:pict>
          <v:rect id="_x0000_s2002" style="position:absolute;margin-left:31.3pt;margin-top:20.65pt;width:334.9pt;height:435.1pt;z-index:251748352" o:regroupid="5" filled="f" stroked="f">
            <v:textbox style="mso-next-textbox:#_x0000_s2002">
              <w:txbxContent>
                <w:p w:rsidR="00551337" w:rsidRPr="003422C2" w:rsidRDefault="00551337" w:rsidP="00FA6C6B">
                  <w:pPr>
                    <w:spacing w:after="0" w:line="240" w:lineRule="auto"/>
                    <w:rPr>
                      <w:rFonts w:ascii="Porky's" w:hAnsi="Porky's"/>
                      <w:color w:val="808080" w:themeColor="background1" w:themeShade="80"/>
                      <w:sz w:val="28"/>
                    </w:rPr>
                  </w:pPr>
                  <w:r w:rsidRPr="003422C2">
                    <w:rPr>
                      <w:rFonts w:ascii="Porky's" w:hAnsi="Porky's"/>
                      <w:color w:val="808080" w:themeColor="background1" w:themeShade="80"/>
                      <w:sz w:val="28"/>
                    </w:rPr>
                    <w:t>Est-il facile de nettoyer l’eau</w:t>
                  </w:r>
                  <w:r w:rsidRPr="003422C2">
                    <w:rPr>
                      <w:rFonts w:ascii="Times New Roman" w:hAnsi="Times New Roman" w:cs="Times New Roman"/>
                      <w:color w:val="808080" w:themeColor="background1" w:themeShade="80"/>
                      <w:sz w:val="28"/>
                    </w:rPr>
                    <w:t> </w:t>
                  </w:r>
                  <w:r w:rsidRPr="003422C2">
                    <w:rPr>
                      <w:rFonts w:ascii="Porky's" w:hAnsi="Porky's"/>
                      <w:color w:val="808080" w:themeColor="background1" w:themeShade="80"/>
                      <w:sz w:val="28"/>
                    </w:rPr>
                    <w:t>?</w:t>
                  </w:r>
                </w:p>
                <w:p w:rsidR="00551337" w:rsidRPr="003422C2" w:rsidRDefault="00551337" w:rsidP="00FA6C6B">
                  <w:pPr>
                    <w:spacing w:after="0" w:line="240" w:lineRule="auto"/>
                    <w:jc w:val="both"/>
                    <w:rPr>
                      <w:rFonts w:ascii="Candara" w:hAnsi="Candara"/>
                      <w:sz w:val="18"/>
                    </w:rPr>
                  </w:pPr>
                  <w:r w:rsidRPr="003422C2">
                    <w:rPr>
                      <w:rFonts w:ascii="Chowderhead" w:hAnsi="Chowderhead"/>
                      <w:color w:val="808080" w:themeColor="background1" w:themeShade="80"/>
                    </w:rPr>
                    <w:t xml:space="preserve">Objectifs spécifiques : </w:t>
                  </w:r>
                  <w:r w:rsidRPr="003422C2">
                    <w:rPr>
                      <w:rFonts w:ascii="Candara" w:hAnsi="Candara"/>
                      <w:b/>
                      <w:sz w:val="20"/>
                    </w:rPr>
                    <w:t xml:space="preserve">Comprendre qu’il est facile de mélanger des produits à l’eau mais il n’est pas toujours facile, ensuite, de les enlever ; comprendre le procédé de filtration : les liquides </w:t>
                  </w:r>
                  <w:proofErr w:type="gramStart"/>
                  <w:r w:rsidRPr="003422C2">
                    <w:rPr>
                      <w:rFonts w:ascii="Candara" w:hAnsi="Candara"/>
                      <w:b/>
                      <w:sz w:val="20"/>
                    </w:rPr>
                    <w:t>coulent )</w:t>
                  </w:r>
                  <w:proofErr w:type="gramEnd"/>
                  <w:r w:rsidRPr="003422C2">
                    <w:rPr>
                      <w:rFonts w:ascii="Candara" w:hAnsi="Candara"/>
                      <w:b/>
                      <w:sz w:val="20"/>
                    </w:rPr>
                    <w:t xml:space="preserve"> travers les trous, les morceaux solides sont arrêtés s’ils sont plus gros que les trous, ils passent à travers s’ils sont plus petits.</w:t>
                  </w:r>
                </w:p>
                <w:p w:rsidR="00551337" w:rsidRPr="003422C2" w:rsidRDefault="00551337" w:rsidP="00FA6C6B">
                  <w:pPr>
                    <w:spacing w:after="0" w:line="240" w:lineRule="auto"/>
                    <w:jc w:val="both"/>
                    <w:rPr>
                      <w:rFonts w:ascii="Candara" w:hAnsi="Candara"/>
                      <w:sz w:val="18"/>
                    </w:rPr>
                  </w:pPr>
                </w:p>
                <w:p w:rsidR="00551337" w:rsidRPr="003422C2" w:rsidRDefault="00551337" w:rsidP="00FA6C6B">
                  <w:pPr>
                    <w:spacing w:after="0" w:line="240" w:lineRule="auto"/>
                    <w:jc w:val="both"/>
                    <w:rPr>
                      <w:rFonts w:ascii="Chowderhead" w:hAnsi="Chowderhead"/>
                      <w:color w:val="808080" w:themeColor="background1" w:themeShade="80"/>
                    </w:rPr>
                  </w:pPr>
                  <w:r w:rsidRPr="003422C2">
                    <w:rPr>
                      <w:rFonts w:ascii="Chowderhead" w:hAnsi="Chowderhead"/>
                      <w:color w:val="808080" w:themeColor="background1" w:themeShade="80"/>
                    </w:rPr>
                    <w:t>Déroulement :</w:t>
                  </w:r>
                </w:p>
                <w:p w:rsidR="00551337" w:rsidRDefault="003422C2" w:rsidP="00FA6C6B">
                  <w:pPr>
                    <w:spacing w:after="0" w:line="240" w:lineRule="auto"/>
                    <w:jc w:val="both"/>
                    <w:rPr>
                      <w:rFonts w:ascii="Candara" w:hAnsi="Candara"/>
                    </w:rPr>
                  </w:pPr>
                  <w:r w:rsidRPr="00551337">
                    <w:rPr>
                      <w:rFonts w:ascii="Chowderhead" w:hAnsi="Chowderhead"/>
                      <w:color w:val="F79646" w:themeColor="accent6"/>
                    </w:rPr>
                    <w:t>1)</w:t>
                  </w:r>
                  <w:r>
                    <w:rPr>
                      <w:rFonts w:ascii="Candara" w:hAnsi="Candara"/>
                    </w:rPr>
                    <w:t xml:space="preserve"> </w:t>
                  </w:r>
                  <w:r w:rsidR="00551337" w:rsidRPr="003422C2">
                    <w:rPr>
                      <w:rFonts w:ascii="Candara" w:hAnsi="Candara"/>
                    </w:rPr>
                    <w:t xml:space="preserve">Les élèves les plus jeunes ne vont pas penser spontanément à </w:t>
                  </w:r>
                  <w:r w:rsidRPr="003422C2">
                    <w:rPr>
                      <w:rFonts w:ascii="Candara" w:hAnsi="Candara"/>
                    </w:rPr>
                    <w:t>filtrer</w:t>
                  </w:r>
                  <w:r w:rsidR="00551337" w:rsidRPr="003422C2">
                    <w:rPr>
                      <w:rFonts w:ascii="Candara" w:hAnsi="Candara"/>
                    </w:rPr>
                    <w:t xml:space="preserve"> l’eau. Le plus souvent, ils proposent d’utiliser des cuillères et des passoires. Mais on peut également recueillir des idées qui, </w:t>
                  </w:r>
                  <w:r>
                    <w:rPr>
                      <w:rFonts w:ascii="Candara" w:hAnsi="Candara"/>
                    </w:rPr>
                    <w:t>s</w:t>
                  </w:r>
                  <w:r w:rsidR="00551337" w:rsidRPr="003422C2">
                    <w:rPr>
                      <w:rFonts w:ascii="Candara" w:hAnsi="Candara"/>
                    </w:rPr>
                    <w:t xml:space="preserve">i elles semblent surprenantes à première vue, n’en sont pas moins logiques pour les élèves : mettre du savon, de la lessive, du sucre </w:t>
                  </w:r>
                  <w:proofErr w:type="spellStart"/>
                  <w:r w:rsidR="00551337" w:rsidRPr="003422C2">
                    <w:rPr>
                      <w:rFonts w:ascii="Candara" w:hAnsi="Candara"/>
                    </w:rPr>
                    <w:t>etc</w:t>
                  </w:r>
                  <w:proofErr w:type="spellEnd"/>
                  <w:r w:rsidR="00551337" w:rsidRPr="003422C2">
                    <w:rPr>
                      <w:rFonts w:ascii="Candara" w:hAnsi="Candara"/>
                    </w:rPr>
                    <w:t xml:space="preserve">… s’il n’est pas facile d’expérimenter systématiquement toutes les idées des élèves, il convient de les </w:t>
                  </w:r>
                  <w:r w:rsidRPr="003422C2">
                    <w:rPr>
                      <w:rFonts w:ascii="Candara" w:hAnsi="Candara"/>
                    </w:rPr>
                    <w:t>soumettre</w:t>
                  </w:r>
                  <w:r w:rsidR="00551337" w:rsidRPr="003422C2">
                    <w:rPr>
                      <w:rFonts w:ascii="Candara" w:hAnsi="Candara"/>
                    </w:rPr>
                    <w:t xml:space="preserve"> au débat puis de vérifier c</w:t>
                  </w:r>
                  <w:r>
                    <w:rPr>
                      <w:rFonts w:ascii="Candara" w:hAnsi="Candara"/>
                    </w:rPr>
                    <w:t>e</w:t>
                  </w:r>
                  <w:r w:rsidR="00551337" w:rsidRPr="003422C2">
                    <w:rPr>
                      <w:rFonts w:ascii="Candara" w:hAnsi="Candara"/>
                    </w:rPr>
                    <w:t>lles qui ont passé cette première sélection.</w:t>
                  </w:r>
                </w:p>
                <w:p w:rsidR="003422C2" w:rsidRPr="003422C2" w:rsidRDefault="003422C2" w:rsidP="00FA6C6B">
                  <w:pPr>
                    <w:spacing w:after="0" w:line="240" w:lineRule="auto"/>
                    <w:jc w:val="both"/>
                    <w:rPr>
                      <w:rFonts w:ascii="Candara" w:hAnsi="Candara"/>
                      <w:sz w:val="10"/>
                      <w:szCs w:val="10"/>
                    </w:rPr>
                  </w:pPr>
                </w:p>
                <w:p w:rsidR="00551337" w:rsidRDefault="003422C2" w:rsidP="00FA6C6B">
                  <w:pPr>
                    <w:spacing w:after="0" w:line="240" w:lineRule="auto"/>
                    <w:jc w:val="both"/>
                    <w:rPr>
                      <w:rFonts w:ascii="Candara" w:hAnsi="Candara"/>
                    </w:rPr>
                  </w:pPr>
                  <w:r>
                    <w:rPr>
                      <w:rFonts w:ascii="Chowderhead" w:hAnsi="Chowderhead"/>
                      <w:color w:val="F79646" w:themeColor="accent6"/>
                    </w:rPr>
                    <w:t>2</w:t>
                  </w:r>
                  <w:r w:rsidRPr="00551337">
                    <w:rPr>
                      <w:rFonts w:ascii="Chowderhead" w:hAnsi="Chowderhead"/>
                      <w:color w:val="F79646" w:themeColor="accent6"/>
                    </w:rPr>
                    <w:t>)</w:t>
                  </w:r>
                  <w:r>
                    <w:rPr>
                      <w:rFonts w:ascii="Candara" w:hAnsi="Candara"/>
                    </w:rPr>
                    <w:t xml:space="preserve"> </w:t>
                  </w:r>
                  <w:r w:rsidR="00551337" w:rsidRPr="003422C2">
                    <w:rPr>
                      <w:rFonts w:ascii="Candara" w:hAnsi="Candara"/>
                    </w:rPr>
                    <w:t xml:space="preserve">Si c’est nécessaire, et après avoir invalidé les premières hypothèses, on peut mettre les élèves sur la voie en leur présentant du matériel </w:t>
                  </w:r>
                  <w:r>
                    <w:rPr>
                      <w:rFonts w:ascii="Candara" w:hAnsi="Candara"/>
                    </w:rPr>
                    <w:t>inducteur</w:t>
                  </w:r>
                  <w:r w:rsidR="00551337" w:rsidRPr="003422C2">
                    <w:rPr>
                      <w:rFonts w:ascii="Candara" w:hAnsi="Candara"/>
                    </w:rPr>
                    <w:t xml:space="preserve"> destiné à guider leur réflexion. Pour leur laisser une part de réflexion, nous proposons de fournir du matériel utile et du matériel inutile. L’enseignant pourra s’aider des vignettes </w:t>
                  </w:r>
                  <w:proofErr w:type="spellStart"/>
                  <w:r w:rsidR="00551337" w:rsidRPr="003422C2">
                    <w:rPr>
                      <w:rFonts w:ascii="Candara" w:hAnsi="Candara"/>
                    </w:rPr>
                    <w:t>photocopiables</w:t>
                  </w:r>
                  <w:proofErr w:type="spellEnd"/>
                  <w:r w:rsidR="00551337" w:rsidRPr="003422C2">
                    <w:rPr>
                      <w:rFonts w:ascii="Candara" w:hAnsi="Candara"/>
                    </w:rPr>
                    <w:t xml:space="preserve"> proposées.</w:t>
                  </w:r>
                </w:p>
                <w:p w:rsidR="003422C2" w:rsidRPr="003422C2" w:rsidRDefault="003422C2" w:rsidP="00FA6C6B">
                  <w:pPr>
                    <w:spacing w:after="0" w:line="240" w:lineRule="auto"/>
                    <w:jc w:val="both"/>
                    <w:rPr>
                      <w:rFonts w:ascii="Candara" w:hAnsi="Candara"/>
                      <w:sz w:val="10"/>
                      <w:szCs w:val="10"/>
                    </w:rPr>
                  </w:pPr>
                </w:p>
                <w:p w:rsidR="00551337" w:rsidRPr="003422C2" w:rsidRDefault="003422C2" w:rsidP="00FA6C6B">
                  <w:pPr>
                    <w:spacing w:after="0" w:line="240" w:lineRule="auto"/>
                    <w:jc w:val="both"/>
                    <w:rPr>
                      <w:rFonts w:ascii="Chowderhead" w:hAnsi="Chowderhead"/>
                    </w:rPr>
                  </w:pPr>
                  <w:r>
                    <w:rPr>
                      <w:rFonts w:ascii="Chowderhead" w:hAnsi="Chowderhead"/>
                      <w:color w:val="F79646" w:themeColor="accent6"/>
                    </w:rPr>
                    <w:t>3</w:t>
                  </w:r>
                  <w:r w:rsidRPr="00551337">
                    <w:rPr>
                      <w:rFonts w:ascii="Chowderhead" w:hAnsi="Chowderhead"/>
                      <w:color w:val="F79646" w:themeColor="accent6"/>
                    </w:rPr>
                    <w:t>)</w:t>
                  </w:r>
                  <w:r>
                    <w:rPr>
                      <w:rFonts w:ascii="Candara" w:hAnsi="Candara"/>
                    </w:rPr>
                    <w:t xml:space="preserve"> </w:t>
                  </w:r>
                  <w:r w:rsidR="00551337" w:rsidRPr="003422C2">
                    <w:rPr>
                      <w:rFonts w:ascii="Candara" w:hAnsi="Candara"/>
                    </w:rPr>
                    <w:t>Le mélange obtenu après filtration avec des filtres à café n’est jamais parfaitement clair. C’est très bien ainsi car il est alors facile de conclure qu’il n’a pas été possible de nettoyer l’eau totalement. Bien insister toutefois, en conclusion, sur le fait que même si l’eau obtenue était parfaitement claire, il ne faudrait pas la boire car elle ne serait pas nécessairement potable.</w:t>
                  </w:r>
                </w:p>
              </w:txbxContent>
            </v:textbox>
          </v:rect>
        </w:pict>
      </w:r>
      <w:r>
        <w:rPr>
          <w:rFonts w:ascii="SimpleRonde" w:hAnsi="SimpleRonde"/>
          <w:noProof/>
          <w:sz w:val="24"/>
          <w:lang w:eastAsia="ko-KR"/>
        </w:rPr>
        <w:pict>
          <v:shape id="_x0000_s2001" type="#_x0000_t5" style="position:absolute;margin-left:10.45pt;margin-top:32.3pt;width:25.5pt;height:11.7pt;rotation:90;z-index:251747328" o:regroupid="5" fillcolor="#7f7f7f [1612]" strokecolor="#7f7f7f [1612]"/>
        </w:pict>
      </w:r>
    </w:p>
    <w:p w:rsidR="00FA6C6B" w:rsidRDefault="00FA6C6B" w:rsidP="00FA6C6B">
      <w:pPr>
        <w:tabs>
          <w:tab w:val="left" w:pos="1701"/>
        </w:tabs>
        <w:ind w:right="-1276"/>
        <w:rPr>
          <w:rFonts w:ascii="SimpleRonde" w:hAnsi="SimpleRonde"/>
          <w:noProof/>
          <w:sz w:val="24"/>
        </w:rPr>
      </w:pPr>
    </w:p>
    <w:p w:rsidR="00FA6C6B" w:rsidRDefault="00FA6C6B" w:rsidP="00FA6C6B">
      <w:pPr>
        <w:tabs>
          <w:tab w:val="left" w:pos="1701"/>
        </w:tabs>
        <w:ind w:right="-1276"/>
        <w:rPr>
          <w:rFonts w:ascii="SimpleRonde" w:hAnsi="SimpleRonde"/>
          <w:noProof/>
          <w:sz w:val="24"/>
        </w:rPr>
      </w:pPr>
    </w:p>
    <w:p w:rsidR="00FA6C6B" w:rsidRDefault="00257E88" w:rsidP="00FA6C6B">
      <w:pPr>
        <w:tabs>
          <w:tab w:val="left" w:pos="1701"/>
        </w:tabs>
        <w:ind w:right="-1276"/>
        <w:rPr>
          <w:rFonts w:ascii="SimpleRonde" w:hAnsi="SimpleRonde"/>
          <w:noProof/>
          <w:sz w:val="24"/>
        </w:rPr>
      </w:pPr>
      <w:r>
        <w:rPr>
          <w:rFonts w:ascii="SimpleRonde" w:hAnsi="SimpleRonde"/>
          <w:noProof/>
          <w:sz w:val="24"/>
          <w:lang w:eastAsia="ko-KR"/>
        </w:rPr>
        <w:pict>
          <v:group id="_x0000_s2007" style="position:absolute;margin-left:370.65pt;margin-top:31.95pt;width:115.35pt;height:78.65pt;z-index:251751424" coordorigin="8850,2287" coordsize="2310,803" o:regroupid="5">
            <v:shape id="_x0000_s2008" type="#_x0000_t32" style="position:absolute;left:8850;top:2287;width:1;height:803;flip:y" o:connectortype="straight" strokecolor="#7f7f7f [1612]"/>
            <v:shape id="_x0000_s2009" type="#_x0000_t32" style="position:absolute;left:8850;top:2287;width:2310;height:0" o:connectortype="straight" strokecolor="#7f7f7f [1612]"/>
          </v:group>
        </w:pict>
      </w:r>
    </w:p>
    <w:p w:rsidR="00FA6C6B" w:rsidRDefault="00FA6C6B" w:rsidP="00FA6C6B">
      <w:pPr>
        <w:tabs>
          <w:tab w:val="left" w:pos="1701"/>
        </w:tabs>
        <w:ind w:right="-1276"/>
        <w:rPr>
          <w:rFonts w:ascii="SimpleRonde" w:hAnsi="SimpleRonde"/>
          <w:noProof/>
          <w:sz w:val="24"/>
        </w:rPr>
      </w:pPr>
    </w:p>
    <w:p w:rsidR="00FA6C6B" w:rsidRDefault="00FA6C6B" w:rsidP="00B31408">
      <w:pPr>
        <w:tabs>
          <w:tab w:val="left" w:pos="1701"/>
        </w:tabs>
        <w:ind w:right="-1276"/>
        <w:rPr>
          <w:rFonts w:ascii="SimpleRonde" w:hAnsi="SimpleRonde"/>
          <w:noProof/>
          <w:sz w:val="24"/>
        </w:rPr>
      </w:pPr>
    </w:p>
    <w:p w:rsidR="00FA6C6B" w:rsidRDefault="00257E88" w:rsidP="00B31408">
      <w:pPr>
        <w:tabs>
          <w:tab w:val="left" w:pos="1701"/>
        </w:tabs>
        <w:ind w:right="-1276"/>
        <w:rPr>
          <w:rFonts w:ascii="SimpleRonde" w:hAnsi="SimpleRonde"/>
          <w:noProof/>
          <w:sz w:val="24"/>
        </w:rPr>
      </w:pPr>
      <w:r>
        <w:rPr>
          <w:rFonts w:ascii="SimpleRonde" w:hAnsi="SimpleRonde"/>
          <w:noProof/>
          <w:sz w:val="24"/>
          <w:lang w:eastAsia="ko-KR"/>
        </w:rPr>
        <w:pict>
          <v:group id="_x0000_s2013" style="position:absolute;margin-left:370.7pt;margin-top:36.95pt;width:115.45pt;height:156.4pt;z-index:251753472" coordorigin="8850,2287" coordsize="2310,803" o:regroupid="5">
            <v:shape id="_x0000_s2014" type="#_x0000_t32" style="position:absolute;left:8850;top:2287;width:1;height:803;flip:y" o:connectortype="straight" strokecolor="#7f7f7f [1612]"/>
            <v:shape id="_x0000_s2015" type="#_x0000_t32" style="position:absolute;left:8850;top:2287;width:2310;height:0" o:connectortype="straight" strokecolor="#7f7f7f [1612]"/>
          </v:group>
        </w:pict>
      </w:r>
      <w:r>
        <w:rPr>
          <w:rFonts w:ascii="SimpleRonde" w:hAnsi="SimpleRonde"/>
          <w:noProof/>
          <w:sz w:val="24"/>
          <w:lang w:eastAsia="ko-KR"/>
        </w:rPr>
        <w:pict>
          <v:group id="_x0000_s2010" style="position:absolute;margin-left:370.65pt;margin-top:4.7pt;width:115.3pt;height:14.25pt;z-index:251752448" coordorigin="8850,2287" coordsize="2310,803" o:regroupid="5">
            <v:shape id="_x0000_s2011" type="#_x0000_t32" style="position:absolute;left:8850;top:2287;width:1;height:803;flip:y" o:connectortype="straight" strokecolor="#7f7f7f [1612]"/>
            <v:shape id="_x0000_s2012" type="#_x0000_t32" style="position:absolute;left:8850;top:2287;width:2310;height:0" o:connectortype="straight" strokecolor="#7f7f7f [1612]"/>
          </v:group>
        </w:pict>
      </w:r>
    </w:p>
    <w:p w:rsidR="00FA6C6B" w:rsidRDefault="00FA6C6B" w:rsidP="00B31408">
      <w:pPr>
        <w:tabs>
          <w:tab w:val="left" w:pos="1701"/>
        </w:tabs>
        <w:ind w:right="-1276"/>
        <w:rPr>
          <w:rFonts w:ascii="SimpleRonde" w:hAnsi="SimpleRonde"/>
          <w:noProof/>
          <w:sz w:val="24"/>
        </w:rPr>
      </w:pPr>
    </w:p>
    <w:p w:rsidR="00FA6C6B" w:rsidRDefault="00FA6C6B" w:rsidP="00B31408">
      <w:pPr>
        <w:tabs>
          <w:tab w:val="left" w:pos="1701"/>
        </w:tabs>
        <w:ind w:right="-1276"/>
        <w:rPr>
          <w:rFonts w:ascii="SimpleRonde" w:hAnsi="SimpleRonde"/>
          <w:noProof/>
          <w:sz w:val="24"/>
        </w:rPr>
      </w:pPr>
    </w:p>
    <w:p w:rsidR="00FA6C6B" w:rsidRDefault="00FA6C6B" w:rsidP="00B31408">
      <w:pPr>
        <w:tabs>
          <w:tab w:val="left" w:pos="1701"/>
        </w:tabs>
        <w:ind w:right="-1276"/>
        <w:rPr>
          <w:rFonts w:ascii="SimpleRonde" w:hAnsi="SimpleRonde"/>
          <w:noProof/>
          <w:sz w:val="24"/>
        </w:rPr>
      </w:pPr>
    </w:p>
    <w:p w:rsidR="00FA6C6B" w:rsidRDefault="00FA6C6B" w:rsidP="00B31408">
      <w:pPr>
        <w:tabs>
          <w:tab w:val="left" w:pos="1701"/>
        </w:tabs>
        <w:ind w:right="-1276"/>
        <w:rPr>
          <w:rFonts w:ascii="SimpleRonde" w:hAnsi="SimpleRonde"/>
          <w:noProof/>
          <w:sz w:val="24"/>
        </w:rPr>
      </w:pPr>
    </w:p>
    <w:p w:rsidR="00FA6C6B" w:rsidRDefault="006A6E60" w:rsidP="00B31408">
      <w:pPr>
        <w:tabs>
          <w:tab w:val="left" w:pos="1701"/>
        </w:tabs>
        <w:ind w:right="-1276"/>
        <w:rPr>
          <w:rFonts w:ascii="SimpleRonde" w:hAnsi="SimpleRonde"/>
          <w:noProof/>
          <w:sz w:val="24"/>
        </w:rPr>
      </w:pPr>
      <w:r>
        <w:rPr>
          <w:rFonts w:ascii="SimpleRonde" w:hAnsi="SimpleRonde"/>
          <w:noProof/>
          <w:sz w:val="24"/>
          <w:lang w:eastAsia="ko-KR"/>
        </w:rPr>
        <w:pict>
          <v:rect id="_x0000_s2019" style="position:absolute;margin-left:167.65pt;margin-top:246.5pt;width:234pt;height:22.5pt;z-index:251756544" filled="f" stroked="f">
            <v:textbox>
              <w:txbxContent>
                <w:p w:rsidR="006A6E60" w:rsidRDefault="006A6E60" w:rsidP="006A6E60">
                  <w:r w:rsidRPr="00C63CCD">
                    <w:rPr>
                      <w:rFonts w:ascii="Tooney Loons" w:hAnsi="Tooney Loons"/>
                      <w:color w:val="808080" w:themeColor="background1" w:themeShade="80"/>
                    </w:rPr>
                    <w:t>Téléchargé gratuitement sur</w:t>
                  </w:r>
                  <w:r w:rsidRPr="00C63CCD">
                    <w:rPr>
                      <w:rFonts w:ascii="Tooney Loons" w:hAnsi="Tooney Loons"/>
                    </w:rPr>
                    <w:t xml:space="preserve"> http://orpheecole.com</w:t>
                  </w:r>
                </w:p>
              </w:txbxContent>
            </v:textbox>
          </v:rect>
        </w:pict>
      </w:r>
    </w:p>
    <w:sectPr w:rsidR="00FA6C6B" w:rsidSect="00C85C99">
      <w:pgSz w:w="11906" w:h="16838"/>
      <w:pgMar w:top="142" w:right="1417" w:bottom="0" w:left="1417"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5886" w:rsidRDefault="00085886" w:rsidP="00DA3233">
      <w:pPr>
        <w:spacing w:after="0" w:line="240" w:lineRule="auto"/>
      </w:pPr>
      <w:r>
        <w:separator/>
      </w:r>
    </w:p>
  </w:endnote>
  <w:endnote w:type="continuationSeparator" w:id="0">
    <w:p w:rsidR="00085886" w:rsidRDefault="00085886" w:rsidP="00DA323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Pere Castor">
    <w:panose1 w:val="00000400000000000000"/>
    <w:charset w:val="00"/>
    <w:family w:val="auto"/>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맑은 고딕">
    <w:panose1 w:val="00000000000000000000"/>
    <w:charset w:val="4D"/>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WhatDoWeDoAllDay">
    <w:panose1 w:val="02000500000000000000"/>
    <w:charset w:val="00"/>
    <w:family w:val="auto"/>
    <w:pitch w:val="variable"/>
    <w:sig w:usb0="A00000A7" w:usb1="5000004A" w:usb2="00000000" w:usb3="00000000" w:csb0="00000111" w:csb1="00000000"/>
  </w:font>
  <w:font w:name="Cooper Std Black">
    <w:panose1 w:val="00000000000000000000"/>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Chowderhead">
    <w:panose1 w:val="02000606050000020004"/>
    <w:charset w:val="00"/>
    <w:family w:val="auto"/>
    <w:pitch w:val="variable"/>
    <w:sig w:usb0="00000003" w:usb1="00000000" w:usb2="00000000" w:usb3="00000000" w:csb0="00000001" w:csb1="00000000"/>
  </w:font>
  <w:font w:name="Porky's">
    <w:panose1 w:val="00000700000000000000"/>
    <w:charset w:val="00"/>
    <w:family w:val="auto"/>
    <w:pitch w:val="variable"/>
    <w:sig w:usb0="00000003" w:usb1="00000000" w:usb2="00000000" w:usb3="00000000" w:csb0="00000001" w:csb1="00000000"/>
  </w:font>
  <w:font w:name="SimpleRonde">
    <w:panose1 w:val="02000503000000000000"/>
    <w:charset w:val="00"/>
    <w:family w:val="auto"/>
    <w:pitch w:val="variable"/>
    <w:sig w:usb0="80000067" w:usb1="00000002" w:usb2="00000000" w:usb3="00000000" w:csb0="00000093" w:csb1="00000000"/>
  </w:font>
  <w:font w:name="Candara">
    <w:panose1 w:val="020E0502030303020204"/>
    <w:charset w:val="00"/>
    <w:family w:val="swiss"/>
    <w:pitch w:val="variable"/>
    <w:sig w:usb0="A00002EF" w:usb1="4000A44B" w:usb2="00000000" w:usb3="00000000" w:csb0="0000019F" w:csb1="00000000"/>
  </w:font>
  <w:font w:name="Tooney Loons">
    <w:panose1 w:val="00000000000000000000"/>
    <w:charset w:val="00"/>
    <w:family w:val="modern"/>
    <w:notTrueType/>
    <w:pitch w:val="variable"/>
    <w:sig w:usb0="80000007" w:usb1="00000000"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5886" w:rsidRDefault="00085886" w:rsidP="00DA3233">
      <w:pPr>
        <w:spacing w:after="0" w:line="240" w:lineRule="auto"/>
      </w:pPr>
      <w:r>
        <w:separator/>
      </w:r>
    </w:p>
  </w:footnote>
  <w:footnote w:type="continuationSeparator" w:id="0">
    <w:p w:rsidR="00085886" w:rsidRDefault="00085886" w:rsidP="00DA323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55435C"/>
    <w:multiLevelType w:val="hybridMultilevel"/>
    <w:tmpl w:val="553C6DF6"/>
    <w:lvl w:ilvl="0" w:tplc="D0C48156">
      <w:start w:val="1"/>
      <w:numFmt w:val="decimal"/>
      <w:lvlText w:val="%1."/>
      <w:lvlJc w:val="left"/>
      <w:pPr>
        <w:ind w:left="1146" w:hanging="360"/>
      </w:pPr>
      <w:rPr>
        <w:rFonts w:ascii="Pere Castor" w:hAnsi="Pere Castor" w:hint="default"/>
        <w:b/>
      </w:r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
    <w:nsid w:val="42700BAB"/>
    <w:multiLevelType w:val="hybridMultilevel"/>
    <w:tmpl w:val="7F8244E4"/>
    <w:lvl w:ilvl="0" w:tplc="65DAF440">
      <w:start w:val="1"/>
      <w:numFmt w:val="bullet"/>
      <w:lvlText w:val=""/>
      <w:lvlJc w:val="left"/>
      <w:pPr>
        <w:ind w:left="720" w:hanging="360"/>
      </w:pPr>
      <w:rPr>
        <w:rFonts w:ascii="Symbol" w:hAnsi="Symbol" w:hint="default"/>
        <w:color w:val="F79646" w:themeColor="accent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4403636C"/>
    <w:multiLevelType w:val="hybridMultilevel"/>
    <w:tmpl w:val="AB58E47C"/>
    <w:lvl w:ilvl="0" w:tplc="EDD21EA2">
      <w:start w:val="1"/>
      <w:numFmt w:val="bullet"/>
      <w:lvlText w:val="o"/>
      <w:lvlJc w:val="left"/>
      <w:pPr>
        <w:ind w:left="720" w:hanging="360"/>
      </w:pPr>
      <w:rPr>
        <w:rFonts w:ascii="Wingdings" w:hAnsi="Wingdings" w:hint="default"/>
        <w:color w:val="808080" w:themeColor="background1" w:themeShade="80"/>
        <w:sz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6A4474CC"/>
    <w:multiLevelType w:val="hybridMultilevel"/>
    <w:tmpl w:val="8E32A586"/>
    <w:lvl w:ilvl="0" w:tplc="040C0019">
      <w:start w:val="1"/>
      <w:numFmt w:val="lowerLetter"/>
      <w:lvlText w:val="%1."/>
      <w:lvlJc w:val="left"/>
      <w:pPr>
        <w:ind w:left="720" w:hanging="360"/>
      </w:pPr>
      <w:rPr>
        <w:rFonts w:hint="default"/>
        <w:color w:val="808080" w:themeColor="background1" w:themeShade="80"/>
        <w:sz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76E803E3"/>
    <w:multiLevelType w:val="hybridMultilevel"/>
    <w:tmpl w:val="8E32A586"/>
    <w:lvl w:ilvl="0" w:tplc="040C0019">
      <w:start w:val="1"/>
      <w:numFmt w:val="lowerLetter"/>
      <w:lvlText w:val="%1."/>
      <w:lvlJc w:val="left"/>
      <w:pPr>
        <w:ind w:left="720" w:hanging="360"/>
      </w:pPr>
      <w:rPr>
        <w:rFonts w:hint="default"/>
        <w:color w:val="808080" w:themeColor="background1" w:themeShade="80"/>
        <w:sz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200C6D"/>
    <w:rsid w:val="00006591"/>
    <w:rsid w:val="00007D77"/>
    <w:rsid w:val="00010711"/>
    <w:rsid w:val="00070EBC"/>
    <w:rsid w:val="0007112E"/>
    <w:rsid w:val="00085886"/>
    <w:rsid w:val="000A626E"/>
    <w:rsid w:val="000A79D7"/>
    <w:rsid w:val="000B44E4"/>
    <w:rsid w:val="000F32A3"/>
    <w:rsid w:val="001F7555"/>
    <w:rsid w:val="00200C6D"/>
    <w:rsid w:val="00204FF3"/>
    <w:rsid w:val="0021004A"/>
    <w:rsid w:val="002204B8"/>
    <w:rsid w:val="00221515"/>
    <w:rsid w:val="002337F3"/>
    <w:rsid w:val="002359D0"/>
    <w:rsid w:val="00257E88"/>
    <w:rsid w:val="00260BFC"/>
    <w:rsid w:val="002665E4"/>
    <w:rsid w:val="00285818"/>
    <w:rsid w:val="00290040"/>
    <w:rsid w:val="002A5106"/>
    <w:rsid w:val="002B1B17"/>
    <w:rsid w:val="002E6921"/>
    <w:rsid w:val="003002E1"/>
    <w:rsid w:val="0034202E"/>
    <w:rsid w:val="003422C2"/>
    <w:rsid w:val="003453DF"/>
    <w:rsid w:val="0038293C"/>
    <w:rsid w:val="0043124E"/>
    <w:rsid w:val="00432B4A"/>
    <w:rsid w:val="004419D4"/>
    <w:rsid w:val="00442420"/>
    <w:rsid w:val="004507B4"/>
    <w:rsid w:val="00470B6E"/>
    <w:rsid w:val="004A2D64"/>
    <w:rsid w:val="004D03AB"/>
    <w:rsid w:val="00551337"/>
    <w:rsid w:val="00606C08"/>
    <w:rsid w:val="0064451C"/>
    <w:rsid w:val="00657504"/>
    <w:rsid w:val="006736C6"/>
    <w:rsid w:val="006A6E60"/>
    <w:rsid w:val="006F3798"/>
    <w:rsid w:val="007410B1"/>
    <w:rsid w:val="00770A02"/>
    <w:rsid w:val="007A2007"/>
    <w:rsid w:val="007D3550"/>
    <w:rsid w:val="007E3A30"/>
    <w:rsid w:val="007F3CE3"/>
    <w:rsid w:val="008004CF"/>
    <w:rsid w:val="0082366B"/>
    <w:rsid w:val="00843DDC"/>
    <w:rsid w:val="00850E3A"/>
    <w:rsid w:val="008A1086"/>
    <w:rsid w:val="00922437"/>
    <w:rsid w:val="009406B2"/>
    <w:rsid w:val="00946A24"/>
    <w:rsid w:val="00962820"/>
    <w:rsid w:val="009756E1"/>
    <w:rsid w:val="00980F93"/>
    <w:rsid w:val="00996962"/>
    <w:rsid w:val="009A2015"/>
    <w:rsid w:val="00A24F22"/>
    <w:rsid w:val="00A5064D"/>
    <w:rsid w:val="00A6390A"/>
    <w:rsid w:val="00AA7CDF"/>
    <w:rsid w:val="00AB4DB1"/>
    <w:rsid w:val="00AD12DE"/>
    <w:rsid w:val="00AD2A2F"/>
    <w:rsid w:val="00B10637"/>
    <w:rsid w:val="00B13E79"/>
    <w:rsid w:val="00B31408"/>
    <w:rsid w:val="00B42A17"/>
    <w:rsid w:val="00B77042"/>
    <w:rsid w:val="00BB08C5"/>
    <w:rsid w:val="00BE21E3"/>
    <w:rsid w:val="00BE2214"/>
    <w:rsid w:val="00BE74C9"/>
    <w:rsid w:val="00BF1AB6"/>
    <w:rsid w:val="00C261CE"/>
    <w:rsid w:val="00C33A6E"/>
    <w:rsid w:val="00C3760C"/>
    <w:rsid w:val="00C52954"/>
    <w:rsid w:val="00C85C99"/>
    <w:rsid w:val="00CA3993"/>
    <w:rsid w:val="00CA5D49"/>
    <w:rsid w:val="00CB54EF"/>
    <w:rsid w:val="00CE51F7"/>
    <w:rsid w:val="00D3139B"/>
    <w:rsid w:val="00D74E29"/>
    <w:rsid w:val="00D7505A"/>
    <w:rsid w:val="00D95832"/>
    <w:rsid w:val="00DA3233"/>
    <w:rsid w:val="00DB254F"/>
    <w:rsid w:val="00E11508"/>
    <w:rsid w:val="00E301BD"/>
    <w:rsid w:val="00E7321B"/>
    <w:rsid w:val="00E854D5"/>
    <w:rsid w:val="00E92D46"/>
    <w:rsid w:val="00EA01E2"/>
    <w:rsid w:val="00EA3548"/>
    <w:rsid w:val="00EC0034"/>
    <w:rsid w:val="00F13E44"/>
    <w:rsid w:val="00F2246A"/>
    <w:rsid w:val="00F52CA0"/>
    <w:rsid w:val="00F52EEA"/>
    <w:rsid w:val="00F60764"/>
    <w:rsid w:val="00FA6C6B"/>
    <w:rsid w:val="00FB64BB"/>
    <w:rsid w:val="00FC35D9"/>
  </w:rsids>
  <m:mathPr>
    <m:mathFont m:val="Cambria Math"/>
    <m:brkBin m:val="before"/>
    <m:brkBinSub m:val="--"/>
    <m:smallFrac m:val="off"/>
    <m:dispDef/>
    <m:lMargin m:val="0"/>
    <m:rMargin m:val="0"/>
    <m:defJc m:val="centerGroup"/>
    <m:wrapIndent m:val="1440"/>
    <m:intLim m:val="subSup"/>
    <m:naryLim m:val="undOvr"/>
  </m:mathPr>
  <w:themeFontLang w:val="fr-FR" w:eastAsia="ko-KR"/>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3052]" strokecolor="none [1612]"/>
    </o:shapedefaults>
    <o:shapelayout v:ext="edit">
      <o:idmap v:ext="edit" data="1"/>
      <o:rules v:ext="edit">
        <o:r id="V:Rule44" type="connector" idref="#_x0000_s2014"/>
        <o:r id="V:Rule45" type="connector" idref="#_x0000_s1972"/>
        <o:r id="V:Rule46" type="connector" idref="#_x0000_s1887"/>
        <o:r id="V:Rule47" type="connector" idref="#_x0000_s1970"/>
        <o:r id="V:Rule48" type="connector" idref="#_x0000_s1886"/>
        <o:r id="V:Rule49" type="connector" idref="#_x0000_s2015"/>
        <o:r id="V:Rule50" type="connector" idref="#_x0000_s1967"/>
        <o:r id="V:Rule51" type="connector" idref="#_x0000_s1893"/>
        <o:r id="V:Rule52" type="connector" idref="#_x0000_s1892"/>
        <o:r id="V:Rule53" type="connector" idref="#_x0000_s1969"/>
        <o:r id="V:Rule54" type="connector" idref="#_x0000_s1883"/>
        <o:r id="V:Rule55" type="connector" idref="#_x0000_s1973"/>
        <o:r id="V:Rule56" type="connector" idref="#_x0000_s1966"/>
        <o:r id="V:Rule57" type="connector" idref="#_x0000_s1964"/>
        <o:r id="V:Rule58" type="connector" idref="#_x0000_s1982"/>
        <o:r id="V:Rule59" type="connector" idref="#_x0000_s1882"/>
        <o:r id="V:Rule60" type="connector" idref="#_x0000_s1985"/>
        <o:r id="V:Rule61" type="connector" idref="#_x0000_s2012"/>
        <o:r id="V:Rule62" type="connector" idref="#_x0000_s1983"/>
        <o:r id="V:Rule63" type="connector" idref="#_x0000_s2011"/>
        <o:r id="V:Rule64" type="connector" idref="#_x0000_s1921"/>
        <o:r id="V:Rule65" type="connector" idref="#_x0000_s1889"/>
        <o:r id="V:Rule66" type="connector" idref="#_x0000_s1992"/>
        <o:r id="V:Rule67" type="connector" idref="#_x0000_s1922"/>
        <o:r id="V:Rule68" type="connector" idref="#_x0000_s1890"/>
        <o:r id="V:Rule69" type="connector" idref="#_x0000_s1993"/>
        <o:r id="V:Rule70" type="connector" idref="#_x0000_s1925"/>
        <o:r id="V:Rule71" type="connector" idref="#_x0000_s1991"/>
        <o:r id="V:Rule72" type="connector" idref="#_x0000_s1924"/>
        <o:r id="V:Rule73" type="connector" idref="#_x0000_s1989"/>
        <o:r id="V:Rule74" type="connector" idref="#_x0000_s2006"/>
        <o:r id="V:Rule75" type="connector" idref="#_x0000_s1931"/>
        <o:r id="V:Rule76" type="connector" idref="#AutoShape 2"/>
        <o:r id="V:Rule77" type="connector" idref="#_x0000_s1951"/>
        <o:r id="V:Rule78" type="connector" idref="#_x0000_s1963"/>
        <o:r id="V:Rule79" type="connector" idref="#_x0000_s2005"/>
        <o:r id="V:Rule80" type="connector" idref="#_x0000_s1930"/>
        <o:r id="V:Rule81" type="connector" idref="#_x0000_s2008"/>
        <o:r id="V:Rule82" type="connector" idref="#_x0000_s1986"/>
        <o:r id="V:Rule83" type="connector" idref="#_x0000_s1927"/>
        <o:r id="V:Rule84" type="connector" idref="#_x0000_s2009"/>
        <o:r id="V:Rule85" type="connector" idref="#_x0000_s1988"/>
        <o:r id="V:Rule86" type="connector" idref="#_x0000_s1928"/>
      </o:rules>
      <o:regrouptable v:ext="edit">
        <o:entry new="1" old="0"/>
        <o:entry new="2" old="0"/>
        <o:entry new="3" old="0"/>
        <o:entry new="4" old="0"/>
        <o:entry new="5"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9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paragraph" w:styleId="BalloonText">
    <w:name w:val="Balloon Text"/>
    <w:basedOn w:val="Normal"/>
    <w:link w:val="BalloonTextChar"/>
    <w:uiPriority w:val="99"/>
    <w:semiHidden/>
    <w:unhideWhenUsed/>
    <w:rsid w:val="00200C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0C6D"/>
    <w:rPr>
      <w:rFonts w:ascii="Tahoma" w:hAnsi="Tahoma" w:cs="Tahoma"/>
      <w:sz w:val="16"/>
      <w:szCs w:val="16"/>
    </w:rPr>
  </w:style>
  <w:style w:type="table" w:styleId="TableGrid">
    <w:name w:val="Table Grid"/>
    <w:basedOn w:val="TableNormal"/>
    <w:uiPriority w:val="59"/>
    <w:rsid w:val="00EA01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DA3233"/>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DA3233"/>
  </w:style>
  <w:style w:type="paragraph" w:styleId="Footer">
    <w:name w:val="footer"/>
    <w:basedOn w:val="Normal"/>
    <w:link w:val="FooterChar"/>
    <w:uiPriority w:val="99"/>
    <w:semiHidden/>
    <w:unhideWhenUsed/>
    <w:rsid w:val="00DA3233"/>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DA323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paragraph" w:styleId="BalloonText">
    <w:name w:val="Balloon Text"/>
    <w:basedOn w:val="Normal"/>
    <w:link w:val="BalloonTextChar"/>
    <w:uiPriority w:val="99"/>
    <w:semiHidden/>
    <w:unhideWhenUsed/>
    <w:rsid w:val="00200C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0C6D"/>
    <w:rPr>
      <w:rFonts w:ascii="Tahoma" w:hAnsi="Tahoma" w:cs="Tahoma"/>
      <w:sz w:val="16"/>
      <w:szCs w:val="16"/>
    </w:rPr>
  </w:style>
  <w:style w:type="table" w:styleId="TableGrid">
    <w:name w:val="Table Grid"/>
    <w:basedOn w:val="TableNormal"/>
    <w:uiPriority w:val="59"/>
    <w:rsid w:val="00EA01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9"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875B43-F9A2-41E1-AD7B-F61117A08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29</Words>
  <Characters>163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5</cp:revision>
  <cp:lastPrinted>2012-01-11T15:04:00Z</cp:lastPrinted>
  <dcterms:created xsi:type="dcterms:W3CDTF">2012-01-11T14:20:00Z</dcterms:created>
  <dcterms:modified xsi:type="dcterms:W3CDTF">2012-02-16T08:47:00Z</dcterms:modified>
</cp:coreProperties>
</file>