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302EBE" w:rsidP="00D74060">
      <w:r>
        <w:rPr>
          <w:noProof/>
        </w:rPr>
        <w:pict>
          <v:group id="_x0000_s1027" style="position:absolute;margin-left:-42.2pt;margin-top:-60.85pt;width:373.5pt;height:569.15pt;z-index:251937792" coordorigin="332,204" coordsize="7357,11221" o:regroupid="3">
            <v:roundrect id="_x0000_s1028" style="position:absolute;left:332;top:1103;width:7357;height:10322;v-text-anchor:middle" arcsize="2233f" strokeweight="1.5pt"/>
            <v:roundrect id="_x0000_s1029" style="position:absolute;left:332;top:204;width:7357;height:1075;v-text-anchor:middle" arcsize="2233f" fillcolor="#a5a5a5 [2092]" strokeweight="1.5pt">
              <v:textbox style="mso-next-textbox:#_x0000_s1029">
                <w:txbxContent>
                  <w:p w:rsidR="00D74060" w:rsidRPr="00B66775" w:rsidRDefault="001C4D75" w:rsidP="0047385B">
                    <w:pPr>
                      <w:spacing w:after="0" w:line="240" w:lineRule="auto"/>
                      <w:ind w:left="1276" w:right="-96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44"/>
                        <w:szCs w:val="44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44"/>
                        <w:szCs w:val="44"/>
                      </w:rPr>
                      <w:t>Valeur et suite des nombres</w:t>
                    </w:r>
                  </w:p>
                </w:txbxContent>
              </v:textbox>
            </v:roundrect>
            <v:roundrect id="_x0000_s1030" style="position:absolute;left:480;top:299;width:1236;height:852;v-text-anchor:middle" arcsize="14770f" fillcolor="white [3212]" strokeweight="1.5pt">
              <v:textbox style="mso-next-textbox:#_x0000_s1030">
                <w:txbxContent>
                  <w:p w:rsidR="00D74060" w:rsidRPr="00F44E50" w:rsidRDefault="00D74060" w:rsidP="00D74060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N</w:t>
                    </w:r>
                    <w:r w:rsidR="00B66775">
                      <w:rPr>
                        <w:rFonts w:ascii="Century Gothic" w:hAnsi="Century Gothic"/>
                        <w:sz w:val="52"/>
                      </w:rPr>
                      <w:t>1</w:t>
                    </w:r>
                    <w:r w:rsidR="001C4D75">
                      <w:rPr>
                        <w:rFonts w:ascii="Century Gothic" w:hAnsi="Century Gothic"/>
                        <w:sz w:val="52"/>
                      </w:rPr>
                      <w:t>3</w:t>
                    </w:r>
                    <w:r>
                      <w:rPr>
                        <w:rFonts w:ascii="Century Gothic" w:hAnsi="Century Gothic"/>
                        <w:sz w:val="52"/>
                      </w:rPr>
                      <w:t>__</w:t>
                    </w:r>
                  </w:p>
                </w:txbxContent>
              </v:textbox>
            </v:roundrect>
          </v:group>
        </w:pict>
      </w:r>
      <w:r>
        <w:rPr>
          <w:noProof/>
        </w:rPr>
        <w:pict>
          <v:rect id="_x0000_s1031" style="position:absolute;margin-left:-37.55pt;margin-top:-2.6pt;width:365.65pt;height:502.1pt;z-index:251938816" o:regroupid="3" strokecolor="white [3212]">
            <v:textbox style="mso-next-textbox:#_x0000_s1031">
              <w:txbxContent>
                <w:p w:rsidR="001C4D75" w:rsidRPr="00F863EE" w:rsidRDefault="001C4D75" w:rsidP="00F863EE">
                  <w:pPr>
                    <w:pStyle w:val="ListParagraph"/>
                    <w:numPr>
                      <w:ilvl w:val="0"/>
                      <w:numId w:val="18"/>
                    </w:numPr>
                    <w:ind w:left="284"/>
                    <w:jc w:val="both"/>
                    <w:rPr>
                      <w:rFonts w:ascii="SimpleRonde" w:hAnsi="SimpleRonde"/>
                    </w:rPr>
                  </w:pPr>
                  <w:r w:rsidRPr="00F863EE">
                    <w:rPr>
                      <w:rFonts w:ascii="SimpleRonde" w:hAnsi="SimpleRonde"/>
                    </w:rPr>
                    <w:t xml:space="preserve">Quand on passe de </w:t>
                  </w:r>
                  <w:r w:rsidRPr="00F863EE">
                    <w:rPr>
                      <w:rFonts w:ascii="SimpleRonde" w:hAnsi="SimpleRonde"/>
                      <w:b/>
                      <w:color w:val="00B0F0"/>
                    </w:rPr>
                    <w:t>2</w:t>
                  </w:r>
                  <w:r w:rsidRPr="00F863EE">
                    <w:rPr>
                      <w:rFonts w:ascii="SimpleRonde" w:hAnsi="SimpleRonde"/>
                      <w:b/>
                      <w:color w:val="FF0000"/>
                    </w:rPr>
                    <w:t>5</w:t>
                  </w:r>
                  <w:r w:rsidRPr="00F863EE">
                    <w:rPr>
                      <w:rFonts w:ascii="SimpleRonde" w:hAnsi="SimpleRonde"/>
                    </w:rPr>
                    <w:t xml:space="preserve"> à </w:t>
                  </w:r>
                  <w:r w:rsidRPr="00F863EE">
                    <w:rPr>
                      <w:rFonts w:ascii="SimpleRonde" w:hAnsi="SimpleRonde"/>
                      <w:b/>
                      <w:color w:val="00B0F0"/>
                    </w:rPr>
                    <w:t>2</w:t>
                  </w:r>
                  <w:r w:rsidRPr="00F863EE">
                    <w:rPr>
                      <w:rFonts w:ascii="SimpleRonde" w:hAnsi="SimpleRonde"/>
                      <w:b/>
                      <w:color w:val="FF0000"/>
                    </w:rPr>
                    <w:t>6</w:t>
                  </w:r>
                  <w:r w:rsidRPr="00F863EE">
                    <w:rPr>
                      <w:rFonts w:ascii="SimpleRonde" w:hAnsi="SimpleRonde"/>
                    </w:rPr>
                    <w:t xml:space="preserve"> dans la suite des nombres, cela revient à :</w:t>
                  </w:r>
                </w:p>
                <w:p w:rsidR="001C4D75" w:rsidRPr="00F863EE" w:rsidRDefault="001C4D75" w:rsidP="001C4D75">
                  <w:pPr>
                    <w:pStyle w:val="ListParagraph"/>
                    <w:ind w:left="1080"/>
                    <w:jc w:val="both"/>
                    <w:rPr>
                      <w:rFonts w:ascii="Script cole" w:hAnsi="Script cole"/>
                      <w:sz w:val="4"/>
                    </w:rPr>
                  </w:pPr>
                </w:p>
                <w:p w:rsidR="00F863EE" w:rsidRPr="00F863EE" w:rsidRDefault="001C4D75" w:rsidP="001C4D75">
                  <w:pPr>
                    <w:pStyle w:val="ListParagraph"/>
                    <w:numPr>
                      <w:ilvl w:val="0"/>
                      <w:numId w:val="19"/>
                    </w:numPr>
                    <w:jc w:val="both"/>
                    <w:rPr>
                      <w:rFonts w:ascii="Script cole" w:hAnsi="Script cole"/>
                    </w:rPr>
                  </w:pPr>
                  <w:r w:rsidRPr="001C4D75">
                    <w:rPr>
                      <w:rFonts w:ascii="Script cole" w:hAnsi="Script cole"/>
                      <w:b/>
                    </w:rPr>
                    <w:t>avancer de 1</w:t>
                  </w:r>
                  <w:r>
                    <w:rPr>
                      <w:rFonts w:ascii="Script cole" w:hAnsi="Script cole"/>
                    </w:rPr>
                    <w:t xml:space="preserve"> </w:t>
                  </w:r>
                  <w:r w:rsidRPr="001C4D75">
                    <w:rPr>
                      <w:rFonts w:ascii="Script cole" w:hAnsi="Script cole"/>
                      <w:u w:val="single"/>
                    </w:rPr>
                    <w:t>la roue de droite</w:t>
                  </w:r>
                </w:p>
                <w:p w:rsidR="001C4D75" w:rsidRDefault="001C4D75" w:rsidP="00F863EE">
                  <w:pPr>
                    <w:pStyle w:val="ListParagraph"/>
                    <w:ind w:left="1080"/>
                    <w:jc w:val="both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</w:rPr>
                    <w:t>du</w:t>
                  </w:r>
                  <w:proofErr w:type="gramEnd"/>
                  <w:r>
                    <w:rPr>
                      <w:rFonts w:ascii="Script cole" w:hAnsi="Script cole"/>
                    </w:rPr>
                    <w:t xml:space="preserve"> compteur</w:t>
                  </w:r>
                </w:p>
                <w:p w:rsidR="001C4D75" w:rsidRDefault="001C4D75" w:rsidP="001C4D75">
                  <w:pPr>
                    <w:pStyle w:val="ListParagraph"/>
                    <w:ind w:left="1080"/>
                    <w:jc w:val="both"/>
                    <w:rPr>
                      <w:rFonts w:ascii="Script cole" w:hAnsi="Script cole"/>
                    </w:rPr>
                  </w:pPr>
                </w:p>
                <w:p w:rsidR="001C4D75" w:rsidRDefault="001C4D75" w:rsidP="001C4D75">
                  <w:pPr>
                    <w:pStyle w:val="ListParagraph"/>
                    <w:numPr>
                      <w:ilvl w:val="0"/>
                      <w:numId w:val="19"/>
                    </w:numPr>
                    <w:jc w:val="both"/>
                    <w:rPr>
                      <w:rFonts w:ascii="Script cole" w:hAnsi="Script cole"/>
                    </w:rPr>
                  </w:pPr>
                  <w:r w:rsidRPr="001C4D75">
                    <w:rPr>
                      <w:rFonts w:ascii="Script cole" w:hAnsi="Script cole"/>
                    </w:rPr>
                    <w:t>à</w:t>
                  </w:r>
                  <w:r>
                    <w:rPr>
                      <w:rFonts w:ascii="Script cole" w:hAnsi="Script cole"/>
                    </w:rPr>
                    <w:t xml:space="preserve"> faire </w:t>
                  </w:r>
                  <w:r w:rsidRPr="00F863EE">
                    <w:rPr>
                      <w:rFonts w:ascii="Script cole" w:hAnsi="Script cole"/>
                      <w:b/>
                    </w:rPr>
                    <w:t>+1</w:t>
                  </w:r>
                  <w:r>
                    <w:rPr>
                      <w:rFonts w:ascii="Script cole" w:hAnsi="Script cole"/>
                    </w:rPr>
                    <w:t xml:space="preserve"> </w:t>
                  </w:r>
                  <w:r w:rsidRPr="00F863EE">
                    <w:rPr>
                      <w:rFonts w:ascii="Script cole" w:hAnsi="Script cole"/>
                      <w:u w:val="single"/>
                    </w:rPr>
                    <w:t>sur la calculatrice</w:t>
                  </w:r>
                </w:p>
                <w:p w:rsidR="001C4D75" w:rsidRDefault="001C4D75" w:rsidP="001C4D75">
                  <w:pPr>
                    <w:pStyle w:val="ListParagraph"/>
                    <w:ind w:left="1080"/>
                    <w:jc w:val="both"/>
                    <w:rPr>
                      <w:rFonts w:ascii="Script cole" w:hAnsi="Script cole"/>
                    </w:rPr>
                  </w:pPr>
                </w:p>
                <w:p w:rsidR="00F863EE" w:rsidRDefault="00F863EE" w:rsidP="001C4D75">
                  <w:pPr>
                    <w:pStyle w:val="ListParagraph"/>
                    <w:ind w:left="1080"/>
                    <w:jc w:val="both"/>
                    <w:rPr>
                      <w:rFonts w:ascii="Script cole" w:hAnsi="Script cole"/>
                    </w:rPr>
                  </w:pPr>
                </w:p>
                <w:p w:rsidR="00F863EE" w:rsidRDefault="001C4D75" w:rsidP="00F863EE">
                  <w:pPr>
                    <w:pStyle w:val="ListParagraph"/>
                    <w:numPr>
                      <w:ilvl w:val="0"/>
                      <w:numId w:val="20"/>
                    </w:numPr>
                    <w:spacing w:after="0" w:line="240" w:lineRule="auto"/>
                    <w:ind w:left="284" w:hanging="357"/>
                    <w:jc w:val="both"/>
                    <w:rPr>
                      <w:rFonts w:ascii="SimpleRonde" w:hAnsi="SimpleRonde"/>
                    </w:rPr>
                  </w:pPr>
                  <w:r w:rsidRPr="00F863EE">
                    <w:rPr>
                      <w:rFonts w:ascii="SimpleRonde" w:hAnsi="SimpleRonde"/>
                    </w:rPr>
                    <w:t xml:space="preserve">Il faut faire attention quand le chiffre des unités </w:t>
                  </w:r>
                  <w:r w:rsidRPr="00F863EE">
                    <w:rPr>
                      <w:rFonts w:ascii="SimpleRonde" w:hAnsi="SimpleRonde"/>
                      <w:i/>
                    </w:rPr>
                    <w:t>(celui de droite)</w:t>
                  </w:r>
                  <w:r w:rsidRPr="00F863EE">
                    <w:rPr>
                      <w:rFonts w:ascii="SimpleRonde" w:hAnsi="SimpleRonde"/>
                    </w:rPr>
                    <w:t xml:space="preserve"> </w:t>
                  </w:r>
                  <w:r w:rsidRPr="00F863EE">
                    <w:rPr>
                      <w:rFonts w:ascii="SimpleRonde" w:hAnsi="SimpleRonde"/>
                      <w:b/>
                    </w:rPr>
                    <w:t>passe de 9 à 0</w:t>
                  </w:r>
                  <w:r w:rsidR="00F863EE" w:rsidRPr="00F863EE">
                    <w:rPr>
                      <w:rFonts w:ascii="SimpleRonde" w:hAnsi="SimpleRonde"/>
                      <w:b/>
                    </w:rPr>
                    <w:t> </w:t>
                  </w:r>
                  <w:r w:rsidR="00F863EE" w:rsidRPr="00F863EE">
                    <w:rPr>
                      <w:rFonts w:ascii="SimpleRonde" w:hAnsi="SimpleRonde"/>
                    </w:rPr>
                    <w:t>:</w:t>
                  </w:r>
                </w:p>
                <w:p w:rsidR="00F863EE" w:rsidRPr="00F863EE" w:rsidRDefault="00F863EE" w:rsidP="00F863EE">
                  <w:pPr>
                    <w:pStyle w:val="ListParagraph"/>
                    <w:spacing w:after="0" w:line="240" w:lineRule="auto"/>
                    <w:ind w:left="709"/>
                    <w:jc w:val="both"/>
                    <w:rPr>
                      <w:rFonts w:ascii="SimpleRonde" w:hAnsi="SimpleRonde"/>
                      <w:sz w:val="4"/>
                    </w:rPr>
                  </w:pPr>
                </w:p>
                <w:p w:rsidR="00F863EE" w:rsidRPr="00F863EE" w:rsidRDefault="00F863EE" w:rsidP="00F863EE">
                  <w:pPr>
                    <w:pStyle w:val="ListParagraph"/>
                    <w:numPr>
                      <w:ilvl w:val="0"/>
                      <w:numId w:val="22"/>
                    </w:numPr>
                    <w:jc w:val="both"/>
                    <w:rPr>
                      <w:rFonts w:ascii="Script cole" w:hAnsi="Script cole"/>
                    </w:rPr>
                  </w:pPr>
                  <w:r w:rsidRPr="00F863EE">
                    <w:rPr>
                      <w:rFonts w:ascii="Script cole" w:hAnsi="Script cole"/>
                      <w:u w:val="single"/>
                    </w:rPr>
                    <w:t>La roue suivante avance aussi</w:t>
                  </w:r>
                  <w:r w:rsidRPr="00F863EE">
                    <w:rPr>
                      <w:rFonts w:ascii="Script cole" w:hAnsi="Script cole"/>
                    </w:rPr>
                    <w:t>.</w:t>
                  </w:r>
                </w:p>
                <w:p w:rsidR="00F863EE" w:rsidRDefault="00F863EE" w:rsidP="00F863EE">
                  <w:pPr>
                    <w:pStyle w:val="ListParagraph"/>
                    <w:spacing w:after="0" w:line="240" w:lineRule="auto"/>
                    <w:ind w:left="709"/>
                    <w:jc w:val="both"/>
                    <w:rPr>
                      <w:rFonts w:ascii="Script cole" w:hAnsi="Script cole"/>
                    </w:rPr>
                  </w:pPr>
                </w:p>
                <w:p w:rsidR="00F863EE" w:rsidRPr="00F863EE" w:rsidRDefault="00F863EE" w:rsidP="00F863EE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  <w:noProof/>
                    </w:rPr>
                    <w:drawing>
                      <wp:inline distT="0" distB="0" distL="0" distR="0">
                        <wp:extent cx="3686317" cy="1483800"/>
                        <wp:effectExtent l="19050" t="0" r="9383" b="0"/>
                        <wp:docPr id="12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90353" cy="1485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C4D75" w:rsidRPr="00F863EE" w:rsidRDefault="001C4D75" w:rsidP="00F863EE">
                  <w:pPr>
                    <w:pStyle w:val="ListParagraph"/>
                    <w:numPr>
                      <w:ilvl w:val="0"/>
                      <w:numId w:val="23"/>
                    </w:numPr>
                    <w:ind w:left="284" w:hanging="284"/>
                    <w:jc w:val="both"/>
                    <w:rPr>
                      <w:rFonts w:ascii="SimpleRonde" w:hAnsi="SimpleRonde"/>
                    </w:rPr>
                  </w:pPr>
                  <w:r w:rsidRPr="00F863EE">
                    <w:rPr>
                      <w:rFonts w:ascii="SimpleRonde" w:hAnsi="SimpleRonde"/>
                    </w:rPr>
                    <w:t>Quand on ajoute</w:t>
                  </w:r>
                  <w:r w:rsidR="00F863EE" w:rsidRPr="00F863EE">
                    <w:rPr>
                      <w:rFonts w:ascii="SimpleRonde" w:hAnsi="SimpleRonde"/>
                    </w:rPr>
                    <w:t xml:space="preserve"> juste</w:t>
                  </w:r>
                  <w:r w:rsidRPr="00F863EE">
                    <w:rPr>
                      <w:rFonts w:ascii="SimpleRonde" w:hAnsi="SimpleRonde"/>
                    </w:rPr>
                    <w:t xml:space="preserve"> 10, </w:t>
                  </w:r>
                  <w:r w:rsidRPr="00F863EE">
                    <w:rPr>
                      <w:rFonts w:ascii="SimpleRonde" w:hAnsi="SimpleRonde"/>
                      <w:b/>
                    </w:rPr>
                    <w:t>le chiffre des unités ne change pas</w:t>
                  </w:r>
                  <w:r w:rsidRPr="00F863EE">
                    <w:rPr>
                      <w:rFonts w:ascii="SimpleRonde" w:hAnsi="SimpleRonde"/>
                    </w:rPr>
                    <w:t xml:space="preserve"> : sur le compteur, on peut avancer </w:t>
                  </w:r>
                  <w:r w:rsidRPr="00F863EE">
                    <w:rPr>
                      <w:rFonts w:ascii="SimpleRonde" w:hAnsi="SimpleRonde"/>
                      <w:u w:val="single"/>
                    </w:rPr>
                    <w:t>seulement la roue de gauche</w:t>
                  </w:r>
                  <w:r w:rsidRPr="00F863EE">
                    <w:rPr>
                      <w:rFonts w:ascii="SimpleRonde" w:hAnsi="SimpleRonde"/>
                    </w:rPr>
                    <w:t>.</w:t>
                  </w:r>
                </w:p>
                <w:p w:rsidR="00F863EE" w:rsidRPr="00F863EE" w:rsidRDefault="00F863EE" w:rsidP="00F863EE">
                  <w:pPr>
                    <w:jc w:val="both"/>
                    <w:rPr>
                      <w:rFonts w:ascii="Script cole" w:hAnsi="Script cole"/>
                    </w:rPr>
                  </w:pPr>
                </w:p>
                <w:p w:rsidR="00B66775" w:rsidRDefault="00B66775" w:rsidP="00914EBB">
                  <w:pPr>
                    <w:jc w:val="both"/>
                    <w:rPr>
                      <w:rFonts w:ascii="Script cole" w:hAnsi="Script cole"/>
                    </w:rPr>
                  </w:pPr>
                </w:p>
                <w:p w:rsidR="00B66775" w:rsidRDefault="00B66775" w:rsidP="00B66775">
                  <w:pPr>
                    <w:ind w:left="-142"/>
                    <w:jc w:val="center"/>
                    <w:rPr>
                      <w:rFonts w:ascii="Script cole" w:hAnsi="Script cole"/>
                    </w:rPr>
                  </w:pPr>
                </w:p>
                <w:p w:rsidR="007154AB" w:rsidRDefault="007154AB" w:rsidP="00914EBB">
                  <w:pPr>
                    <w:jc w:val="both"/>
                    <w:rPr>
                      <w:rFonts w:ascii="Script cole" w:hAnsi="Script cole"/>
                    </w:rPr>
                  </w:pPr>
                </w:p>
                <w:p w:rsidR="007154AB" w:rsidRPr="00914EBB" w:rsidRDefault="007154AB" w:rsidP="007154AB">
                  <w:pPr>
                    <w:pStyle w:val="ListParagraph"/>
                    <w:jc w:val="both"/>
                    <w:rPr>
                      <w:rFonts w:ascii="Script cole" w:hAnsi="Script cole"/>
                    </w:rPr>
                  </w:pPr>
                </w:p>
                <w:p w:rsidR="00914EBB" w:rsidRDefault="00914EBB" w:rsidP="002D73C2">
                  <w:pPr>
                    <w:rPr>
                      <w:rFonts w:ascii="Script cole" w:hAnsi="Script cole"/>
                    </w:rPr>
                  </w:pPr>
                </w:p>
                <w:p w:rsidR="00914EBB" w:rsidRDefault="00914EBB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>
                  <w:pPr>
                    <w:ind w:left="851"/>
                  </w:pPr>
                </w:p>
                <w:p w:rsidR="002D73C2" w:rsidRDefault="002D73C2" w:rsidP="002D73C2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ind w:left="851"/>
                    <w:rPr>
                      <w:rFonts w:ascii="Script cole" w:hAnsi="Script cole"/>
                    </w:rPr>
                  </w:pPr>
                  <w:r w:rsidRPr="002D73C2">
                    <w:rPr>
                      <w:rFonts w:ascii="Script cole" w:hAnsi="Script cole"/>
                    </w:rPr>
                    <w:t xml:space="preserve">Le </w:t>
                  </w:r>
                  <w:r w:rsidRPr="002D73C2">
                    <w:rPr>
                      <w:rFonts w:ascii="Script cole" w:hAnsi="Script cole"/>
                      <w:b/>
                    </w:rPr>
                    <w:t>premier nombre</w:t>
                  </w:r>
                  <w:r w:rsidRPr="002D73C2">
                    <w:rPr>
                      <w:rFonts w:ascii="Script cole" w:hAnsi="Script cole"/>
                    </w:rPr>
                    <w:t xml:space="preserve">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augmente</w:t>
                  </w:r>
                  <w:r w:rsidRPr="002D73C2">
                    <w:rPr>
                      <w:rFonts w:ascii="Script cole" w:hAnsi="Script cole"/>
                      <w:color w:val="C0504D" w:themeColor="accent2"/>
                    </w:rPr>
                    <w:t xml:space="preserve"> toujours de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1 en 1</w:t>
                  </w:r>
                  <w:r w:rsidRPr="002D73C2">
                    <w:rPr>
                      <w:rFonts w:ascii="Script cole" w:hAnsi="Script cole"/>
                    </w:rPr>
                    <w:t>.</w:t>
                  </w:r>
                </w:p>
                <w:p w:rsidR="002D73C2" w:rsidRPr="002D73C2" w:rsidRDefault="002D73C2" w:rsidP="002D73C2">
                  <w:pPr>
                    <w:pStyle w:val="ListParagraph"/>
                    <w:spacing w:after="0" w:line="240" w:lineRule="auto"/>
                    <w:ind w:left="851"/>
                    <w:rPr>
                      <w:rFonts w:ascii="Script cole" w:hAnsi="Script cole"/>
                      <w:sz w:val="8"/>
                    </w:rPr>
                  </w:pPr>
                </w:p>
                <w:p w:rsidR="002D73C2" w:rsidRPr="002D73C2" w:rsidRDefault="002D73C2" w:rsidP="002D73C2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ind w:left="851"/>
                    <w:rPr>
                      <w:rFonts w:ascii="Script cole" w:hAnsi="Script cole"/>
                    </w:rPr>
                  </w:pPr>
                  <w:r w:rsidRPr="002D73C2">
                    <w:rPr>
                      <w:rFonts w:ascii="Script cole" w:hAnsi="Script cole"/>
                    </w:rPr>
                    <w:t xml:space="preserve">Le </w:t>
                  </w:r>
                  <w:r w:rsidRPr="002D73C2">
                    <w:rPr>
                      <w:rFonts w:ascii="Script cole" w:hAnsi="Script cole"/>
                      <w:b/>
                    </w:rPr>
                    <w:t>deuxième nombre</w:t>
                  </w:r>
                  <w:r w:rsidRPr="002D73C2">
                    <w:rPr>
                      <w:rFonts w:ascii="Script cole" w:hAnsi="Script cole"/>
                    </w:rPr>
                    <w:t xml:space="preserve">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diminue</w:t>
                  </w:r>
                  <w:r w:rsidRPr="002D73C2">
                    <w:rPr>
                      <w:rFonts w:ascii="Script cole" w:hAnsi="Script cole"/>
                      <w:color w:val="C0504D" w:themeColor="accent2"/>
                    </w:rPr>
                    <w:t xml:space="preserve"> toujours de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1 en 1</w:t>
                  </w:r>
                  <w:r w:rsidRPr="002D73C2">
                    <w:rPr>
                      <w:rFonts w:ascii="Script cole" w:hAnsi="Script cole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group id="_x0000_s1310" style="position:absolute;margin-left:379.25pt;margin-top:-60.85pt;width:373.5pt;height:569.15pt;z-index:251875328" coordorigin="431,200" coordsize="7470,11383">
            <v:group id="_x0000_s1311" style="position:absolute;left:431;top:200;width:7470;height:11383" coordorigin="332,204" coordsize="7357,11221">
              <v:roundrect id="_x0000_s1312" style="position:absolute;left:332;top:1103;width:7357;height:10322;v-text-anchor:middle" arcsize="2233f" strokeweight="1.5pt"/>
              <v:roundrect id="_x0000_s1313" style="position:absolute;left:332;top:204;width:7357;height:1075;v-text-anchor:middle" arcsize="2233f" fillcolor="#a5a5a5 [2092]" strokeweight="1.5pt">
                <v:textbox style="mso-next-textbox:#_x0000_s1313">
                  <w:txbxContent>
                    <w:p w:rsidR="00B66775" w:rsidRPr="006E1484" w:rsidRDefault="006E1484" w:rsidP="00B66775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4"/>
                          <w:szCs w:val="44"/>
                        </w:rPr>
                      </w:pPr>
                      <w:r w:rsidRPr="006E1484">
                        <w:rPr>
                          <w:rFonts w:ascii="Cursive standard" w:hAnsi="Cursive standard"/>
                          <w:color w:val="FFFFFF" w:themeColor="background1"/>
                          <w:sz w:val="44"/>
                          <w:szCs w:val="44"/>
                        </w:rPr>
                        <w:t>Dénombrer une grande collection</w:t>
                      </w:r>
                    </w:p>
                    <w:p w:rsidR="007F589E" w:rsidRPr="00B66775" w:rsidRDefault="007F589E" w:rsidP="00B66775"/>
                  </w:txbxContent>
                </v:textbox>
              </v:roundrect>
              <v:roundrect id="_x0000_s1314" style="position:absolute;left:480;top:299;width:1236;height:852;v-text-anchor:middle" arcsize="14770f" fillcolor="white [3212]" strokeweight="1.5pt">
                <v:textbox style="mso-next-textbox:#_x0000_s1314">
                  <w:txbxContent>
                    <w:p w:rsidR="007F589E" w:rsidRPr="00F44E50" w:rsidRDefault="006E1484" w:rsidP="007F589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N14</w:t>
                      </w:r>
                      <w:r w:rsidR="007F589E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315" style="position:absolute;left:513;top:1365;width:7313;height:10042" strokecolor="white [3212]">
              <v:textbox>
                <w:txbxContent>
                  <w:p w:rsidR="006E1484" w:rsidRDefault="006E1484" w:rsidP="00C03424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51350" cy="1371088"/>
                          <wp:effectExtent l="19050" t="0" r="6350" b="0"/>
                          <wp:docPr id="16" name="Picture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137108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03424" w:rsidRPr="006E1484" w:rsidRDefault="006E1484" w:rsidP="006E1484">
                    <w:pPr>
                      <w:pStyle w:val="ListParagraph"/>
                      <w:numPr>
                        <w:ilvl w:val="0"/>
                        <w:numId w:val="15"/>
                      </w:numPr>
                      <w:jc w:val="both"/>
                      <w:rPr>
                        <w:rFonts w:ascii="SimpleRonde" w:hAnsi="SimpleRond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>Pour dénombrer une quantité importante d’objets</w:t>
                    </w:r>
                    <w:r w:rsidRPr="006E1484">
                      <w:rPr>
                        <w:rFonts w:ascii="Script cole" w:hAnsi="Script cole"/>
                        <w:b/>
                      </w:rPr>
                      <w:t xml:space="preserve">, il faut faire des groupements </w:t>
                    </w:r>
                    <w:r w:rsidRPr="006E1484">
                      <w:rPr>
                        <w:rFonts w:ascii="Script cole" w:hAnsi="Script cole"/>
                        <w:b/>
                        <w:u w:val="single"/>
                      </w:rPr>
                      <w:t>de 10 objets</w:t>
                    </w:r>
                    <w:r w:rsidRPr="006E1484">
                      <w:rPr>
                        <w:rFonts w:ascii="Script cole" w:hAnsi="Script cole"/>
                        <w:b/>
                      </w:rPr>
                      <w:t> :</w:t>
                    </w:r>
                    <w:r w:rsidRPr="006E1484">
                      <w:rPr>
                        <w:rFonts w:ascii="SimpleRonde" w:hAnsi="SimpleRonde"/>
                        <w:b/>
                      </w:rPr>
                      <w:t xml:space="preserve"> </w:t>
                    </w:r>
                  </w:p>
                  <w:p w:rsidR="006E1484" w:rsidRPr="006E1484" w:rsidRDefault="006E1484" w:rsidP="006E1484">
                    <w:pPr>
                      <w:jc w:val="both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  <w:noProof/>
                      </w:rPr>
                      <w:drawing>
                        <wp:inline distT="0" distB="0" distL="0" distR="0">
                          <wp:extent cx="4449445" cy="1876425"/>
                          <wp:effectExtent l="19050" t="0" r="8255" b="0"/>
                          <wp:docPr id="17" name="Picture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9445" cy="18764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03424" w:rsidRPr="006E1484" w:rsidRDefault="006E1484" w:rsidP="006E1484">
                    <w:pPr>
                      <w:pStyle w:val="ListParagraph"/>
                      <w:numPr>
                        <w:ilvl w:val="0"/>
                        <w:numId w:val="24"/>
                      </w:numPr>
                      <w:ind w:left="709"/>
                      <w:jc w:val="both"/>
                      <w:rPr>
                        <w:rFonts w:ascii="SimpleRonde" w:hAnsi="SimpleRonde"/>
                        <w:b/>
                      </w:rPr>
                    </w:pPr>
                    <w:r>
                      <w:rPr>
                        <w:rFonts w:ascii="SimpleRonde" w:hAnsi="SimpleRonde"/>
                      </w:rPr>
                      <w:t xml:space="preserve">Je compte d’abord le nombre </w:t>
                    </w:r>
                    <w:r w:rsidRPr="006E1484">
                      <w:rPr>
                        <w:rFonts w:ascii="SimpleRonde" w:hAnsi="SimpleRonde"/>
                        <w:b/>
                        <w:color w:val="FF0000"/>
                      </w:rPr>
                      <w:t>d’unités</w:t>
                    </w:r>
                    <w:r>
                      <w:rPr>
                        <w:rFonts w:ascii="SimpleRonde" w:hAnsi="SimpleRonde"/>
                      </w:rPr>
                      <w:t xml:space="preserve"> : d’objets tout seuls. </w:t>
                    </w:r>
                    <w:r w:rsidRPr="002C0B7A">
                      <w:rPr>
                        <w:rFonts w:ascii="SimpleRonde" w:hAnsi="SimpleRonde"/>
                        <w:u w:val="single" w:color="FF0000"/>
                      </w:rPr>
                      <w:t>C’est le chiffre à droite</w:t>
                    </w:r>
                    <w:r>
                      <w:rPr>
                        <w:rFonts w:ascii="SimpleRonde" w:hAnsi="SimpleRonde"/>
                      </w:rPr>
                      <w:t xml:space="preserve"> : je l’écris. </w:t>
                    </w:r>
                    <w:r w:rsidRPr="006E1484">
                      <w:rPr>
                        <w:rFonts w:ascii="SimpleRonde" w:hAnsi="SimpleRonde"/>
                        <w:b/>
                      </w:rPr>
                      <w:t>Je ne peux pas avoir plus de 9 objets tout seuls.</w:t>
                    </w:r>
                  </w:p>
                  <w:p w:rsidR="006E1484" w:rsidRPr="00C03424" w:rsidRDefault="006E1484" w:rsidP="006E1484">
                    <w:pPr>
                      <w:pStyle w:val="ListParagraph"/>
                      <w:numPr>
                        <w:ilvl w:val="0"/>
                        <w:numId w:val="24"/>
                      </w:numPr>
                      <w:ind w:left="709"/>
                      <w:jc w:val="both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Je compte ensuite le nombre de </w:t>
                    </w:r>
                    <w:r w:rsidRPr="006E1484">
                      <w:rPr>
                        <w:rFonts w:ascii="SimpleRonde" w:hAnsi="SimpleRonde"/>
                        <w:b/>
                        <w:color w:val="00B0F0"/>
                      </w:rPr>
                      <w:t>dizaines</w:t>
                    </w:r>
                    <w:r>
                      <w:rPr>
                        <w:rFonts w:ascii="SimpleRonde" w:hAnsi="SimpleRonde"/>
                      </w:rPr>
                      <w:t xml:space="preserve"> : de paquets de 10. </w:t>
                    </w:r>
                    <w:r w:rsidRPr="002C0B7A">
                      <w:rPr>
                        <w:rFonts w:ascii="SimpleRonde" w:hAnsi="SimpleRonde"/>
                        <w:u w:val="single" w:color="00B0F0"/>
                      </w:rPr>
                      <w:t xml:space="preserve">C’est </w:t>
                    </w:r>
                    <w:r w:rsidR="000C0CE1">
                      <w:rPr>
                        <w:rFonts w:ascii="SimpleRonde" w:hAnsi="SimpleRonde"/>
                        <w:u w:val="single" w:color="00B0F0"/>
                      </w:rPr>
                      <w:t xml:space="preserve">le </w:t>
                    </w:r>
                    <w:r w:rsidR="002C0B7A" w:rsidRPr="002C0B7A">
                      <w:rPr>
                        <w:rFonts w:ascii="SimpleRonde" w:hAnsi="SimpleRonde"/>
                        <w:u w:val="single" w:color="00B0F0"/>
                      </w:rPr>
                      <w:t>chiffre à gauche</w:t>
                    </w:r>
                    <w:r>
                      <w:rPr>
                        <w:rFonts w:ascii="SimpleRonde" w:hAnsi="SimpleRonde"/>
                      </w:rPr>
                      <w:t> : je l’écris.</w:t>
                    </w:r>
                  </w:p>
                </w:txbxContent>
              </v:textbox>
            </v:rect>
          </v:group>
        </w:pict>
      </w:r>
    </w:p>
    <w:p w:rsidR="00D74060" w:rsidRDefault="00F863EE" w:rsidP="00D74060">
      <w:r>
        <w:rPr>
          <w:noProof/>
        </w:rPr>
        <w:drawing>
          <wp:anchor distT="0" distB="0" distL="114300" distR="114300" simplePos="0" relativeHeight="251942912" behindDoc="0" locked="0" layoutInCell="1" allowOverlap="1">
            <wp:simplePos x="0" y="0"/>
            <wp:positionH relativeFrom="column">
              <wp:posOffset>2497076</wp:posOffset>
            </wp:positionH>
            <wp:positionV relativeFrom="paragraph">
              <wp:posOffset>46232</wp:posOffset>
            </wp:positionV>
            <wp:extent cx="1400317" cy="846161"/>
            <wp:effectExtent l="19050" t="0" r="9383" b="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317" cy="846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302EBE" w:rsidP="00D74060">
      <w:r>
        <w:rPr>
          <w:noProof/>
        </w:rPr>
        <w:pict>
          <v:group id="_x0000_s1335" style="position:absolute;margin-left:24.95pt;margin-top:10.7pt;width:8.15pt;height:10.85pt;z-index:251884032" coordorigin="1916,6046" coordsize="163,21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25" type="#_x0000_t32" style="position:absolute;left:2003;top:6046;width:0;height:217" o:connectortype="straight" strokeweight="1.5pt"/>
            <v:shape id="_x0000_s1326" type="#_x0000_t32" style="position:absolute;left:1916;top:6168;width:163;height:0" o:connectortype="straight" strokeweight="1.5pt"/>
          </v:group>
        </w:pict>
      </w:r>
    </w:p>
    <w:p w:rsidR="00D74060" w:rsidRDefault="00D74060" w:rsidP="00D74060"/>
    <w:p w:rsidR="00D74060" w:rsidRDefault="005D19C5" w:rsidP="00D74060">
      <w:r>
        <w:rPr>
          <w:noProof/>
        </w:rPr>
        <w:pict>
          <v:rect id="_x0000_s1343" style="position:absolute;margin-left:224.85pt;margin-top:125.2pt;width:258.75pt;height:25.5pt;rotation:270;z-index:251943936" filled="f" stroked="f">
            <v:textbox style="layout-flow:vertical;mso-layout-flow-alt:bottom-to-top">
              <w:txbxContent>
                <w:p w:rsidR="005D19C5" w:rsidRDefault="005D19C5" w:rsidP="005D19C5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863EE">
        <w:rPr>
          <w:noProof/>
        </w:rPr>
        <w:drawing>
          <wp:anchor distT="0" distB="0" distL="114300" distR="114300" simplePos="0" relativeHeight="251940864" behindDoc="0" locked="0" layoutInCell="1" allowOverlap="1">
            <wp:simplePos x="0" y="0"/>
            <wp:positionH relativeFrom="column">
              <wp:posOffset>2521169</wp:posOffset>
            </wp:positionH>
            <wp:positionV relativeFrom="paragraph">
              <wp:posOffset>25741</wp:posOffset>
            </wp:positionV>
            <wp:extent cx="1514257" cy="812042"/>
            <wp:effectExtent l="19050" t="0" r="0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257" cy="812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302EBE" w:rsidP="00D74060">
      <w:r>
        <w:rPr>
          <w:noProof/>
        </w:rPr>
        <w:pict>
          <v:shapetype id="_x0000_t105" coordsize="21600,21600" o:spt="105" adj="12960,19440,14400" path="wr,0@3@23,0@22@4,0@15,0@1@23@7,0@13@2l@14@2@8@22@12@2at,0@3@23@11@2@17@26@15,0@1@23@17@26@15@22xewr,0@3@23@4,0@17@2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@17,0;@16,@22;@12,@2;@8,@22;@14,@2" o:connectangles="270,90,90,90,0" textboxrect="@45,@47,@46,@48"/>
            <v:handles>
              <v:h position="#0,bottomRight" xrange="@40,@29"/>
              <v:h position="#1,bottomRight" xrange="@27,@21"/>
              <v:h position="bottomRight,#2" yrange="@44,@22"/>
            </v:handles>
            <o:complex v:ext="view"/>
          </v:shapetype>
          <v:shape id="_x0000_s1334" type="#_x0000_t105" style="position:absolute;margin-left:262.2pt;margin-top:21.55pt;width:30.6pt;height:12.95pt;z-index:251891712"/>
        </w:pict>
      </w:r>
      <w:r>
        <w:rPr>
          <w:noProof/>
        </w:rPr>
        <w:pict>
          <v:shape id="_x0000_s1333" type="#_x0000_t105" style="position:absolute;margin-left:224.15pt;margin-top:20.6pt;width:30.6pt;height:12.95pt;z-index:251890688"/>
        </w:pict>
      </w:r>
      <w:r>
        <w:rPr>
          <w:noProof/>
        </w:rPr>
        <w:pict>
          <v:shape id="_x0000_s1332" type="#_x0000_t105" style="position:absolute;margin-left:185.65pt;margin-top:21.55pt;width:30.6pt;height:12.95pt;z-index:251889664"/>
        </w:pict>
      </w:r>
      <w:r>
        <w:rPr>
          <w:noProof/>
        </w:rPr>
        <w:pict>
          <v:oval id="_x0000_s1329" style="position:absolute;margin-left:237.8pt;margin-top:34.5pt;width:29.2pt;height:29.2pt;z-index:251887616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8</w:t>
                  </w:r>
                </w:p>
              </w:txbxContent>
            </v:textbox>
          </v:oval>
        </w:pict>
      </w:r>
      <w:r>
        <w:rPr>
          <w:noProof/>
        </w:rPr>
        <w:pict>
          <v:oval id="_x0000_s1328" style="position:absolute;margin-left:201.75pt;margin-top:34.5pt;width:29.2pt;height:29.2pt;z-index:251886592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7</w:t>
                  </w:r>
                </w:p>
              </w:txbxContent>
            </v:textbox>
          </v:oval>
        </w:pict>
      </w:r>
      <w:r>
        <w:rPr>
          <w:noProof/>
        </w:rPr>
        <w:pict>
          <v:oval id="_x0000_s1327" style="position:absolute;margin-left:165.45pt;margin-top:34.5pt;width:29.2pt;height:29.2pt;z-index:251885568" strokecolor="#c0504d [3205]">
            <v:textbox inset=",0,,0">
              <w:txbxContent>
                <w:p w:rsidR="00914EBB" w:rsidRPr="00914EBB" w:rsidRDefault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 w:rsidRPr="00914EBB">
                    <w:rPr>
                      <w:rFonts w:ascii="Cursive standard" w:hAnsi="Cursive standard"/>
                      <w:b/>
                      <w:sz w:val="32"/>
                    </w:rPr>
                    <w:t>6</w:t>
                  </w:r>
                </w:p>
              </w:txbxContent>
            </v:textbox>
          </v:oval>
        </w:pict>
      </w:r>
      <w:r>
        <w:rPr>
          <w:noProof/>
        </w:rPr>
        <w:pict>
          <v:oval id="_x0000_s1330" style="position:absolute;margin-left:273.85pt;margin-top:34.5pt;width:29.2pt;height:29.2pt;z-index:251888640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9</w:t>
                  </w:r>
                </w:p>
              </w:txbxContent>
            </v:textbox>
          </v:oval>
        </w:pict>
      </w:r>
    </w:p>
    <w:p w:rsidR="00D74060" w:rsidRDefault="00D74060" w:rsidP="00D74060"/>
    <w:p w:rsidR="00D74060" w:rsidRDefault="00D74060" w:rsidP="00D74060"/>
    <w:p w:rsidR="00D74060" w:rsidRDefault="007154AB" w:rsidP="00D74060">
      <w:r>
        <w:rPr>
          <w:noProof/>
        </w:rPr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2698750</wp:posOffset>
            </wp:positionH>
            <wp:positionV relativeFrom="paragraph">
              <wp:posOffset>66675</wp:posOffset>
            </wp:positionV>
            <wp:extent cx="1334770" cy="853440"/>
            <wp:effectExtent l="19050" t="0" r="0" b="0"/>
            <wp:wrapNone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770" cy="85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D74060" w:rsidP="00D74060"/>
    <w:p w:rsidR="00D74060" w:rsidRDefault="00D74060" w:rsidP="00D74060"/>
    <w:p w:rsidR="00D74060" w:rsidRDefault="007154AB" w:rsidP="00D74060">
      <w:r>
        <w:rPr>
          <w:noProof/>
        </w:rPr>
        <w:drawing>
          <wp:anchor distT="0" distB="0" distL="114300" distR="114300" simplePos="0" relativeHeight="251893760" behindDoc="0" locked="0" layoutInCell="1" allowOverlap="1">
            <wp:simplePos x="0" y="0"/>
            <wp:positionH relativeFrom="column">
              <wp:posOffset>747395</wp:posOffset>
            </wp:positionH>
            <wp:positionV relativeFrom="paragraph">
              <wp:posOffset>313690</wp:posOffset>
            </wp:positionV>
            <wp:extent cx="1397000" cy="905510"/>
            <wp:effectExtent l="0" t="0" r="0" b="0"/>
            <wp:wrapNone/>
            <wp:docPr id="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905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4EBB" w:rsidRDefault="00F863EE" w:rsidP="002C0B7A">
      <w:r>
        <w:rPr>
          <w:noProof/>
        </w:rPr>
        <w:drawing>
          <wp:anchor distT="0" distB="0" distL="114300" distR="114300" simplePos="0" relativeHeight="251941888" behindDoc="0" locked="0" layoutInCell="1" allowOverlap="1">
            <wp:simplePos x="0" y="0"/>
            <wp:positionH relativeFrom="column">
              <wp:posOffset>140771</wp:posOffset>
            </wp:positionH>
            <wp:positionV relativeFrom="paragraph">
              <wp:posOffset>431335</wp:posOffset>
            </wp:positionV>
            <wp:extent cx="3754556" cy="464024"/>
            <wp:effectExtent l="19050" t="0" r="0" b="0"/>
            <wp:wrapNone/>
            <wp:docPr id="1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556" cy="464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02EBE"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341" type="#_x0000_t62" style="position:absolute;margin-left:178.8pt;margin-top:6.1pt;width:138.6pt;height:48.2pt;z-index:251894784;mso-position-horizontal-relative:text;mso-position-vertical-relative:text" adj="1122,25924">
            <v:textbox style="mso-next-textbox:#_x0000_s1341" inset=",0,,0">
              <w:txbxContent>
                <w:p w:rsidR="007154AB" w:rsidRPr="007154AB" w:rsidRDefault="007154AB" w:rsidP="007154AB">
                  <w:pPr>
                    <w:spacing w:after="0" w:line="240" w:lineRule="auto"/>
                    <w:ind w:right="-128"/>
                    <w:rPr>
                      <w:rFonts w:ascii="Tooney Loons" w:hAnsi="Tooney Loons"/>
                    </w:rPr>
                  </w:pPr>
                  <w:r w:rsidRPr="007154AB">
                    <w:rPr>
                      <w:rFonts w:ascii="Tooney Loons" w:hAnsi="Tooney Loons"/>
                    </w:rPr>
                    <w:t xml:space="preserve">J’ai déjà mis </w:t>
                  </w:r>
                  <w:r w:rsidRPr="007154AB">
                    <w:rPr>
                      <w:rFonts w:ascii="Berlin Sans FB" w:hAnsi="Berlin Sans FB"/>
                      <w:b/>
                    </w:rPr>
                    <w:t>6</w:t>
                  </w:r>
                  <w:r w:rsidRPr="007154AB">
                    <w:rPr>
                      <w:rFonts w:ascii="Tooney Loons" w:hAnsi="Tooney Loons"/>
                    </w:rPr>
                    <w:t xml:space="preserve"> dans ma tête. J’</w:t>
                  </w:r>
                  <w:r>
                    <w:rPr>
                      <w:rFonts w:ascii="Tooney Loons" w:hAnsi="Tooney Loons"/>
                    </w:rPr>
                    <w:t>ajoute encore 3 avec mes doigts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 xml:space="preserve">: </w:t>
                  </w:r>
                  <w:r w:rsidRPr="007154AB">
                    <w:rPr>
                      <w:rFonts w:ascii="Tooney Loons" w:hAnsi="Tooney Loons"/>
                      <w:color w:val="8064A2" w:themeColor="accent4"/>
                    </w:rPr>
                    <w:t>7, 8 et 9</w:t>
                  </w:r>
                  <w:r w:rsidRPr="007154AB">
                    <w:rPr>
                      <w:rFonts w:ascii="Courier New" w:hAnsi="Courier New" w:cs="Courier New"/>
                      <w:color w:val="8064A2" w:themeColor="accent4"/>
                    </w:rPr>
                    <w:t> </w:t>
                  </w:r>
                  <w:r w:rsidRPr="007154AB">
                    <w:rPr>
                      <w:rFonts w:ascii="Tooney Loons" w:hAnsi="Tooney Loons"/>
                      <w:color w:val="8064A2" w:themeColor="accent4"/>
                    </w:rPr>
                    <w:t>!</w:t>
                  </w:r>
                </w:p>
              </w:txbxContent>
            </v:textbox>
          </v:shape>
        </w:pict>
      </w:r>
    </w:p>
    <w:sectPr w:rsidR="00914EBB" w:rsidSect="00F7532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B6853"/>
    <w:multiLevelType w:val="hybridMultilevel"/>
    <w:tmpl w:val="078608FE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5547AD1"/>
    <w:multiLevelType w:val="hybridMultilevel"/>
    <w:tmpl w:val="B27E16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5187E"/>
    <w:multiLevelType w:val="hybridMultilevel"/>
    <w:tmpl w:val="74EAAB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1F119C"/>
    <w:multiLevelType w:val="hybridMultilevel"/>
    <w:tmpl w:val="600C2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A53CEB"/>
    <w:multiLevelType w:val="hybridMultilevel"/>
    <w:tmpl w:val="65803B2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3325BA"/>
    <w:multiLevelType w:val="hybridMultilevel"/>
    <w:tmpl w:val="30EC2A3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D40DE4"/>
    <w:multiLevelType w:val="hybridMultilevel"/>
    <w:tmpl w:val="314ED16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3142B1"/>
    <w:multiLevelType w:val="hybridMultilevel"/>
    <w:tmpl w:val="DCA441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ED616D"/>
    <w:multiLevelType w:val="hybridMultilevel"/>
    <w:tmpl w:val="39FCD6C0"/>
    <w:lvl w:ilvl="0" w:tplc="35C4096C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819231E"/>
    <w:multiLevelType w:val="hybridMultilevel"/>
    <w:tmpl w:val="D758DF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FA567C"/>
    <w:multiLevelType w:val="hybridMultilevel"/>
    <w:tmpl w:val="1AE04D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D07153"/>
    <w:multiLevelType w:val="hybridMultilevel"/>
    <w:tmpl w:val="4F34153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1B2693"/>
    <w:multiLevelType w:val="hybridMultilevel"/>
    <w:tmpl w:val="06263B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46766F"/>
    <w:multiLevelType w:val="hybridMultilevel"/>
    <w:tmpl w:val="062AC340"/>
    <w:lvl w:ilvl="0" w:tplc="135CEEB2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5BF4AFD"/>
    <w:multiLevelType w:val="hybridMultilevel"/>
    <w:tmpl w:val="CA942E2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6AE2C72"/>
    <w:multiLevelType w:val="hybridMultilevel"/>
    <w:tmpl w:val="A6E2D848"/>
    <w:lvl w:ilvl="0" w:tplc="003C3C66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b w:val="0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A5771E1"/>
    <w:multiLevelType w:val="hybridMultilevel"/>
    <w:tmpl w:val="4AA4FCB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55031E"/>
    <w:multiLevelType w:val="hybridMultilevel"/>
    <w:tmpl w:val="A060EC2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2B5843"/>
    <w:multiLevelType w:val="hybridMultilevel"/>
    <w:tmpl w:val="CE84547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B987094"/>
    <w:multiLevelType w:val="hybridMultilevel"/>
    <w:tmpl w:val="1756A1B0"/>
    <w:lvl w:ilvl="0" w:tplc="6B8438C8">
      <w:start w:val="1"/>
      <w:numFmt w:val="bullet"/>
      <w:lvlText w:val=""/>
      <w:lvlJc w:val="left"/>
      <w:pPr>
        <w:ind w:left="144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27A08BC"/>
    <w:multiLevelType w:val="hybridMultilevel"/>
    <w:tmpl w:val="7132174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0D5E51"/>
    <w:multiLevelType w:val="hybridMultilevel"/>
    <w:tmpl w:val="086426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7608D5"/>
    <w:multiLevelType w:val="hybridMultilevel"/>
    <w:tmpl w:val="E3BC5C9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"/>
  </w:num>
  <w:num w:numId="3">
    <w:abstractNumId w:val="4"/>
  </w:num>
  <w:num w:numId="4">
    <w:abstractNumId w:val="17"/>
  </w:num>
  <w:num w:numId="5">
    <w:abstractNumId w:val="0"/>
  </w:num>
  <w:num w:numId="6">
    <w:abstractNumId w:val="7"/>
  </w:num>
  <w:num w:numId="7">
    <w:abstractNumId w:val="11"/>
  </w:num>
  <w:num w:numId="8">
    <w:abstractNumId w:val="16"/>
  </w:num>
  <w:num w:numId="9">
    <w:abstractNumId w:val="2"/>
  </w:num>
  <w:num w:numId="10">
    <w:abstractNumId w:val="9"/>
  </w:num>
  <w:num w:numId="11">
    <w:abstractNumId w:val="23"/>
  </w:num>
  <w:num w:numId="12">
    <w:abstractNumId w:val="20"/>
  </w:num>
  <w:num w:numId="13">
    <w:abstractNumId w:val="22"/>
  </w:num>
  <w:num w:numId="14">
    <w:abstractNumId w:val="10"/>
  </w:num>
  <w:num w:numId="15">
    <w:abstractNumId w:val="1"/>
  </w:num>
  <w:num w:numId="16">
    <w:abstractNumId w:val="5"/>
  </w:num>
  <w:num w:numId="17">
    <w:abstractNumId w:val="6"/>
  </w:num>
  <w:num w:numId="18">
    <w:abstractNumId w:val="12"/>
  </w:num>
  <w:num w:numId="19">
    <w:abstractNumId w:val="15"/>
  </w:num>
  <w:num w:numId="20">
    <w:abstractNumId w:val="18"/>
  </w:num>
  <w:num w:numId="21">
    <w:abstractNumId w:val="8"/>
  </w:num>
  <w:num w:numId="22">
    <w:abstractNumId w:val="13"/>
  </w:num>
  <w:num w:numId="23">
    <w:abstractNumId w:val="14"/>
  </w:num>
  <w:num w:numId="2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>
    <w:useFELayout/>
  </w:compat>
  <w:rsids>
    <w:rsidRoot w:val="00D74060"/>
    <w:rsid w:val="0007112E"/>
    <w:rsid w:val="00085A77"/>
    <w:rsid w:val="000B44E4"/>
    <w:rsid w:val="000C0CE1"/>
    <w:rsid w:val="00155C9C"/>
    <w:rsid w:val="001C4D75"/>
    <w:rsid w:val="0028558E"/>
    <w:rsid w:val="00285A88"/>
    <w:rsid w:val="002C093A"/>
    <w:rsid w:val="002C0B7A"/>
    <w:rsid w:val="002C58D0"/>
    <w:rsid w:val="002D73C2"/>
    <w:rsid w:val="00302EBE"/>
    <w:rsid w:val="003426AF"/>
    <w:rsid w:val="00356E34"/>
    <w:rsid w:val="00382556"/>
    <w:rsid w:val="00395FAE"/>
    <w:rsid w:val="004507B4"/>
    <w:rsid w:val="00461930"/>
    <w:rsid w:val="00470B6E"/>
    <w:rsid w:val="0047385B"/>
    <w:rsid w:val="00486C0E"/>
    <w:rsid w:val="004D7F4D"/>
    <w:rsid w:val="00507704"/>
    <w:rsid w:val="0051168D"/>
    <w:rsid w:val="00573EA3"/>
    <w:rsid w:val="005D19C5"/>
    <w:rsid w:val="00630D17"/>
    <w:rsid w:val="00661EB5"/>
    <w:rsid w:val="0068595C"/>
    <w:rsid w:val="006B3395"/>
    <w:rsid w:val="006E1484"/>
    <w:rsid w:val="006E6933"/>
    <w:rsid w:val="0070628B"/>
    <w:rsid w:val="0071113A"/>
    <w:rsid w:val="00714B0D"/>
    <w:rsid w:val="007154AB"/>
    <w:rsid w:val="00757708"/>
    <w:rsid w:val="00790A81"/>
    <w:rsid w:val="007F589E"/>
    <w:rsid w:val="0081426D"/>
    <w:rsid w:val="00830686"/>
    <w:rsid w:val="00845C05"/>
    <w:rsid w:val="00863582"/>
    <w:rsid w:val="00891729"/>
    <w:rsid w:val="008C2E34"/>
    <w:rsid w:val="00914EBB"/>
    <w:rsid w:val="00966AA7"/>
    <w:rsid w:val="00973BD6"/>
    <w:rsid w:val="009B6F86"/>
    <w:rsid w:val="009C6952"/>
    <w:rsid w:val="009F1832"/>
    <w:rsid w:val="00A24243"/>
    <w:rsid w:val="00A25FB3"/>
    <w:rsid w:val="00A46A0B"/>
    <w:rsid w:val="00A71DFC"/>
    <w:rsid w:val="00AB7E47"/>
    <w:rsid w:val="00B25F96"/>
    <w:rsid w:val="00B2645E"/>
    <w:rsid w:val="00B32D1E"/>
    <w:rsid w:val="00B42A17"/>
    <w:rsid w:val="00B46452"/>
    <w:rsid w:val="00B66775"/>
    <w:rsid w:val="00BA0697"/>
    <w:rsid w:val="00BB08C5"/>
    <w:rsid w:val="00C03424"/>
    <w:rsid w:val="00C1449D"/>
    <w:rsid w:val="00C47C32"/>
    <w:rsid w:val="00C51565"/>
    <w:rsid w:val="00CC5442"/>
    <w:rsid w:val="00CC593D"/>
    <w:rsid w:val="00D35B35"/>
    <w:rsid w:val="00D50320"/>
    <w:rsid w:val="00D53A8E"/>
    <w:rsid w:val="00D54ABC"/>
    <w:rsid w:val="00D74060"/>
    <w:rsid w:val="00D914A0"/>
    <w:rsid w:val="00DD2473"/>
    <w:rsid w:val="00DE515A"/>
    <w:rsid w:val="00E23ABC"/>
    <w:rsid w:val="00E7110F"/>
    <w:rsid w:val="00E97C01"/>
    <w:rsid w:val="00EC418E"/>
    <w:rsid w:val="00F0576C"/>
    <w:rsid w:val="00F13B34"/>
    <w:rsid w:val="00F36ED3"/>
    <w:rsid w:val="00F75328"/>
    <w:rsid w:val="00F863EE"/>
    <w:rsid w:val="00FA22FA"/>
    <w:rsid w:val="00FA5F48"/>
    <w:rsid w:val="00FD5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ru v:ext="edit" colors="#f9f,#ff97ba"/>
      <o:colormenu v:ext="edit" fillcolor="none" strokecolor="none"/>
    </o:shapedefaults>
    <o:shapelayout v:ext="edit">
      <o:idmap v:ext="edit" data="1"/>
      <o:rules v:ext="edit">
        <o:r id="V:Rule3" type="callout" idref="#_x0000_s1341"/>
        <o:r id="V:Rule4" type="connector" idref="#_x0000_s1326"/>
        <o:r id="V:Rule5" type="connector" idref="#_x0000_s1325"/>
      </o:rules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3B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573EA3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DBA41-7C42-4748-A3DE-E1327F1D3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7</cp:revision>
  <cp:lastPrinted>2012-02-29T12:02:00Z</cp:lastPrinted>
  <dcterms:created xsi:type="dcterms:W3CDTF">2012-02-13T09:57:00Z</dcterms:created>
  <dcterms:modified xsi:type="dcterms:W3CDTF">2012-02-29T12:03:00Z</dcterms:modified>
</cp:coreProperties>
</file>