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3599" w:rsidRPr="00E72D42" w:rsidRDefault="00A20CC8" w:rsidP="00BE3599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47" type="#_x0000_t65" style="position:absolute;margin-left:290.3pt;margin-top:-.35pt;width:100.2pt;height:42.8pt;z-index:251666432;v-text-anchor:middle" adj="18005" strokecolor="#7f7f7f [1612]">
            <v:shadow on="t" opacity=".5" offset="6pt,6pt"/>
            <v:textbox style="mso-next-textbox:#_x0000_s1047">
              <w:txbxContent>
                <w:p w:rsidR="00BE3599" w:rsidRPr="00E72D42" w:rsidRDefault="00C95394" w:rsidP="00BE3599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BE3599" w:rsidRPr="00C94E54" w:rsidRDefault="00677C85" w:rsidP="00BE3599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</w:txbxContent>
            </v:textbox>
          </v:shape>
        </w:pict>
      </w:r>
      <w:r w:rsidRPr="00A20CC8">
        <w:rPr>
          <w:noProof/>
        </w:rPr>
        <w:pict>
          <v:oval id="_x0000_s1048" style="position:absolute;margin-left:12.95pt;margin-top:-3.15pt;width:34.55pt;height:34.55pt;z-index:251663360;v-text-anchor:middle" strokecolor="#7f7f7f [1612]">
            <v:stroke dashstyle="dash"/>
            <v:textbox style="mso-next-textbox:#_x0000_s1048" inset=".5mm,0,.5mm,0">
              <w:txbxContent>
                <w:p w:rsidR="00BE3599" w:rsidRPr="001D3803" w:rsidRDefault="00BE3599" w:rsidP="00BE3599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46" type="#_x0000_t114" style="position:absolute;margin-left:-1.05pt;margin-top:-9.05pt;width:404.3pt;height:49.55pt;z-index:-251655168" fillcolor="#bfbfbf [2412]" strokecolor="#7f7f7f [1612]" strokeweight="2.25pt">
            <v:stroke dashstyle="1 1" endcap="round"/>
          </v:shape>
        </w:pict>
      </w:r>
      <w:r w:rsidR="00BE3599">
        <w:rPr>
          <w:rFonts w:ascii="Pere Castor" w:hAnsi="Pere Castor"/>
          <w:sz w:val="52"/>
        </w:rPr>
        <w:t xml:space="preserve">          </w:t>
      </w:r>
      <w:r w:rsidR="00E72D42">
        <w:rPr>
          <w:rFonts w:ascii="Pere Castor" w:hAnsi="Pere Castor"/>
          <w:sz w:val="52"/>
        </w:rPr>
        <w:t xml:space="preserve">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C95394">
        <w:rPr>
          <w:rFonts w:ascii="Pere Castor" w:hAnsi="Pere Castor"/>
          <w:sz w:val="52"/>
        </w:rPr>
        <w:t xml:space="preserve"> </w:t>
      </w:r>
      <w:r w:rsidR="00C95394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1D3803" w:rsidRDefault="00677C85" w:rsidP="00BE3599">
      <w:r>
        <w:rPr>
          <w:noProof/>
        </w:rPr>
        <w:pict>
          <v:group id="_x0000_s1410" style="position:absolute;margin-left:29.75pt;margin-top:23.5pt;width:373.5pt;height:513.6pt;z-index:251986944" coordorigin="340,1291" coordsize="7470,10272">
            <v:roundrect id="_x0000_s1411" style="position:absolute;left:340;top:2160;width:7470;height:9403" arcsize="2233f" strokeweight="1.5pt">
              <v:textbox>
                <w:txbxContent>
                  <w:p w:rsidR="00677C85" w:rsidRPr="0099089D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Les verbes « </w:t>
                    </w:r>
                    <w:r w:rsidRPr="009D3D92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être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 » et « </w:t>
                    </w:r>
                    <w:r w:rsidRPr="009D3D92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avoir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se conjuguent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leurs terminaisons :</w:t>
                    </w:r>
                  </w:p>
                  <w:p w:rsidR="00677C85" w:rsidRDefault="00677C85" w:rsidP="00677C85">
                    <w:pPr>
                      <w:spacing w:after="0" w:line="240" w:lineRule="auto"/>
                    </w:pPr>
                  </w:p>
                  <w:p w:rsidR="00677C85" w:rsidRDefault="00677C85" w:rsidP="00677C85">
                    <w:r w:rsidRPr="00262058">
                      <w:rPr>
                        <w:noProof/>
                      </w:rPr>
                      <w:drawing>
                        <wp:inline distT="0" distB="0" distL="0" distR="0">
                          <wp:extent cx="4371975" cy="2219325"/>
                          <wp:effectExtent l="19050" t="0" r="9525" b="0"/>
                          <wp:docPr id="23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371975" cy="2219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77C85" w:rsidRPr="00CD4E20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r w:rsidRPr="00262058">
                      <w:rPr>
                        <w:noProof/>
                      </w:rPr>
                      <w:drawing>
                        <wp:inline distT="0" distB="0" distL="0" distR="0">
                          <wp:extent cx="4410075" cy="2228850"/>
                          <wp:effectExtent l="19050" t="0" r="9525" b="0"/>
                          <wp:docPr id="22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10075" cy="2228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  <v:roundrect id="_x0000_s1412" style="position:absolute;left:340;top:1291;width:7470;height:1091" arcsize="2233f" fillcolor="#a5a5a5 [2092]" strokeweight="1.5pt">
              <v:textbox style="mso-next-textbox:#_x0000_s1412" inset=",0,,0">
                <w:txbxContent>
                  <w:p w:rsidR="00677C85" w:rsidRPr="00A51F47" w:rsidRDefault="00677C85" w:rsidP="00677C85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Verbes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être et avoir</w:t>
                    </w:r>
                  </w:p>
                  <w:p w:rsidR="00677C85" w:rsidRPr="00C95394" w:rsidRDefault="00677C85" w:rsidP="00677C85"/>
                </w:txbxContent>
              </v:textbox>
            </v:roundrect>
            <v:roundrect id="_x0000_s1413" style="position:absolute;left:490;top:1387;width:1255;height:865" arcsize="14770f" fillcolor="white [3212]" strokeweight="1.5pt">
              <v:textbox style="mso-next-textbox:#_x0000_s1413">
                <w:txbxContent>
                  <w:p w:rsidR="00677C85" w:rsidRPr="00C95394" w:rsidRDefault="00677C85" w:rsidP="00677C85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C01</w:t>
                    </w:r>
                  </w:p>
                </w:txbxContent>
              </v:textbox>
            </v:roundrect>
          </v:group>
        </w:pict>
      </w:r>
    </w:p>
    <w:p w:rsidR="00BE3599" w:rsidRPr="00BE3599" w:rsidRDefault="00BE3599" w:rsidP="00BE3599">
      <w:pPr>
        <w:rPr>
          <w:sz w:val="28"/>
        </w:rPr>
      </w:pPr>
    </w:p>
    <w:p w:rsidR="00BE3599" w:rsidRDefault="00A20CC8" w:rsidP="00BE3599">
      <w:pPr>
        <w:rPr>
          <w:rFonts w:ascii="Cursive standard" w:hAnsi="Cursive standard"/>
        </w:rPr>
      </w:pPr>
      <w:r w:rsidRPr="00A20CC8">
        <w:rPr>
          <w:noProof/>
        </w:rPr>
        <w:pict>
          <v:rect id="_x0000_s1341" style="position:absolute;margin-left:21.1pt;margin-top:29.15pt;width:365.65pt;height:502.1pt;z-index:251951104" o:regroupid="1" strokecolor="white [3212]">
            <v:textbox style="mso-next-textbox:#_x0000_s1341">
              <w:txbxContent>
                <w:p w:rsidR="006B020E" w:rsidRPr="006B020E" w:rsidRDefault="006B020E" w:rsidP="006B020E">
                  <w:pPr>
                    <w:spacing w:after="0" w:line="240" w:lineRule="auto"/>
                    <w:ind w:left="357"/>
                    <w:jc w:val="both"/>
                    <w:rPr>
                      <w:rFonts w:ascii="Script cole" w:hAnsi="Script cole"/>
                      <w:b/>
                    </w:rPr>
                  </w:pPr>
                  <w:r>
                    <w:rPr>
                      <w:rFonts w:ascii="Script cole" w:hAnsi="Script cole"/>
                    </w:rPr>
                    <w:t>Texte.</w:t>
                  </w:r>
                </w:p>
                <w:p w:rsidR="006B020E" w:rsidRPr="00051782" w:rsidRDefault="006B020E" w:rsidP="006B020E">
                  <w:pPr>
                    <w:jc w:val="center"/>
                    <w:rPr>
                      <w:rFonts w:ascii="Script cole" w:hAnsi="Script cole"/>
                    </w:rPr>
                  </w:pPr>
                </w:p>
              </w:txbxContent>
            </v:textbox>
          </v:rect>
        </w:pict>
      </w:r>
      <w:r w:rsidR="00BE3599">
        <w:t xml:space="preserve">                                    </w: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677C85" w:rsidP="00BE3599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80" style="position:absolute;margin-left:305.4pt;margin-top:129.8pt;width:240pt;height:29.25pt;rotation:270;z-index:251976704" filled="f" stroked="f">
            <v:textbox style="layout-flow:vertical;mso-layout-flow-alt:bottom-to-top">
              <w:txbxContent>
                <w:p w:rsidR="00947139" w:rsidRDefault="00947139" w:rsidP="00947139">
                  <w:r w:rsidRPr="00486F98">
                    <w:rPr>
                      <w:rFonts w:ascii="Tooney Loons" w:hAnsi="Tooney Loons"/>
                      <w:b/>
                      <w:color w:val="808080" w:themeColor="background1" w:themeShade="80"/>
                    </w:rPr>
                    <w:t>Téléchargé gratuitement sur</w:t>
                  </w:r>
                  <w:r>
                    <w:rPr>
                      <w:rFonts w:ascii="Tooney Loons" w:hAnsi="Tooney Loons"/>
                      <w:b/>
                    </w:rPr>
                    <w:t xml:space="preserve"> http://orpheecole.com</w:t>
                  </w:r>
                </w:p>
              </w:txbxContent>
            </v:textbox>
          </v:rect>
        </w:pict>
      </w:r>
      <w:r>
        <w:rPr>
          <w:noProof/>
        </w:rPr>
        <w:pict>
          <v:rect id="_x0000_s1414" style="position:absolute;margin-left:241.8pt;margin-top:3.35pt;width:128.25pt;height:33.75pt;z-index:251987968" filled="f" stroked="f">
            <v:textbox>
              <w:txbxContent>
                <w:p w:rsidR="00677C85" w:rsidRPr="00CD4E20" w:rsidRDefault="00677C85" w:rsidP="00677C85">
                  <w:pPr>
                    <w:rPr>
                      <w:rFonts w:ascii="MV Boli" w:hAnsi="MV Boli" w:cs="MV Boli"/>
                      <w:sz w:val="32"/>
                    </w:rPr>
                  </w:pPr>
                  <w:r w:rsidRPr="00CD4E20">
                    <w:rPr>
                      <w:rFonts w:ascii="MV Boli" w:hAnsi="MV Boli" w:cs="MV Boli"/>
                      <w:sz w:val="32"/>
                    </w:rPr>
                    <w:t xml:space="preserve">Verbe </w:t>
                  </w:r>
                  <w:r>
                    <w:rPr>
                      <w:rFonts w:ascii="MV Boli" w:hAnsi="MV Boli" w:cs="MV Boli"/>
                      <w:sz w:val="32"/>
                      <w:u w:val="thick" w:color="FF0000"/>
                    </w:rPr>
                    <w:t>être</w:t>
                  </w:r>
                </w:p>
              </w:txbxContent>
            </v:textbox>
          </v:rect>
        </w:pict>
      </w: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BE3599" w:rsidRDefault="00BE3599" w:rsidP="00BE3599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E72D42" w:rsidP="000C1487">
      <w:pPr>
        <w:rPr>
          <w:rFonts w:ascii="Cursive standard" w:hAnsi="Cursive standard"/>
        </w:rPr>
      </w:pPr>
    </w:p>
    <w:p w:rsidR="00E72D42" w:rsidRDefault="00677C85" w:rsidP="000C1487">
      <w:pPr>
        <w:rPr>
          <w:rFonts w:ascii="Cursive standard" w:hAnsi="Cursive standard"/>
        </w:rPr>
      </w:pPr>
      <w:r>
        <w:rPr>
          <w:noProof/>
        </w:rPr>
        <w:pict>
          <v:rect id="_x0000_s1415" style="position:absolute;margin-left:250.05pt;margin-top:17.8pt;width:128.25pt;height:33.75pt;z-index:251988992" filled="f" stroked="f">
            <v:textbox>
              <w:txbxContent>
                <w:p w:rsidR="00677C85" w:rsidRPr="00CD4E20" w:rsidRDefault="00677C85" w:rsidP="00677C85">
                  <w:pPr>
                    <w:rPr>
                      <w:rFonts w:ascii="MV Boli" w:hAnsi="MV Boli" w:cs="MV Boli"/>
                      <w:sz w:val="32"/>
                    </w:rPr>
                  </w:pPr>
                  <w:r w:rsidRPr="00CD4E20">
                    <w:rPr>
                      <w:rFonts w:ascii="MV Boli" w:hAnsi="MV Boli" w:cs="MV Boli"/>
                      <w:sz w:val="32"/>
                    </w:rPr>
                    <w:t xml:space="preserve">Verbe </w:t>
                  </w:r>
                  <w:r>
                    <w:rPr>
                      <w:rFonts w:ascii="MV Boli" w:hAnsi="MV Boli" w:cs="MV Boli"/>
                      <w:sz w:val="32"/>
                      <w:u w:val="thick" w:color="FF0000"/>
                    </w:rPr>
                    <w:t>avoir</w:t>
                  </w:r>
                </w:p>
              </w:txbxContent>
            </v:textbox>
          </v:rect>
        </w:pict>
      </w:r>
    </w:p>
    <w:p w:rsidR="00E72D42" w:rsidRDefault="00677C85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416" type="#_x0000_t32" style="position:absolute;margin-left:53.7pt;margin-top:6.3pt;width:188.1pt;height:0;z-index:251990016" o:connectortype="straight" strokeweight="2.25pt">
            <v:stroke dashstyle="1 1" endcap="round"/>
          </v:shape>
        </w:pict>
      </w: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E72D42" w:rsidRDefault="00E72D42" w:rsidP="000C1487">
      <w:pPr>
        <w:spacing w:after="0" w:line="240" w:lineRule="auto"/>
        <w:rPr>
          <w:rFonts w:ascii="Pere Castor" w:hAnsi="Pere Castor"/>
          <w:sz w:val="52"/>
        </w:rPr>
      </w:pPr>
    </w:p>
    <w:p w:rsidR="00677C85" w:rsidRPr="00E72D42" w:rsidRDefault="00A20CC8" w:rsidP="00677C85">
      <w:pPr>
        <w:spacing w:after="0" w:line="240" w:lineRule="auto"/>
        <w:rPr>
          <w:rFonts w:ascii="Pere Castor" w:hAnsi="Pere Castor"/>
          <w:sz w:val="52"/>
        </w:rPr>
      </w:pPr>
      <w:r w:rsidRPr="00A20CC8">
        <w:rPr>
          <w:noProof/>
        </w:rPr>
        <w:lastRenderedPageBreak/>
        <w:pict>
          <v:shape id="_x0000_s1335" type="#_x0000_t65" style="position:absolute;margin-left:290.3pt;margin-top:-.35pt;width:100.2pt;height:42.8pt;z-index:251948032;v-text-anchor:middle" adj="18005" strokecolor="#7f7f7f [1612]">
            <v:shadow on="t" opacity=".5" offset="6pt,6pt"/>
            <v:textbox style="mso-next-textbox:#_x0000_s1335">
              <w:txbxContent>
                <w:p w:rsidR="00C95394" w:rsidRPr="00E72D42" w:rsidRDefault="00C95394" w:rsidP="00C9539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4F81BD" w:themeColor="accent1"/>
                      <w:sz w:val="24"/>
                    </w:rPr>
                  </w:pPr>
                  <w:r>
                    <w:rPr>
                      <w:rFonts w:ascii="Cooper Std Black" w:hAnsi="Cooper Std Black"/>
                      <w:color w:val="4F81BD" w:themeColor="accent1"/>
                      <w:sz w:val="24"/>
                    </w:rPr>
                    <w:t>Français</w:t>
                  </w:r>
                </w:p>
                <w:p w:rsidR="00677C85" w:rsidRPr="00C94E54" w:rsidRDefault="00677C85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Conjugaison</w:t>
                  </w:r>
                </w:p>
                <w:p w:rsidR="006B020E" w:rsidRPr="00C95394" w:rsidRDefault="006B020E" w:rsidP="00677C8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</w:p>
              </w:txbxContent>
            </v:textbox>
          </v:shape>
        </w:pict>
      </w:r>
      <w:r w:rsidRPr="00A20CC8">
        <w:rPr>
          <w:noProof/>
        </w:rPr>
        <w:pict>
          <v:oval id="_x0000_s1334" style="position:absolute;margin-left:12.95pt;margin-top:-3.15pt;width:34.55pt;height:34.55pt;z-index:251947008;v-text-anchor:middle" strokecolor="#7f7f7f [1612]">
            <v:stroke dashstyle="dash"/>
            <v:textbox style="mso-next-textbox:#_x0000_s1334" inset=".5mm,0,.5mm,0">
              <w:txbxContent>
                <w:p w:rsidR="006B020E" w:rsidRPr="001D3803" w:rsidRDefault="006B020E" w:rsidP="006B020E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4F81BD" w:themeColor="accent1"/>
                      <w:sz w:val="32"/>
                    </w:rPr>
                  </w:pPr>
                  <w:r w:rsidRPr="001D3803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C</w:t>
                  </w:r>
                  <w:r w:rsidR="00C95394">
                    <w:rPr>
                      <w:rFonts w:ascii="Berlin Sans FB" w:hAnsi="Berlin Sans FB"/>
                      <w:color w:val="4F81BD" w:themeColor="accent1"/>
                      <w:sz w:val="32"/>
                    </w:rPr>
                    <w:t>e1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52"/>
        </w:rPr>
        <w:pict>
          <v:shape id="_x0000_s1333" type="#_x0000_t114" style="position:absolute;margin-left:-1.05pt;margin-top:-9.05pt;width:404.3pt;height:49.55pt;z-index:-251370496" fillcolor="#bfbfbf [2412]" strokecolor="#7f7f7f [1612]" strokeweight="2.25pt">
            <v:stroke dashstyle="1 1" endcap="round"/>
          </v:shape>
        </w:pict>
      </w:r>
      <w:r w:rsidR="006B020E">
        <w:rPr>
          <w:rFonts w:ascii="Pere Castor" w:hAnsi="Pere Castor"/>
          <w:sz w:val="52"/>
        </w:rPr>
        <w:t xml:space="preserve">                </w:t>
      </w:r>
      <w:r w:rsidR="00C95394">
        <w:rPr>
          <w:rFonts w:ascii="Pere Castor" w:hAnsi="Pere Castor"/>
          <w:sz w:val="52"/>
        </w:rPr>
        <w:t xml:space="preserve"> </w:t>
      </w:r>
      <w:r w:rsidR="00677C85">
        <w:rPr>
          <w:rFonts w:ascii="Pere Castor" w:hAnsi="Pere Castor"/>
          <w:sz w:val="52"/>
        </w:rPr>
        <w:t xml:space="preserve">       </w:t>
      </w:r>
      <w:r w:rsidR="00677C85" w:rsidRPr="00C95394">
        <w:rPr>
          <w:rFonts w:ascii="Pere Castor" w:hAnsi="Pere Castor"/>
          <w:sz w:val="56"/>
        </w:rPr>
        <w:t>Le</w:t>
      </w:r>
      <w:r w:rsidR="00677C85">
        <w:rPr>
          <w:rFonts w:ascii="Pere Castor" w:hAnsi="Pere Castor"/>
          <w:sz w:val="56"/>
        </w:rPr>
        <w:t xml:space="preserve"> présent</w:t>
      </w:r>
    </w:p>
    <w:p w:rsidR="000C1487" w:rsidRDefault="00677C85" w:rsidP="000C1487">
      <w:r>
        <w:rPr>
          <w:rFonts w:ascii="Cursive standard" w:hAnsi="Cursive standard"/>
          <w:noProof/>
        </w:rPr>
        <w:pict>
          <v:rect id="_x0000_s1422" style="position:absolute;margin-left:224.95pt;margin-top:323.2pt;width:128.25pt;height:33.75pt;z-index:251993088" filled="f" stroked="f">
            <v:textbox>
              <w:txbxContent>
                <w:p w:rsidR="00677C85" w:rsidRPr="00CD4E20" w:rsidRDefault="00677C85" w:rsidP="00677C85">
                  <w:pPr>
                    <w:rPr>
                      <w:rFonts w:ascii="MV Boli" w:hAnsi="MV Boli" w:cs="MV Boli"/>
                      <w:sz w:val="32"/>
                    </w:rPr>
                  </w:pPr>
                  <w:r w:rsidRPr="00CD4E20">
                    <w:rPr>
                      <w:rFonts w:ascii="MV Boli" w:hAnsi="MV Boli" w:cs="MV Boli"/>
                      <w:sz w:val="32"/>
                    </w:rPr>
                    <w:t xml:space="preserve">Verbe </w:t>
                  </w:r>
                  <w:r>
                    <w:rPr>
                      <w:rFonts w:ascii="MV Boli" w:hAnsi="MV Boli" w:cs="MV Boli"/>
                      <w:sz w:val="32"/>
                      <w:u w:val="thick" w:color="FF0000"/>
                    </w:rPr>
                    <w:t>avoir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rect id="_x0000_s1421" style="position:absolute;margin-left:216.7pt;margin-top:121pt;width:128.25pt;height:33.75pt;z-index:251992064" filled="f" stroked="f">
            <v:textbox>
              <w:txbxContent>
                <w:p w:rsidR="00677C85" w:rsidRPr="00CD4E20" w:rsidRDefault="00677C85" w:rsidP="00677C85">
                  <w:pPr>
                    <w:rPr>
                      <w:rFonts w:ascii="MV Boli" w:hAnsi="MV Boli" w:cs="MV Boli"/>
                      <w:sz w:val="32"/>
                    </w:rPr>
                  </w:pPr>
                  <w:r w:rsidRPr="00CD4E20">
                    <w:rPr>
                      <w:rFonts w:ascii="MV Boli" w:hAnsi="MV Boli" w:cs="MV Boli"/>
                      <w:sz w:val="32"/>
                    </w:rPr>
                    <w:t xml:space="preserve">Verbe </w:t>
                  </w:r>
                  <w:r>
                    <w:rPr>
                      <w:rFonts w:ascii="MV Boli" w:hAnsi="MV Boli" w:cs="MV Boli"/>
                      <w:sz w:val="32"/>
                      <w:u w:val="thick" w:color="FF0000"/>
                    </w:rPr>
                    <w:t>être</w:t>
                  </w:r>
                </w:p>
              </w:txbxContent>
            </v:textbox>
          </v:rect>
        </w:pict>
      </w:r>
      <w:r>
        <w:rPr>
          <w:rFonts w:ascii="Cursive standard" w:hAnsi="Cursive standard"/>
          <w:noProof/>
        </w:rPr>
        <w:pict>
          <v:group id="_x0000_s1417" style="position:absolute;margin-left:4.65pt;margin-top:23.5pt;width:373.5pt;height:513.6pt;z-index:251991040" coordorigin="340,1291" coordsize="7470,10272">
            <v:roundrect id="_x0000_s1418" style="position:absolute;left:340;top:2160;width:7470;height:9403" arcsize="2233f" strokeweight="1.5pt">
              <v:textbox>
                <w:txbxContent>
                  <w:p w:rsidR="00677C85" w:rsidRPr="0099089D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pPr>
                      <w:spacing w:after="0" w:line="240" w:lineRule="auto"/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</w:pP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Les verbes « </w:t>
                    </w:r>
                    <w:r w:rsidRPr="009D3D92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être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 » et « </w:t>
                    </w:r>
                    <w:r w:rsidRPr="009D3D92">
                      <w:rPr>
                        <w:rFonts w:ascii="Champagne &amp; Limousines" w:hAnsi="Champagne &amp; Limousines"/>
                        <w:b/>
                        <w:sz w:val="32"/>
                        <w:szCs w:val="60"/>
                      </w:rPr>
                      <w:t>avoir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 » se conjuguent </w:t>
                    </w:r>
                    <w:r w:rsidRPr="009D3D92">
                      <w:rPr>
                        <w:rFonts w:ascii="Champagne &amp; Limousines" w:hAnsi="Champagne &amp; Limousines"/>
                        <w:sz w:val="32"/>
                        <w:szCs w:val="60"/>
                        <w:u w:val="single" w:color="000000" w:themeColor="text1"/>
                      </w:rPr>
                      <w:t>différemment des verbes en –er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 xml:space="preserve"> au présent. Il faut donc </w:t>
                    </w:r>
                    <w:r w:rsidRPr="009D3D92">
                      <w:rPr>
                        <w:rFonts w:ascii="Champagne &amp; Limousines" w:hAnsi="Champagne &amp; Limousines"/>
                        <w:b/>
                        <w:color w:val="C0504D" w:themeColor="accent2"/>
                        <w:sz w:val="32"/>
                        <w:szCs w:val="60"/>
                      </w:rPr>
                      <w:t xml:space="preserve">apprendre par cœur </w:t>
                    </w:r>
                    <w:r>
                      <w:rPr>
                        <w:rFonts w:ascii="Champagne &amp; Limousines" w:hAnsi="Champagne &amp; Limousines"/>
                        <w:sz w:val="32"/>
                        <w:szCs w:val="60"/>
                      </w:rPr>
                      <w:t>leurs terminaisons :</w:t>
                    </w:r>
                  </w:p>
                  <w:p w:rsidR="00677C85" w:rsidRDefault="00677C85" w:rsidP="00677C85">
                    <w:pPr>
                      <w:spacing w:after="0" w:line="240" w:lineRule="auto"/>
                    </w:pPr>
                  </w:p>
                  <w:p w:rsidR="00677C85" w:rsidRDefault="00677C85" w:rsidP="00677C85">
                    <w:r w:rsidRPr="00262058">
                      <w:rPr>
                        <w:noProof/>
                      </w:rPr>
                      <w:drawing>
                        <wp:inline distT="0" distB="0" distL="0" distR="0">
                          <wp:extent cx="4371975" cy="2219325"/>
                          <wp:effectExtent l="19050" t="0" r="9525" b="0"/>
                          <wp:docPr id="7" name="Picture 1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8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371975" cy="22193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:rsidR="00677C85" w:rsidRPr="00CD4E20" w:rsidRDefault="00677C85" w:rsidP="00677C85">
                    <w:pPr>
                      <w:rPr>
                        <w:sz w:val="2"/>
                      </w:rPr>
                    </w:pPr>
                  </w:p>
                  <w:p w:rsidR="00677C85" w:rsidRDefault="00677C85" w:rsidP="00677C85">
                    <w:r w:rsidRPr="00262058">
                      <w:rPr>
                        <w:noProof/>
                      </w:rPr>
                      <w:drawing>
                        <wp:inline distT="0" distB="0" distL="0" distR="0">
                          <wp:extent cx="4410075" cy="2228850"/>
                          <wp:effectExtent l="19050" t="0" r="9525" b="0"/>
                          <wp:docPr id="8" name="Picture 1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10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9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4410075" cy="22288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roundrect>
            <v:roundrect id="_x0000_s1419" style="position:absolute;left:340;top:1291;width:7470;height:1091" arcsize="2233f" fillcolor="#a5a5a5 [2092]" strokeweight="1.5pt">
              <v:textbox style="mso-next-textbox:#_x0000_s1419" inset=",0,,0">
                <w:txbxContent>
                  <w:p w:rsidR="00677C85" w:rsidRPr="00A51F47" w:rsidRDefault="00677C85" w:rsidP="00677C85">
                    <w:pPr>
                      <w:tabs>
                        <w:tab w:val="left" w:pos="1134"/>
                      </w:tabs>
                      <w:ind w:left="1276" w:right="-98"/>
                      <w:jc w:val="center"/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</w:pPr>
                    <w:r w:rsidRPr="00A51F47"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 xml:space="preserve">Verbes </w:t>
                    </w:r>
                    <w:r>
                      <w:rPr>
                        <w:rFonts w:ascii="Cursive standard" w:hAnsi="Cursive standard"/>
                        <w:color w:val="FFFFFF" w:themeColor="background1"/>
                        <w:sz w:val="62"/>
                        <w:szCs w:val="62"/>
                      </w:rPr>
                      <w:t>être et avoir</w:t>
                    </w:r>
                  </w:p>
                  <w:p w:rsidR="00677C85" w:rsidRPr="00C95394" w:rsidRDefault="00677C85" w:rsidP="00677C85"/>
                </w:txbxContent>
              </v:textbox>
            </v:roundrect>
            <v:roundrect id="_x0000_s1420" style="position:absolute;left:490;top:1387;width:1255;height:865" arcsize="14770f" fillcolor="white [3212]" strokeweight="1.5pt">
              <v:textbox style="mso-next-textbox:#_x0000_s1420">
                <w:txbxContent>
                  <w:p w:rsidR="00677C85" w:rsidRPr="00C95394" w:rsidRDefault="00677C85" w:rsidP="00677C85">
                    <w:pPr>
                      <w:ind w:left="-142" w:right="-155"/>
                      <w:jc w:val="center"/>
                    </w:pPr>
                    <w:r>
                      <w:rPr>
                        <w:rFonts w:ascii="Century Gothic" w:hAnsi="Century Gothic"/>
                        <w:sz w:val="52"/>
                      </w:rPr>
                      <w:t>C01</w:t>
                    </w:r>
                  </w:p>
                </w:txbxContent>
              </v:textbox>
            </v:roundrect>
          </v:group>
        </w:pict>
      </w:r>
      <w:r>
        <w:rPr>
          <w:rFonts w:ascii="Cursive standard" w:hAnsi="Cursive standard"/>
          <w:noProof/>
        </w:rPr>
        <w:pict>
          <v:shape id="_x0000_s1423" type="#_x0000_t32" style="position:absolute;margin-left:28.6pt;margin-top:343pt;width:188.1pt;height:0;z-index:251994112" o:connectortype="straight" strokeweight="2.25pt">
            <v:stroke dashstyle="1 1" endcap="round"/>
          </v:shape>
        </w:pict>
      </w:r>
    </w:p>
    <w:p w:rsidR="000C1487" w:rsidRPr="00BE3599" w:rsidRDefault="000C1487" w:rsidP="000C1487">
      <w:pPr>
        <w:rPr>
          <w:sz w:val="28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rect id="_x0000_s1331" style="position:absolute;margin-left:286.2pt;margin-top:12.4pt;width:38.7pt;height:14pt;z-index:251943936" stroked="f"/>
        </w:pict>
      </w: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0C1487" w:rsidRDefault="000C1487" w:rsidP="000C1487">
      <w:pPr>
        <w:rPr>
          <w:rFonts w:ascii="Cursive standard" w:hAnsi="Cursive standard"/>
        </w:rPr>
      </w:pPr>
    </w:p>
    <w:p w:rsidR="00E7454D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408" type="#_x0000_t32" style="position:absolute;margin-left:83.5pt;margin-top:15.25pt;width:245.55pt;height:0;z-index:251985920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A20CC8" w:rsidP="000C1487">
      <w:pPr>
        <w:rPr>
          <w:rFonts w:ascii="Cursive standard" w:hAnsi="Cursive standard"/>
        </w:rPr>
      </w:pPr>
      <w:r>
        <w:rPr>
          <w:rFonts w:ascii="Cursive standard" w:hAnsi="Cursive standard"/>
          <w:noProof/>
        </w:rPr>
        <w:pict>
          <v:shape id="_x0000_s1398" type="#_x0000_t32" style="position:absolute;margin-left:83.5pt;margin-top:.65pt;width:245.55pt;height:0;z-index:251981824" o:connectortype="straight" strokeweight="2.25pt">
            <v:stroke dashstyle="1 1" endcap="round"/>
          </v:shape>
        </w:pict>
      </w: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p w:rsidR="00E7454D" w:rsidRDefault="00E7454D" w:rsidP="000C1487">
      <w:pPr>
        <w:rPr>
          <w:rFonts w:ascii="Cursive standard" w:hAnsi="Cursive standard"/>
        </w:rPr>
      </w:pPr>
    </w:p>
    <w:sectPr w:rsidR="00E7454D" w:rsidSect="000C1487">
      <w:footerReference w:type="default" r:id="rId10"/>
      <w:pgSz w:w="16838" w:h="11906" w:orient="landscape"/>
      <w:pgMar w:top="142" w:right="0" w:bottom="0" w:left="0" w:header="0" w:footer="57" w:gutter="0"/>
      <w:cols w:num="2"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D61FB" w:rsidRDefault="005D61FB" w:rsidP="00433216">
      <w:pPr>
        <w:spacing w:after="0" w:line="240" w:lineRule="auto"/>
      </w:pPr>
      <w:r>
        <w:separator/>
      </w:r>
    </w:p>
  </w:endnote>
  <w:endnote w:type="continuationSeparator" w:id="0">
    <w:p w:rsidR="005D61FB" w:rsidRDefault="005D61FB" w:rsidP="004332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cript cole"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맑은 고딕">
    <w:panose1 w:val="00000000000000000000"/>
    <w:charset w:val="4D"/>
    <w:family w:val="roman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Geometr231 BT">
    <w:panose1 w:val="020D0402020204020903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3216" w:rsidRPr="00433216" w:rsidRDefault="00433216" w:rsidP="00433216">
    <w:pPr>
      <w:pStyle w:val="Footer"/>
      <w:jc w:val="center"/>
      <w:rPr>
        <w:rFonts w:ascii="Geometr231 BT" w:hAnsi="Geometr231 BT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D61FB" w:rsidRDefault="005D61FB" w:rsidP="00433216">
      <w:pPr>
        <w:spacing w:after="0" w:line="240" w:lineRule="auto"/>
      </w:pPr>
      <w:r>
        <w:separator/>
      </w:r>
    </w:p>
  </w:footnote>
  <w:footnote w:type="continuationSeparator" w:id="0">
    <w:p w:rsidR="005D61FB" w:rsidRDefault="005D61FB" w:rsidP="004332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CC272F"/>
    <w:multiLevelType w:val="hybridMultilevel"/>
    <w:tmpl w:val="277AD05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B6C594A">
      <w:numFmt w:val="bullet"/>
      <w:lvlText w:val="-"/>
      <w:lvlJc w:val="left"/>
      <w:pPr>
        <w:ind w:left="1440" w:hanging="360"/>
      </w:pPr>
      <w:rPr>
        <w:rFonts w:ascii="Script cole" w:eastAsiaTheme="minorEastAsia" w:hAnsi="Script cole" w:cstheme="minorBidi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B44E4"/>
    <w:rsid w:val="000C1487"/>
    <w:rsid w:val="000F6FE1"/>
    <w:rsid w:val="001532E0"/>
    <w:rsid w:val="001606C6"/>
    <w:rsid w:val="001D3803"/>
    <w:rsid w:val="001D7A80"/>
    <w:rsid w:val="00254C58"/>
    <w:rsid w:val="0031121C"/>
    <w:rsid w:val="00354E5A"/>
    <w:rsid w:val="003805C0"/>
    <w:rsid w:val="003D23EE"/>
    <w:rsid w:val="003E3F9E"/>
    <w:rsid w:val="00433216"/>
    <w:rsid w:val="00435020"/>
    <w:rsid w:val="004464C1"/>
    <w:rsid w:val="004507B4"/>
    <w:rsid w:val="00463A1A"/>
    <w:rsid w:val="00470B6E"/>
    <w:rsid w:val="004E6B47"/>
    <w:rsid w:val="0058212F"/>
    <w:rsid w:val="005853CF"/>
    <w:rsid w:val="005D61FB"/>
    <w:rsid w:val="005F1C64"/>
    <w:rsid w:val="00677C85"/>
    <w:rsid w:val="006B020E"/>
    <w:rsid w:val="00905127"/>
    <w:rsid w:val="00947139"/>
    <w:rsid w:val="00A20CC8"/>
    <w:rsid w:val="00A41A0C"/>
    <w:rsid w:val="00A456A2"/>
    <w:rsid w:val="00A60F27"/>
    <w:rsid w:val="00AF23E1"/>
    <w:rsid w:val="00B42A17"/>
    <w:rsid w:val="00B53D57"/>
    <w:rsid w:val="00BB08C5"/>
    <w:rsid w:val="00BB27F6"/>
    <w:rsid w:val="00BE3599"/>
    <w:rsid w:val="00BE7AFE"/>
    <w:rsid w:val="00C12394"/>
    <w:rsid w:val="00C94E54"/>
    <w:rsid w:val="00C95394"/>
    <w:rsid w:val="00D00251"/>
    <w:rsid w:val="00DE6CDB"/>
    <w:rsid w:val="00E33DFA"/>
    <w:rsid w:val="00E72D42"/>
    <w:rsid w:val="00E7454D"/>
    <w:rsid w:val="00E8174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>
      <o:colormenu v:ext="edit" fillcolor="none [1612]" strokecolor="none" shadowcolor="none [1300]"/>
    </o:shapedefaults>
    <o:shapelayout v:ext="edit">
      <o:idmap v:ext="edit" data="1"/>
      <o:rules v:ext="edit">
        <o:r id="V:Rule6" type="connector" idref="#_x0000_s1398"/>
        <o:r id="V:Rule8" type="connector" idref="#_x0000_s1408"/>
        <o:r id="V:Rule9" type="connector" idref="#_x0000_s1416"/>
        <o:r id="V:Rule10" type="connector" idref="#_x0000_s1423"/>
      </o:rules>
      <o:regrouptable v:ext="edit">
        <o:entry new="1" old="0"/>
        <o:entry new="2" old="1"/>
      </o:regrouptable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433216"/>
  </w:style>
  <w:style w:type="paragraph" w:styleId="Footer">
    <w:name w:val="footer"/>
    <w:basedOn w:val="Normal"/>
    <w:link w:val="FooterChar"/>
    <w:uiPriority w:val="99"/>
    <w:semiHidden/>
    <w:unhideWhenUsed/>
    <w:rsid w:val="0043321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33216"/>
  </w:style>
  <w:style w:type="paragraph" w:styleId="BalloonText">
    <w:name w:val="Balloon Text"/>
    <w:basedOn w:val="Normal"/>
    <w:link w:val="BalloonTextChar"/>
    <w:uiPriority w:val="99"/>
    <w:semiHidden/>
    <w:unhideWhenUsed/>
    <w:rsid w:val="000C14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148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0A9368-13DF-42F5-854C-B7BF6DD537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2</cp:revision>
  <cp:lastPrinted>2012-03-21T10:11:00Z</cp:lastPrinted>
  <dcterms:created xsi:type="dcterms:W3CDTF">2012-03-21T10:24:00Z</dcterms:created>
  <dcterms:modified xsi:type="dcterms:W3CDTF">2012-03-21T10:24:00Z</dcterms:modified>
</cp:coreProperties>
</file>