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9D51A5" w:rsidP="00D45439">
      <w:pPr>
        <w:ind w:right="1701"/>
        <w:jc w:val="center"/>
        <w:rPr>
          <w:rFonts w:ascii="Pere Castor" w:hAnsi="Pere Castor"/>
          <w:sz w:val="60"/>
          <w:szCs w:val="60"/>
        </w:rPr>
      </w:pPr>
      <w:r w:rsidRPr="009D51A5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69.8pt;margin-top:3.1pt;width:133.2pt;height:44.55pt;z-index:251659264;v-text-anchor:middle" adj="18005" strokecolor="#7f7f7f [1612]">
            <v:shadow on="t" opacity=".5" offset="6pt,6pt"/>
            <v:textbox>
              <w:txbxContent>
                <w:p w:rsidR="00EA4C7E" w:rsidRPr="008F4035" w:rsidRDefault="008F403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8F403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A4C7E" w:rsidRPr="00C94E54" w:rsidRDefault="00EA4C7E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- Pour le maitre -</w:t>
                  </w:r>
                </w:p>
              </w:txbxContent>
            </v:textbox>
          </v:shape>
        </w:pict>
      </w:r>
      <w:r w:rsidRPr="009D51A5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9D51A5">
        <w:rPr>
          <w:rFonts w:ascii="Pere Castor" w:hAnsi="Pere Castor"/>
          <w:noProof/>
          <w:sz w:val="48"/>
        </w:rPr>
        <w:pict>
          <v:oval id="_x0000_s1028" style="position:absolute;left:0;text-align:left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EA4C7E" w:rsidRPr="008F4035" w:rsidRDefault="00EA4C7E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8F403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</w:t>
                  </w:r>
                  <w:r w:rsidR="008F4035" w:rsidRPr="008F403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9D51A5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ED38B5" w:rsidRPr="00ED38B5">
        <w:rPr>
          <w:rFonts w:ascii="Porky's" w:hAnsi="Porky's"/>
          <w:sz w:val="44"/>
          <w:szCs w:val="60"/>
        </w:rPr>
        <w:t>Séquence –</w:t>
      </w:r>
      <w:r w:rsidR="00ED38B5">
        <w:rPr>
          <w:rFonts w:ascii="Pere Castor" w:hAnsi="Pere Castor"/>
          <w:sz w:val="60"/>
          <w:szCs w:val="60"/>
        </w:rPr>
        <w:t xml:space="preserve"> </w:t>
      </w:r>
      <w:r w:rsidR="008F4035">
        <w:rPr>
          <w:rFonts w:ascii="Pere Castor" w:hAnsi="Pere Castor"/>
          <w:sz w:val="60"/>
          <w:szCs w:val="60"/>
        </w:rPr>
        <w:t>Reproduction de figures</w:t>
      </w:r>
    </w:p>
    <w:p w:rsidR="001D3803" w:rsidRPr="008F4035" w:rsidRDefault="001D3803" w:rsidP="001D3803">
      <w:pPr>
        <w:ind w:left="426" w:right="-709"/>
        <w:jc w:val="both"/>
        <w:rPr>
          <w:rFonts w:ascii="iarnold" w:hAnsi="iarnold"/>
          <w:b/>
          <w:noProof/>
          <w:color w:val="C0504D" w:themeColor="accent2"/>
          <w:sz w:val="36"/>
        </w:rPr>
      </w:pPr>
      <w:r w:rsidRPr="008F4035">
        <w:rPr>
          <w:rFonts w:ascii="iarnold" w:hAnsi="iarnold"/>
          <w:b/>
          <w:noProof/>
          <w:color w:val="C0504D" w:themeColor="accent2"/>
          <w:sz w:val="36"/>
        </w:rPr>
        <w:t xml:space="preserve"> </w:t>
      </w:r>
      <w:r w:rsidR="00ED38B5" w:rsidRPr="008F4035">
        <w:rPr>
          <w:rFonts w:ascii="iarnold" w:hAnsi="iarnold"/>
          <w:b/>
          <w:noProof/>
          <w:color w:val="C0504D" w:themeColor="accent2"/>
          <w:sz w:val="36"/>
        </w:rPr>
        <w:t xml:space="preserve">   </w:t>
      </w:r>
      <w:r w:rsidR="008F4035">
        <w:rPr>
          <w:rFonts w:ascii="iarnold" w:hAnsi="iarnold"/>
          <w:b/>
          <w:noProof/>
          <w:color w:val="C0504D" w:themeColor="accent2"/>
          <w:sz w:val="36"/>
        </w:rPr>
        <w:t xml:space="preserve">  </w:t>
      </w:r>
      <w:r w:rsidR="00ED38B5" w:rsidRPr="008F4035">
        <w:rPr>
          <w:rFonts w:ascii="iarnold" w:hAnsi="iarnold"/>
          <w:b/>
          <w:noProof/>
          <w:color w:val="C0504D" w:themeColor="accent2"/>
          <w:sz w:val="36"/>
        </w:rPr>
        <w:t xml:space="preserve"> </w:t>
      </w:r>
      <w:r w:rsidR="008F4035">
        <w:rPr>
          <w:rFonts w:ascii="iarnold" w:hAnsi="iarnold"/>
          <w:b/>
          <w:noProof/>
          <w:color w:val="C0504D" w:themeColor="accent2"/>
          <w:sz w:val="36"/>
        </w:rPr>
        <w:t>Palier 1 du SCdC</w:t>
      </w:r>
      <w:r w:rsidR="00ED38B5" w:rsidRPr="008F4035">
        <w:rPr>
          <w:rFonts w:ascii="iarnold" w:hAnsi="iarnold"/>
          <w:b/>
          <w:noProof/>
          <w:color w:val="C0504D" w:themeColor="accent2"/>
          <w:sz w:val="36"/>
        </w:rPr>
        <w:t xml:space="preserve"> : </w:t>
      </w:r>
      <w:r w:rsidR="008F4035">
        <w:rPr>
          <w:rFonts w:ascii="iarnold" w:hAnsi="iarnold"/>
          <w:b/>
          <w:noProof/>
          <w:color w:val="C0504D" w:themeColor="accent2"/>
          <w:sz w:val="36"/>
        </w:rPr>
        <w:t xml:space="preserve"> </w:t>
      </w:r>
      <w:r w:rsidR="00ED38B5" w:rsidRPr="008F4035">
        <w:rPr>
          <w:rFonts w:ascii="iarnold" w:hAnsi="iarnold"/>
          <w:b/>
          <w:noProof/>
          <w:color w:val="C0504D" w:themeColor="accent2"/>
          <w:sz w:val="36"/>
        </w:rPr>
        <w:t xml:space="preserve"> </w:t>
      </w:r>
      <w:r w:rsidR="008F4035">
        <w:rPr>
          <w:rFonts w:ascii="iarnold" w:hAnsi="iarnold"/>
          <w:b/>
          <w:noProof/>
          <w:color w:val="C0504D" w:themeColor="accent2"/>
          <w:sz w:val="36"/>
        </w:rPr>
        <w:t xml:space="preserve"> </w:t>
      </w:r>
      <w:r w:rsidR="00ED38B5" w:rsidRPr="008F4035">
        <w:rPr>
          <w:rFonts w:ascii="iarnold" w:hAnsi="iarnold"/>
          <w:b/>
          <w:noProof/>
          <w:color w:val="C0504D" w:themeColor="accent2"/>
          <w:sz w:val="36"/>
        </w:rPr>
        <w:t xml:space="preserve">  </w:t>
      </w:r>
    </w:p>
    <w:p w:rsidR="008F4035" w:rsidRPr="00493F57" w:rsidRDefault="008F4035" w:rsidP="008F4035">
      <w:pPr>
        <w:ind w:left="3828"/>
        <w:jc w:val="both"/>
        <w:rPr>
          <w:rFonts w:ascii="MV Boli" w:hAnsi="MV Boli" w:cs="MV Boli"/>
          <w:b/>
          <w:sz w:val="28"/>
        </w:rPr>
      </w:pPr>
      <w:r>
        <w:rPr>
          <w:rFonts w:ascii="MV Boli" w:hAnsi="MV Boli" w:cs="MV Boli"/>
          <w:b/>
          <w:noProof/>
          <w:sz w:val="28"/>
          <w:lang w:eastAsia="fr-FR"/>
        </w:rPr>
        <w:drawing>
          <wp:anchor distT="0" distB="0" distL="114300" distR="114300" simplePos="0" relativeHeight="251914240" behindDoc="0" locked="0" layoutInCell="1" allowOverlap="1">
            <wp:simplePos x="0" y="0"/>
            <wp:positionH relativeFrom="column">
              <wp:posOffset>256292</wp:posOffset>
            </wp:positionH>
            <wp:positionV relativeFrom="paragraph">
              <wp:posOffset>100661</wp:posOffset>
            </wp:positionV>
            <wp:extent cx="2159607" cy="1278600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806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MV Boli" w:hAnsi="MV Boli" w:cs="MV Boli"/>
          <w:b/>
          <w:noProof/>
          <w:sz w:val="28"/>
          <w:lang w:eastAsia="fr-FR"/>
        </w:rPr>
        <w:t xml:space="preserve"> Résoudre un problème géométrique</w:t>
      </w:r>
    </w:p>
    <w:p w:rsidR="008F4035" w:rsidRPr="00493F57" w:rsidRDefault="008F4035" w:rsidP="008F4035">
      <w:pPr>
        <w:pStyle w:val="ListParagraph"/>
        <w:numPr>
          <w:ilvl w:val="0"/>
          <w:numId w:val="4"/>
        </w:numPr>
        <w:ind w:left="4395" w:hanging="426"/>
        <w:jc w:val="both"/>
        <w:rPr>
          <w:rFonts w:ascii="MV Boli" w:hAnsi="MV Boli" w:cs="MV Boli"/>
          <w:sz w:val="28"/>
        </w:rPr>
      </w:pPr>
      <w:r>
        <w:rPr>
          <w:rFonts w:ascii="MV Boli" w:hAnsi="MV Boli" w:cs="MV Boli"/>
          <w:sz w:val="28"/>
        </w:rPr>
        <w:t>Résoudre un problème géométrique de reproduction, de construction guidée, de description de figures.</w:t>
      </w:r>
    </w:p>
    <w:p w:rsidR="00EA4C7E" w:rsidRPr="00EA4C7E" w:rsidRDefault="00EA4C7E" w:rsidP="00EA4C7E">
      <w:pPr>
        <w:ind w:left="426" w:right="-709"/>
        <w:jc w:val="both"/>
        <w:rPr>
          <w:rFonts w:asciiTheme="majorHAnsi" w:hAnsiTheme="majorHAnsi"/>
          <w:b/>
          <w:noProof/>
          <w:color w:val="4F81BD" w:themeColor="accent1"/>
          <w:sz w:val="2"/>
        </w:rPr>
      </w:pPr>
    </w:p>
    <w:p w:rsidR="00EA4C7E" w:rsidRPr="008F4035" w:rsidRDefault="00EA4C7E" w:rsidP="00EA4C7E">
      <w:pPr>
        <w:ind w:left="426" w:right="-709"/>
        <w:jc w:val="both"/>
        <w:rPr>
          <w:rFonts w:ascii="iarnold" w:hAnsi="iarnold"/>
          <w:b/>
          <w:noProof/>
          <w:color w:val="C0504D" w:themeColor="accent2"/>
          <w:sz w:val="36"/>
        </w:rPr>
      </w:pPr>
      <w:r w:rsidRPr="008F4035">
        <w:rPr>
          <w:rFonts w:ascii="iarnold" w:hAnsi="iarnold"/>
          <w:b/>
          <w:noProof/>
          <w:color w:val="C0504D" w:themeColor="accent2"/>
          <w:sz w:val="36"/>
        </w:rPr>
        <w:t xml:space="preserve">     Descriptif des séances :    </w:t>
      </w:r>
    </w:p>
    <w:p w:rsidR="00EA4C7E" w:rsidRPr="00EA4C7E" w:rsidRDefault="009D51A5" w:rsidP="00EA4C7E">
      <w:pPr>
        <w:jc w:val="both"/>
        <w:rPr>
          <w:rFonts w:ascii="Pere Castor" w:hAnsi="Pere Castor"/>
          <w:sz w:val="10"/>
        </w:rPr>
      </w:pPr>
      <w:r w:rsidRPr="009D51A5">
        <w:rPr>
          <w:noProof/>
        </w:rPr>
        <w:pict>
          <v:rect id="_x0000_s1044" style="position:absolute;left:0;text-align:left;margin-left:77.45pt;margin-top:4.35pt;width:425.55pt;height:29.4pt;z-index:251884544" o:regroupid="6" filled="f" stroked="f">
            <v:textbox style="mso-next-textbox:#_x0000_s1044">
              <w:txbxContent>
                <w:p w:rsidR="00EA4C7E" w:rsidRPr="00EA4C7E" w:rsidRDefault="00C85A5A" w:rsidP="00C85A5A">
                  <w:pPr>
                    <w:ind w:right="-420"/>
                    <w:rPr>
                      <w:rFonts w:ascii="Suplexmentary Comic NC" w:hAnsi="Suplexmentary Comic NC"/>
                      <w:color w:val="808080" w:themeColor="background1" w:themeShade="80"/>
                      <w:sz w:val="24"/>
                    </w:rPr>
                  </w:pPr>
                  <w:r>
                    <w:rPr>
                      <w:rFonts w:ascii="Suplexmentary Comic NC" w:hAnsi="Suplexmentary Comic NC"/>
                      <w:color w:val="808080" w:themeColor="background1" w:themeShade="80"/>
                      <w:sz w:val="32"/>
                    </w:rPr>
                    <w:t xml:space="preserve">  Reproduction surquadrillage                                                      </w:t>
                  </w:r>
                </w:p>
              </w:txbxContent>
            </v:textbox>
          </v:rect>
        </w:pict>
      </w:r>
      <w:r w:rsidRPr="009D51A5">
        <w:rPr>
          <w:noProof/>
        </w:rPr>
        <w:pict>
          <v:roundrect id="_x0000_s1042" style="position:absolute;left:0;text-align:left;margin-left:17.05pt;margin-top:5.85pt;width:66.75pt;height:29.35pt;z-index:251882496" arcsize="10923f" o:regroupid="6" fillcolor="#c0504d [3205]" stroked="f">
            <v:textbox style="mso-next-textbox:#_x0000_s1042">
              <w:txbxContent>
                <w:p w:rsidR="00EA4C7E" w:rsidRPr="00BE2214" w:rsidRDefault="00EA4C7E" w:rsidP="00ED38B5">
                  <w:pPr>
                    <w:jc w:val="center"/>
                    <w:rPr>
                      <w:rFonts w:ascii="Porky's" w:hAnsi="Porky's"/>
                      <w:color w:val="FFFFFF" w:themeColor="background1"/>
                    </w:rPr>
                  </w:pPr>
                  <w:r w:rsidRPr="00BE2214">
                    <w:rPr>
                      <w:rFonts w:ascii="Porky's" w:hAnsi="Porky's"/>
                      <w:color w:val="FFFFFF" w:themeColor="background1"/>
                    </w:rPr>
                    <w:t>Séance 1</w:t>
                  </w:r>
                </w:p>
              </w:txbxContent>
            </v:textbox>
          </v:roundrect>
        </w:pict>
      </w:r>
    </w:p>
    <w:p w:rsidR="00987AE9" w:rsidRPr="00EA4C7E" w:rsidRDefault="009D51A5" w:rsidP="00EA4C7E">
      <w:pPr>
        <w:jc w:val="both"/>
        <w:rPr>
          <w:rFonts w:ascii="Pere Castor" w:hAnsi="Pere Castor"/>
          <w:sz w:val="44"/>
        </w:rPr>
      </w:pPr>
      <w:r w:rsidRPr="009D51A5">
        <w:rPr>
          <w:noProof/>
        </w:rPr>
        <w:pict>
          <v:group id="_x0000_s1048" style="position:absolute;left:0;text-align:left;margin-left:369.8pt;margin-top:30.3pt;width:116.5pt;height:14pt;z-index:251888640" coordorigin="8850,2287" coordsize="2310,803" o:regroupid="6">
            <v:shape id="_x0000_s1049" type="#_x0000_t32" style="position:absolute;left:8850;top:2287;width:1;height:803;flip:y" o:connectortype="straight" strokecolor="#7f7f7f [1612]"/>
            <v:shape id="_x0000_s1050" type="#_x0000_t32" style="position:absolute;left:8850;top:2287;width:2310;height:0" o:connectortype="straight" strokecolor="#7f7f7f [1612]"/>
          </v:group>
        </w:pict>
      </w:r>
      <w:r w:rsidRPr="009D51A5">
        <w:rPr>
          <w:noProof/>
        </w:rPr>
        <w:pict>
          <v:rect id="_x0000_s1043" style="position:absolute;left:0;text-align:left;margin-left:16.95pt;margin-top:13.75pt;width:482.1pt;height:425.35pt;z-index:251883520" o:regroupid="6" fillcolor="#f2f2f2 [3052]" strokecolor="#7f7f7f [1612]"/>
        </w:pict>
      </w:r>
      <w:r w:rsidRPr="009D51A5">
        <w:rPr>
          <w:noProof/>
        </w:rPr>
        <w:pict>
          <v:rect id="_x0000_s1047" style="position:absolute;left:0;text-align:left;margin-left:363.35pt;margin-top:18.95pt;width:129.55pt;height:221.1pt;z-index:251887616" o:regroupid="6" fillcolor="white [3212]" stroked="f">
            <v:textbox style="mso-next-textbox:#_x0000_s1047">
              <w:txbxContent>
                <w:p w:rsidR="00EA4C7E" w:rsidRPr="000C0BCC" w:rsidRDefault="00EA4C7E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>Objectif</w:t>
                  </w:r>
                  <w:r w:rsid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>s</w:t>
                  </w:r>
                  <w:r w:rsidRP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> :</w:t>
                  </w:r>
                </w:p>
                <w:p w:rsidR="00EA4C7E" w:rsidRDefault="00C85A5A" w:rsidP="00ED38B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Se repérer sur un quadrillage</w:t>
                  </w:r>
                </w:p>
                <w:p w:rsidR="00C85A5A" w:rsidRPr="00551337" w:rsidRDefault="00C85A5A" w:rsidP="00ED38B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 xml:space="preserve">Reproduie une figure </w:t>
                  </w:r>
                  <w:r w:rsidRPr="00F8214D">
                    <w:rPr>
                      <w:rFonts w:ascii="Candara" w:hAnsi="Candara"/>
                      <w:b/>
                      <w:sz w:val="18"/>
                    </w:rPr>
                    <w:t>simple</w:t>
                  </w:r>
                  <w:r>
                    <w:rPr>
                      <w:rFonts w:ascii="Candara" w:hAnsi="Candara"/>
                      <w:sz w:val="18"/>
                    </w:rPr>
                    <w:t xml:space="preserve"> sur un quadrillage</w:t>
                  </w:r>
                </w:p>
                <w:p w:rsidR="00EA4C7E" w:rsidRPr="00E854D5" w:rsidRDefault="00EA4C7E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F79646" w:themeColor="accent6"/>
                      <w:sz w:val="10"/>
                    </w:rPr>
                  </w:pPr>
                </w:p>
                <w:p w:rsidR="00EA4C7E" w:rsidRPr="008F4035" w:rsidRDefault="00EA4C7E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C0504D" w:themeColor="accent2"/>
                      <w:sz w:val="18"/>
                    </w:rPr>
                  </w:pPr>
                  <w:r w:rsidRP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 xml:space="preserve">Durée : </w:t>
                  </w:r>
                </w:p>
                <w:p w:rsidR="00EA4C7E" w:rsidRPr="00551337" w:rsidRDefault="00C85A5A" w:rsidP="00ED38B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45</w:t>
                  </w:r>
                  <w:r w:rsidR="00781C58">
                    <w:rPr>
                      <w:rFonts w:ascii="Candara" w:hAnsi="Candara"/>
                      <w:sz w:val="18"/>
                    </w:rPr>
                    <w:t xml:space="preserve">  minutes</w:t>
                  </w:r>
                </w:p>
                <w:p w:rsidR="00EA4C7E" w:rsidRDefault="00EA4C7E" w:rsidP="00ED38B5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EA4C7E" w:rsidRPr="008F4035" w:rsidRDefault="00C85A5A" w:rsidP="00ED38B5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C0504D" w:themeColor="accent2"/>
                      <w:sz w:val="18"/>
                    </w:rPr>
                  </w:pPr>
                  <w:r>
                    <w:rPr>
                      <w:rFonts w:ascii="Chowderhead" w:hAnsi="Chowderhead"/>
                      <w:color w:val="C0504D" w:themeColor="accent2"/>
                      <w:sz w:val="18"/>
                    </w:rPr>
                    <w:t>Type d’activité</w:t>
                  </w:r>
                  <w:r w:rsidR="00EA4C7E" w:rsidRP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 xml:space="preserve"> : </w:t>
                  </w:r>
                </w:p>
                <w:p w:rsidR="00781C58" w:rsidRPr="00C85A5A" w:rsidRDefault="00C85A5A" w:rsidP="00C85A5A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 w:rsidRPr="00C85A5A">
                    <w:rPr>
                      <w:rFonts w:ascii="Candara" w:hAnsi="Candara"/>
                      <w:sz w:val="18"/>
                    </w:rPr>
                    <w:t>Découverte</w:t>
                  </w:r>
                </w:p>
                <w:p w:rsidR="00EA4C7E" w:rsidRDefault="00EA4C7E" w:rsidP="00ED38B5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EA4C7E" w:rsidRPr="008F4035" w:rsidRDefault="00EA4C7E" w:rsidP="000C0BCC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C0504D" w:themeColor="accent2"/>
                      <w:sz w:val="18"/>
                    </w:rPr>
                  </w:pPr>
                  <w:r w:rsidRP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 xml:space="preserve">Matériel : </w:t>
                  </w:r>
                </w:p>
                <w:p w:rsidR="00781C58" w:rsidRDefault="00C85A5A" w:rsidP="00781C5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Affichage géant d’un double quadrillage (7c x 7c) plastifié pour travailler collectivement</w:t>
                  </w:r>
                </w:p>
                <w:p w:rsidR="00C85A5A" w:rsidRDefault="00C85A5A" w:rsidP="00781C5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Des quadrillages 7x7 plastifiés individuels</w:t>
                  </w:r>
                </w:p>
                <w:p w:rsidR="00C85A5A" w:rsidRDefault="00C85A5A" w:rsidP="00781C58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Fiches de travail</w:t>
                  </w:r>
                </w:p>
                <w:p w:rsidR="00781C58" w:rsidRPr="00781C58" w:rsidRDefault="00781C58" w:rsidP="00781C58">
                  <w:pPr>
                    <w:spacing w:after="0" w:line="240" w:lineRule="auto"/>
                    <w:rPr>
                      <w:rFonts w:ascii="Candara" w:hAnsi="Candara"/>
                      <w:sz w:val="18"/>
                    </w:rPr>
                  </w:pPr>
                </w:p>
              </w:txbxContent>
            </v:textbox>
          </v:rect>
        </w:pict>
      </w:r>
      <w:r w:rsidRPr="009D51A5">
        <w:rPr>
          <w:noProof/>
        </w:rPr>
        <w:pict>
          <v:rect id="_x0000_s1046" style="position:absolute;left:0;text-align:left;margin-left:27.55pt;margin-top:18.2pt;width:334.9pt;height:458.5pt;z-index:251886592" o:regroupid="6" filled="f" stroked="f">
            <v:textbox style="mso-next-textbox:#_x0000_s1046">
              <w:txbxContent>
                <w:p w:rsidR="00EA4C7E" w:rsidRPr="00551337" w:rsidRDefault="00EA4C7E" w:rsidP="00ED38B5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1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C85A5A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Mise en situation</w:t>
                  </w:r>
                </w:p>
                <w:p w:rsidR="00EA4C7E" w:rsidRPr="00551337" w:rsidRDefault="00EA4C7E" w:rsidP="00ED38B5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EA4C7E" w:rsidRDefault="00EA4C7E" w:rsidP="00C85A5A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C85A5A">
                    <w:rPr>
                      <w:rFonts w:ascii="Chowderhead" w:hAnsi="Chowderhead"/>
                      <w:color w:val="C0504D" w:themeColor="accent2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="00C85A5A">
                    <w:rPr>
                      <w:rFonts w:ascii="Candara" w:hAnsi="Candara"/>
                    </w:rPr>
                    <w:t>Rappels de ce qui a été appris sur les quadrillages ainsi que le vocabulaire associé.</w:t>
                  </w:r>
                </w:p>
                <w:p w:rsidR="00EA4C7E" w:rsidRPr="00551337" w:rsidRDefault="00EA4C7E" w:rsidP="00ED38B5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</w:rPr>
                  </w:pPr>
                </w:p>
                <w:p w:rsidR="00EA4C7E" w:rsidRPr="00551337" w:rsidRDefault="00EA4C7E" w:rsidP="000C0BCC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2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C85A5A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Phase de recherche</w:t>
                  </w:r>
                </w:p>
                <w:p w:rsidR="00781C58" w:rsidRPr="00551337" w:rsidRDefault="00781C58" w:rsidP="00781C58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C85A5A">
                    <w:rPr>
                      <w:rFonts w:ascii="Chowderhead" w:hAnsi="Chowderhead"/>
                      <w:color w:val="C0504D" w:themeColor="accent2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C85A5A">
                    <w:rPr>
                      <w:rFonts w:ascii="Candara" w:hAnsi="Candara"/>
                    </w:rPr>
                    <w:t xml:space="preserve">Afficher </w:t>
                  </w:r>
                  <w:r w:rsidRPr="00C85A5A">
                    <w:rPr>
                      <w:rFonts w:ascii="Candara" w:hAnsi="Candara"/>
                      <w:b/>
                    </w:rPr>
                    <w:t>le double quadrillage</w:t>
                  </w:r>
                  <w:r w:rsidRPr="00C85A5A">
                    <w:rPr>
                      <w:rFonts w:ascii="Candara" w:hAnsi="Candara"/>
                    </w:rPr>
                    <w:t xml:space="preserve"> géant au tableau et dessiner, au feutre à ardoise, </w:t>
                  </w:r>
                  <w:r w:rsidRPr="00C85A5A">
                    <w:rPr>
                      <w:rFonts w:ascii="Candara" w:hAnsi="Candara"/>
                      <w:b/>
                    </w:rPr>
                    <w:t>une figure simple dans le premier quadrillage</w:t>
                  </w:r>
                  <w:r w:rsidRPr="00C85A5A">
                    <w:rPr>
                      <w:rFonts w:ascii="Candara" w:hAnsi="Candara"/>
                    </w:rPr>
                    <w:t>.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C85A5A">
                    <w:rPr>
                      <w:rFonts w:ascii="Candara" w:hAnsi="Candara"/>
                    </w:rPr>
                    <w:t>Demander à un enfant de venir faire le même au même endroit sur le 2ème quadrillage.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C0504D" w:themeColor="accent2"/>
                    </w:rPr>
                    <w:t>2</w:t>
                  </w:r>
                  <w:r w:rsidRPr="00C85A5A">
                    <w:rPr>
                      <w:rFonts w:ascii="Chowderhead" w:hAnsi="Chowderhead"/>
                      <w:color w:val="C0504D" w:themeColor="accent2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C85A5A">
                    <w:rPr>
                      <w:rFonts w:ascii="Candara" w:hAnsi="Candara"/>
                    </w:rPr>
                    <w:t xml:space="preserve">Demander à l’enfant d’expliquer sa démarche. </w:t>
                  </w:r>
                  <w:r w:rsidRPr="00C85A5A">
                    <w:rPr>
                      <w:rFonts w:ascii="Candara" w:hAnsi="Candara"/>
                      <w:i/>
                      <w:color w:val="C0504D" w:themeColor="accent2"/>
                    </w:rPr>
                    <w:t>(on compte les nœuds et ou les côtés des cases)</w:t>
                  </w:r>
                  <w:r>
                    <w:rPr>
                      <w:rFonts w:ascii="Candara" w:hAnsi="Candara"/>
                    </w:rPr>
                    <w:t xml:space="preserve">. </w:t>
                  </w:r>
                  <w:r w:rsidRPr="00C85A5A">
                    <w:rPr>
                      <w:rFonts w:ascii="Candara" w:hAnsi="Candara"/>
                    </w:rPr>
                    <w:t>Demander aux autres ce qu’ils en pensent (valider ou non) et pourquoi.</w:t>
                  </w:r>
                </w:p>
                <w:p w:rsidR="00EA4C7E" w:rsidRDefault="00C85A5A" w:rsidP="00C85A5A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  <w:r>
                    <w:rPr>
                      <w:rFonts w:ascii="Chowderhead" w:hAnsi="Chowderhead"/>
                      <w:color w:val="C0504D" w:themeColor="accent2"/>
                    </w:rPr>
                    <w:t>3</w:t>
                  </w:r>
                  <w:r w:rsidRPr="00C85A5A">
                    <w:rPr>
                      <w:rFonts w:ascii="Chowderhead" w:hAnsi="Chowderhead"/>
                      <w:color w:val="C0504D" w:themeColor="accent2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C85A5A">
                    <w:rPr>
                      <w:rFonts w:ascii="Candara" w:hAnsi="Candara"/>
                    </w:rPr>
                    <w:t xml:space="preserve">Distribuer les </w:t>
                  </w:r>
                  <w:r w:rsidRPr="00C85A5A">
                    <w:rPr>
                      <w:rFonts w:ascii="Candara" w:hAnsi="Candara"/>
                      <w:b/>
                    </w:rPr>
                    <w:t>quadrillages individuels</w:t>
                  </w:r>
                  <w:r w:rsidRPr="00C85A5A">
                    <w:rPr>
                      <w:rFonts w:ascii="Candara" w:hAnsi="Candara"/>
                    </w:rPr>
                    <w:t xml:space="preserve"> et demander aux enfants de reproduire la même figure</w:t>
                  </w:r>
                  <w:r>
                    <w:rPr>
                      <w:rFonts w:ascii="Candara" w:hAnsi="Candara"/>
                    </w:rPr>
                    <w:t xml:space="preserve">. </w:t>
                  </w:r>
                  <w:r w:rsidRPr="00C85A5A">
                    <w:rPr>
                      <w:rFonts w:ascii="Candara" w:hAnsi="Candara"/>
                    </w:rPr>
                    <w:t>Recommencer avec 2 ou trois autres figures simples (1 à la fois).</w:t>
                  </w:r>
                </w:p>
                <w:p w:rsidR="00781C58" w:rsidRPr="00551337" w:rsidRDefault="00C85A5A" w:rsidP="00781C58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3</w:t>
                  </w:r>
                  <w:r w:rsidR="00781C58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Synthèse</w:t>
                  </w:r>
                </w:p>
                <w:p w:rsidR="00781C58" w:rsidRPr="00551337" w:rsidRDefault="00781C58" w:rsidP="00781C58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781C58" w:rsidRPr="00C85A5A" w:rsidRDefault="00C85A5A" w:rsidP="00C85A5A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i/>
                      <w:color w:val="C0504D" w:themeColor="accent2"/>
                    </w:rPr>
                  </w:pPr>
                  <w:r w:rsidRPr="00C85A5A">
                    <w:rPr>
                      <w:rFonts w:ascii="Chowderhead" w:hAnsi="Chowderhead"/>
                      <w:color w:val="C0504D" w:themeColor="accent2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C85A5A">
                    <w:rPr>
                      <w:rFonts w:ascii="Candara" w:hAnsi="Candara"/>
                    </w:rPr>
                    <w:t xml:space="preserve">Préciser collectivement la synthèse de ce travail : </w:t>
                  </w:r>
                  <w:r w:rsidRPr="00C85A5A">
                    <w:rPr>
                      <w:rFonts w:ascii="Candara" w:hAnsi="Candara"/>
                      <w:i/>
                      <w:color w:val="C0504D" w:themeColor="accent2"/>
                    </w:rPr>
                    <w:t>Pour reproduire une figure simple dans un quadrillage on utilise les côtés des cases et les noeuds.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4</w:t>
                  </w:r>
                  <w:r w:rsidRPr="00C85A5A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Exercices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C85A5A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  <w:r w:rsidRPr="00C85A5A">
                    <w:rPr>
                      <w:rFonts w:ascii="Chowderhead" w:hAnsi="Chowderhead"/>
                      <w:color w:val="C0504D" w:themeColor="accent2"/>
                    </w:rPr>
                    <w:t>1)</w:t>
                  </w:r>
                  <w:r w:rsidRPr="00C85A5A">
                    <w:rPr>
                      <w:rFonts w:ascii="Candara" w:hAnsi="Candara"/>
                    </w:rPr>
                    <w:t xml:space="preserve"> Fiche de travail (exercices) : fiches </w:t>
                  </w:r>
                  <w:r w:rsidRPr="00C85A5A">
                    <w:rPr>
                      <w:rFonts w:ascii="Candara" w:hAnsi="Candara"/>
                      <w:b/>
                    </w:rPr>
                    <w:t>EDELIOS n° 46</w:t>
                  </w:r>
                  <w:r w:rsidRPr="00C85A5A">
                    <w:rPr>
                      <w:rFonts w:ascii="Candara" w:hAnsi="Candara"/>
                    </w:rPr>
                    <w:t xml:space="preserve"> (le cartable) et </w:t>
                  </w:r>
                  <w:r w:rsidRPr="00C85A5A">
                    <w:rPr>
                      <w:rFonts w:ascii="Candara" w:hAnsi="Candara"/>
                      <w:b/>
                    </w:rPr>
                    <w:t>n° 47</w:t>
                  </w:r>
                  <w:r w:rsidRPr="00C85A5A">
                    <w:rPr>
                      <w:rFonts w:ascii="Candara" w:hAnsi="Candara"/>
                    </w:rPr>
                    <w:t xml:space="preserve"> (la clé)</w:t>
                  </w:r>
                  <w:r>
                    <w:rPr>
                      <w:rFonts w:ascii="Candara" w:hAnsi="Candara"/>
                    </w:rPr>
                    <w:t> ; é</w:t>
                  </w:r>
                  <w:r w:rsidRPr="00C85A5A">
                    <w:rPr>
                      <w:rFonts w:ascii="Candara" w:hAnsi="Candara"/>
                    </w:rPr>
                    <w:t xml:space="preserve">ventuellement </w:t>
                  </w:r>
                  <w:r w:rsidRPr="00C85A5A">
                    <w:rPr>
                      <w:rFonts w:ascii="Candara" w:hAnsi="Candara"/>
                      <w:b/>
                    </w:rPr>
                    <w:t>n° 49</w:t>
                  </w:r>
                  <w:r w:rsidRPr="00C85A5A">
                    <w:rPr>
                      <w:rFonts w:ascii="Candara" w:hAnsi="Candara"/>
                    </w:rPr>
                    <w:t xml:space="preserve"> (la brosse à dent).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</w:txbxContent>
            </v:textbox>
          </v:rect>
        </w:pict>
      </w:r>
      <w:r w:rsidRPr="009D51A5"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45" type="#_x0000_t5" style="position:absolute;left:0;text-align:left;margin-left:14.2pt;margin-top:35.5pt;width:18.6pt;height:11.7pt;rotation:90;z-index:251885568" o:regroupid="6" fillcolor="#7f7f7f [1612]" strokecolor="#7f7f7f [1612]"/>
        </w:pict>
      </w:r>
      <w:r w:rsidR="000B6058">
        <w:rPr>
          <w:noProof/>
          <w:lang w:eastAsia="fr-FR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1710055</wp:posOffset>
            </wp:positionH>
            <wp:positionV relativeFrom="paragraph">
              <wp:posOffset>7767955</wp:posOffset>
            </wp:positionV>
            <wp:extent cx="3086100" cy="2038350"/>
            <wp:effectExtent l="19050" t="0" r="0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D51A5">
        <w:rPr>
          <w:noProof/>
        </w:rPr>
        <w:pict>
          <v:group id="_x0000_s1094" style="position:absolute;left:0;text-align:left;margin-left:369.85pt;margin-top:565.15pt;width:116.2pt;height:21.75pt;z-index:251723776;mso-position-horizontal-relative:text;mso-position-vertical-relative:text" coordorigin="8850,2287" coordsize="2310,803">
            <v:shape id="_x0000_s1095" type="#_x0000_t32" style="position:absolute;left:8850;top:2287;width:1;height:803;flip:y" o:connectortype="straight" strokecolor="#7f7f7f [1612]"/>
            <v:shape id="_x0000_s1096" type="#_x0000_t32" style="position:absolute;left:8850;top:2287;width:2310;height:0" o:connectortype="straight" strokecolor="#7f7f7f [1612]"/>
          </v:group>
        </w:pict>
      </w:r>
    </w:p>
    <w:p w:rsidR="000B6058" w:rsidRDefault="00C85A5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16288" behindDoc="0" locked="0" layoutInCell="1" allowOverlap="1">
            <wp:simplePos x="0" y="0"/>
            <wp:positionH relativeFrom="column">
              <wp:posOffset>423269</wp:posOffset>
            </wp:positionH>
            <wp:positionV relativeFrom="paragraph">
              <wp:posOffset>265982</wp:posOffset>
            </wp:positionV>
            <wp:extent cx="481882" cy="477078"/>
            <wp:effectExtent l="1905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6058" w:rsidRDefault="009D5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051" style="position:absolute;margin-left:370.85pt;margin-top:9.9pt;width:115.45pt;height:16.2pt;z-index:251889664" coordorigin="8850,2287" coordsize="2310,803" o:regroupid="6">
            <v:shape id="_x0000_s1052" type="#_x0000_t32" style="position:absolute;left:8850;top:2287;width:1;height:803;flip:y" o:connectortype="straight" strokecolor="#7f7f7f [1612]"/>
            <v:shape id="_x0000_s1053" type="#_x0000_t32" style="position:absolute;left:8850;top:2287;width:2310;height:0" o:connectortype="straight" strokecolor="#7f7f7f [1612]"/>
          </v:group>
        </w:pict>
      </w:r>
      <w:r w:rsidRPr="009D51A5">
        <w:rPr>
          <w:noProof/>
        </w:rPr>
        <w:pict>
          <v:shape id="_x0000_s1540" type="#_x0000_t5" style="position:absolute;margin-left:13.85pt;margin-top:22.55pt;width:18.6pt;height:11.7pt;rotation:90;z-index:251891712" fillcolor="#7f7f7f [1612]" strokecolor="#7f7f7f [1612]"/>
        </w:pict>
      </w:r>
    </w:p>
    <w:p w:rsidR="000B6058" w:rsidRDefault="009D5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542" style="position:absolute;margin-left:369.8pt;margin-top:.75pt;width:114.6pt;height:11.75pt;z-index:251893760" coordorigin="8850,2287" coordsize="2310,803">
            <v:shape id="_x0000_s1543" type="#_x0000_t32" style="position:absolute;left:8850;top:2287;width:1;height:803;flip:y" o:connectortype="straight" strokecolor="#7f7f7f [1612]"/>
            <v:shape id="_x0000_s1544" type="#_x0000_t32" style="position:absolute;left:8850;top:2287;width:2310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054" style="position:absolute;margin-left:369.8pt;margin-top:33pt;width:114.6pt;height:11.75pt;z-index:251890688" coordorigin="8850,2287" coordsize="2310,803" o:regroupid="6">
            <v:shape id="_x0000_s1055" type="#_x0000_t32" style="position:absolute;left:8850;top:2287;width:1;height:803;flip:y" o:connectortype="straight" strokecolor="#7f7f7f [1612]"/>
            <v:shape id="_x0000_s1056" type="#_x0000_t32" style="position:absolute;left:8850;top:2287;width:2310;height:0" o:connectortype="straight" strokecolor="#7f7f7f [1612]"/>
          </v:group>
        </w:pict>
      </w:r>
      <w:r w:rsidR="00C85A5A" w:rsidRPr="00C85A5A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18336" behindDoc="0" locked="0" layoutInCell="1" allowOverlap="1">
            <wp:simplePos x="0" y="0"/>
            <wp:positionH relativeFrom="column">
              <wp:posOffset>439172</wp:posOffset>
            </wp:positionH>
            <wp:positionV relativeFrom="paragraph">
              <wp:posOffset>228656</wp:posOffset>
            </wp:positionV>
            <wp:extent cx="481882" cy="477078"/>
            <wp:effectExtent l="1905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311" style="position:absolute;margin-left:370.6pt;margin-top:31.6pt;width:114.65pt;height:34.7pt;z-index:251842560;mso-position-horizontal-relative:text;mso-position-vertical-relative:text" coordorigin="8850,2287" coordsize="2310,803">
            <v:shape id="_x0000_s1312" type="#_x0000_t32" style="position:absolute;left:8850;top:2287;width:1;height:803;flip:y" o:connectortype="straight" strokecolor="#7f7f7f [1612]"/>
            <v:shape id="_x0000_s1313" type="#_x0000_t32" style="position:absolute;left:8850;top:2287;width:2310;height:0" o:connectortype="straight" strokecolor="#7f7f7f [1612]"/>
          </v:group>
        </w:pict>
      </w:r>
      <w:r w:rsidRPr="009D51A5">
        <w:rPr>
          <w:noProof/>
        </w:rPr>
        <w:pict>
          <v:shape id="_x0000_s1362" type="#_x0000_t5" style="position:absolute;margin-left:13.95pt;margin-top:23.05pt;width:18.6pt;height:11.7pt;rotation:90;z-index:251881472;mso-position-horizontal-relative:text;mso-position-vertical-relative:text" fillcolor="#7f7f7f [1612]" strokecolor="#7f7f7f [1612]"/>
        </w:pict>
      </w:r>
      <w:r w:rsidRPr="009D51A5">
        <w:rPr>
          <w:noProof/>
        </w:rPr>
        <w:pict>
          <v:group id="_x0000_s1069" style="position:absolute;margin-left:371.25pt;margin-top:21.85pt;width:115.1pt;height:30.45pt;z-index:251714560;mso-position-horizontal-relative:text;mso-position-vertical-relative:text" coordorigin="8850,2287" coordsize="2310,803">
            <v:shape id="_x0000_s1070" type="#_x0000_t32" style="position:absolute;left:8850;top:2287;width:1;height:803;flip:y" o:connectortype="straight" strokecolor="#7f7f7f [1612]"/>
            <v:shape id="_x0000_s1071" type="#_x0000_t32" style="position:absolute;left:8850;top:2287;width:2310;height:0" o:connectortype="straight" strokecolor="#7f7f7f [1612]"/>
          </v:group>
        </w:pict>
      </w:r>
      <w:r w:rsidRPr="009D51A5">
        <w:rPr>
          <w:noProof/>
        </w:rPr>
        <w:pict>
          <v:shape id="_x0000_s1068" type="#_x0000_t5" style="position:absolute;margin-left:14.2pt;margin-top:37.15pt;width:18.6pt;height:11.7pt;rotation:90;z-index:251713536;mso-position-horizontal-relative:text;mso-position-vertical-relative:text" fillcolor="#7f7f7f [1612]" strokecolor="#7f7f7f [1612]"/>
        </w:pict>
      </w:r>
    </w:p>
    <w:p w:rsidR="000B6058" w:rsidRDefault="000B6058">
      <w:pPr>
        <w:rPr>
          <w:rFonts w:ascii="Pere Castor" w:hAnsi="Pere Castor"/>
          <w:sz w:val="44"/>
        </w:rPr>
      </w:pPr>
    </w:p>
    <w:p w:rsidR="00861EF5" w:rsidRDefault="00C85A5A" w:rsidP="00C44AE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20384" behindDoc="0" locked="0" layoutInCell="1" allowOverlap="1">
            <wp:simplePos x="0" y="0"/>
            <wp:positionH relativeFrom="column">
              <wp:posOffset>499635</wp:posOffset>
            </wp:positionH>
            <wp:positionV relativeFrom="paragraph">
              <wp:posOffset>333817</wp:posOffset>
            </wp:positionV>
            <wp:extent cx="405516" cy="461176"/>
            <wp:effectExtent l="0" t="0" r="0" b="0"/>
            <wp:wrapNone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16" cy="461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1C58" w:rsidRDefault="00781C58" w:rsidP="00781C58">
      <w:pPr>
        <w:jc w:val="both"/>
        <w:rPr>
          <w:rFonts w:ascii="Pere Castor" w:hAnsi="Pere Castor"/>
          <w:sz w:val="10"/>
        </w:rPr>
      </w:pPr>
    </w:p>
    <w:p w:rsidR="00781C58" w:rsidRDefault="009D51A5" w:rsidP="00C85A5A">
      <w:pPr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541" type="#_x0000_t5" style="position:absolute;left:0;text-align:left;margin-left:13.6pt;margin-top:18.85pt;width:18.6pt;height:11.7pt;rotation:90;z-index:251892736" fillcolor="#7f7f7f [1612]" strokecolor="#7f7f7f [1612]"/>
        </w:pict>
      </w:r>
    </w:p>
    <w:p w:rsidR="00781C58" w:rsidRDefault="00C85A5A" w:rsidP="00C44AE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25504" behindDoc="0" locked="0" layoutInCell="1" allowOverlap="1">
            <wp:simplePos x="0" y="0"/>
            <wp:positionH relativeFrom="column">
              <wp:posOffset>499635</wp:posOffset>
            </wp:positionH>
            <wp:positionV relativeFrom="paragraph">
              <wp:posOffset>1122845</wp:posOffset>
            </wp:positionV>
            <wp:extent cx="405516" cy="461176"/>
            <wp:effectExtent l="0" t="0" r="0" b="0"/>
            <wp:wrapNone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16" cy="461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51A5">
        <w:rPr>
          <w:rFonts w:ascii="Pere Castor" w:hAnsi="Pere Castor"/>
          <w:noProof/>
          <w:sz w:val="44"/>
          <w:lang w:eastAsia="fr-FR"/>
        </w:rPr>
        <w:pict>
          <v:shape id="_x0000_s1577" type="#_x0000_t5" style="position:absolute;margin-left:14.2pt;margin-top:58.35pt;width:18.6pt;height:11.7pt;rotation:90;z-index:251923456;mso-position-horizontal-relative:text;mso-position-vertical-relative:text" fillcolor="#7f7f7f [1612]" strokecolor="#7f7f7f [1612]"/>
        </w:pict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455074</wp:posOffset>
            </wp:positionH>
            <wp:positionV relativeFrom="paragraph">
              <wp:posOffset>128933</wp:posOffset>
            </wp:positionV>
            <wp:extent cx="481882" cy="477078"/>
            <wp:effectExtent l="19050" t="0" r="0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5A5A" w:rsidRDefault="00C85A5A" w:rsidP="00C44AE5">
      <w:pPr>
        <w:rPr>
          <w:rFonts w:ascii="Pere Castor" w:hAnsi="Pere Castor"/>
          <w:sz w:val="44"/>
        </w:rPr>
      </w:pPr>
    </w:p>
    <w:p w:rsidR="00C85A5A" w:rsidRDefault="00C85A5A" w:rsidP="00C44AE5">
      <w:pPr>
        <w:rPr>
          <w:rFonts w:ascii="Pere Castor" w:hAnsi="Pere Castor"/>
          <w:sz w:val="44"/>
        </w:rPr>
      </w:pPr>
    </w:p>
    <w:p w:rsidR="00C85A5A" w:rsidRDefault="00C85A5A" w:rsidP="00C44AE5">
      <w:pPr>
        <w:rPr>
          <w:rFonts w:ascii="Pere Castor" w:hAnsi="Pere Castor"/>
          <w:sz w:val="44"/>
        </w:rPr>
      </w:pPr>
    </w:p>
    <w:p w:rsidR="00C85A5A" w:rsidRDefault="00C85A5A" w:rsidP="00C44AE5">
      <w:pPr>
        <w:rPr>
          <w:rFonts w:ascii="Pere Castor" w:hAnsi="Pere Castor"/>
          <w:sz w:val="44"/>
        </w:rPr>
      </w:pPr>
    </w:p>
    <w:p w:rsidR="00C85A5A" w:rsidRDefault="00C85A5A" w:rsidP="00C44AE5">
      <w:pPr>
        <w:rPr>
          <w:rFonts w:ascii="Pere Castor" w:hAnsi="Pere Castor"/>
          <w:sz w:val="44"/>
        </w:rPr>
      </w:pPr>
    </w:p>
    <w:p w:rsidR="00C85A5A" w:rsidRPr="001D3803" w:rsidRDefault="009D51A5" w:rsidP="00C85A5A">
      <w:pPr>
        <w:ind w:right="1701"/>
        <w:jc w:val="center"/>
        <w:rPr>
          <w:rFonts w:ascii="Pere Castor" w:hAnsi="Pere Castor"/>
          <w:sz w:val="60"/>
          <w:szCs w:val="60"/>
        </w:rPr>
      </w:pPr>
      <w:r w:rsidRPr="009D51A5">
        <w:rPr>
          <w:rFonts w:ascii="Pere Castor" w:hAnsi="Pere Castor"/>
          <w:noProof/>
          <w:sz w:val="56"/>
        </w:rPr>
        <w:lastRenderedPageBreak/>
        <w:pict>
          <v:shape id="_x0000_s1580" type="#_x0000_t65" style="position:absolute;left:0;text-align:left;margin-left:369.8pt;margin-top:3.1pt;width:133.2pt;height:44.55pt;z-index:251929600;v-text-anchor:middle" adj="18005" strokecolor="#7f7f7f [1612]">
            <v:shadow on="t" opacity=".5" offset="6pt,6pt"/>
            <v:textbox>
              <w:txbxContent>
                <w:p w:rsidR="00C85A5A" w:rsidRPr="008F4035" w:rsidRDefault="00C85A5A" w:rsidP="00C85A5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8F403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C85A5A" w:rsidRPr="00C94E54" w:rsidRDefault="00C85A5A" w:rsidP="00C85A5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- Pour le maitre -</w:t>
                  </w:r>
                </w:p>
              </w:txbxContent>
            </v:textbox>
          </v:shape>
        </w:pict>
      </w:r>
      <w:r w:rsidRPr="009D51A5">
        <w:rPr>
          <w:rFonts w:ascii="Pere Castor" w:hAnsi="Pere Castor"/>
          <w:noProof/>
          <w:sz w:val="44"/>
        </w:rPr>
        <w:pict>
          <v:shape id="_x0000_s1578" type="#_x0000_t32" style="position:absolute;left:0;text-align:left;margin-left:-1.75pt;margin-top:40.2pt;width:2.1pt;height:19498.5pt;z-index:251927552" o:connectortype="straight" strokecolor="#7f7f7f [1612]" strokeweight="2.25pt">
            <v:stroke dashstyle="1 1" endcap="round"/>
          </v:shape>
        </w:pict>
      </w:r>
      <w:r w:rsidRPr="009D51A5">
        <w:rPr>
          <w:rFonts w:ascii="Pere Castor" w:hAnsi="Pere Castor"/>
          <w:noProof/>
          <w:sz w:val="48"/>
        </w:rPr>
        <w:pict>
          <v:oval id="_x0000_s1581" style="position:absolute;left:0;text-align:left;margin-left:-36.3pt;margin-top:-3.1pt;width:34.55pt;height:34.55pt;z-index:251930624;v-text-anchor:middle" strokecolor="#7f7f7f [1612]">
            <v:stroke dashstyle="dash"/>
            <v:textbox inset=".5mm,0,.5mm,0">
              <w:txbxContent>
                <w:p w:rsidR="00C85A5A" w:rsidRPr="008F4035" w:rsidRDefault="00C85A5A" w:rsidP="00C85A5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8F403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9D51A5">
        <w:rPr>
          <w:rFonts w:ascii="Pere Castor" w:hAnsi="Pere Castor"/>
          <w:noProof/>
          <w:sz w:val="56"/>
        </w:rPr>
        <w:pict>
          <v:shape id="_x0000_s1579" type="#_x0000_t114" style="position:absolute;left:0;text-align:left;margin-left:-74.3pt;margin-top:-8.25pt;width:603.05pt;height:49.55pt;z-index:-251387904" fillcolor="#bfbfbf [2412]" strokecolor="#7f7f7f [1612]" strokeweight="2.25pt">
            <v:stroke dashstyle="1 1" endcap="round"/>
          </v:shape>
        </w:pict>
      </w:r>
      <w:r w:rsidR="00C85A5A" w:rsidRPr="00ED38B5">
        <w:rPr>
          <w:rFonts w:ascii="Porky's" w:hAnsi="Porky's"/>
          <w:sz w:val="44"/>
          <w:szCs w:val="60"/>
        </w:rPr>
        <w:t>Séquence –</w:t>
      </w:r>
      <w:r w:rsidR="00C85A5A">
        <w:rPr>
          <w:rFonts w:ascii="Pere Castor" w:hAnsi="Pere Castor"/>
          <w:sz w:val="60"/>
          <w:szCs w:val="60"/>
        </w:rPr>
        <w:t xml:space="preserve"> Reproduction de figures</w:t>
      </w:r>
    </w:p>
    <w:p w:rsidR="00C85A5A" w:rsidRPr="00EA4C7E" w:rsidRDefault="00C85A5A" w:rsidP="00C85A5A">
      <w:pPr>
        <w:ind w:left="426" w:right="-709"/>
        <w:jc w:val="both"/>
        <w:rPr>
          <w:rFonts w:asciiTheme="majorHAnsi" w:hAnsiTheme="majorHAnsi"/>
          <w:b/>
          <w:noProof/>
          <w:color w:val="4F81BD" w:themeColor="accent1"/>
          <w:sz w:val="2"/>
        </w:rPr>
      </w:pPr>
    </w:p>
    <w:p w:rsidR="00C85A5A" w:rsidRPr="008F4035" w:rsidRDefault="00C85A5A" w:rsidP="00C85A5A">
      <w:pPr>
        <w:ind w:left="426" w:right="-709"/>
        <w:jc w:val="both"/>
        <w:rPr>
          <w:rFonts w:ascii="iarnold" w:hAnsi="iarnold"/>
          <w:b/>
          <w:noProof/>
          <w:color w:val="C0504D" w:themeColor="accent2"/>
          <w:sz w:val="36"/>
        </w:rPr>
      </w:pPr>
      <w:r w:rsidRPr="008F4035">
        <w:rPr>
          <w:rFonts w:ascii="iarnold" w:hAnsi="iarnold"/>
          <w:b/>
          <w:noProof/>
          <w:color w:val="C0504D" w:themeColor="accent2"/>
          <w:sz w:val="36"/>
        </w:rPr>
        <w:t xml:space="preserve">     Descriptif des séances :    </w:t>
      </w:r>
    </w:p>
    <w:p w:rsidR="00C85A5A" w:rsidRPr="00EA4C7E" w:rsidRDefault="009D51A5" w:rsidP="00C85A5A">
      <w:pPr>
        <w:jc w:val="both"/>
        <w:rPr>
          <w:rFonts w:ascii="Pere Castor" w:hAnsi="Pere Castor"/>
          <w:sz w:val="10"/>
        </w:rPr>
      </w:pPr>
      <w:r w:rsidRPr="009D51A5">
        <w:rPr>
          <w:noProof/>
        </w:rPr>
        <w:pict>
          <v:rect id="_x0000_s1595" style="position:absolute;left:0;text-align:left;margin-left:77.45pt;margin-top:4.35pt;width:425.55pt;height:29.4pt;z-index:251939840" filled="f" stroked="f">
            <v:textbox style="mso-next-textbox:#_x0000_s1595">
              <w:txbxContent>
                <w:p w:rsidR="00C85A5A" w:rsidRPr="00EA4C7E" w:rsidRDefault="00C85A5A" w:rsidP="00C85A5A">
                  <w:pPr>
                    <w:ind w:right="-420"/>
                    <w:rPr>
                      <w:rFonts w:ascii="Suplexmentary Comic NC" w:hAnsi="Suplexmentary Comic NC"/>
                      <w:color w:val="808080" w:themeColor="background1" w:themeShade="80"/>
                      <w:sz w:val="24"/>
                    </w:rPr>
                  </w:pPr>
                  <w:r>
                    <w:rPr>
                      <w:rFonts w:ascii="Suplexmentary Comic NC" w:hAnsi="Suplexmentary Comic NC"/>
                      <w:color w:val="808080" w:themeColor="background1" w:themeShade="80"/>
                      <w:sz w:val="32"/>
                    </w:rPr>
                    <w:t xml:space="preserve">  Reproduction surquadrillage                                                      </w:t>
                  </w:r>
                </w:p>
              </w:txbxContent>
            </v:textbox>
          </v:rect>
        </w:pict>
      </w:r>
      <w:r w:rsidRPr="009D51A5">
        <w:rPr>
          <w:noProof/>
        </w:rPr>
        <w:pict>
          <v:roundrect id="_x0000_s1593" style="position:absolute;left:0;text-align:left;margin-left:17.05pt;margin-top:5.85pt;width:66.75pt;height:29.35pt;z-index:251937792" arcsize="10923f" fillcolor="#c0504d [3205]" stroked="f">
            <v:textbox style="mso-next-textbox:#_x0000_s1593">
              <w:txbxContent>
                <w:p w:rsidR="00C85A5A" w:rsidRPr="00BE2214" w:rsidRDefault="00F8214D" w:rsidP="00C85A5A">
                  <w:pPr>
                    <w:jc w:val="center"/>
                    <w:rPr>
                      <w:rFonts w:ascii="Porky's" w:hAnsi="Porky's"/>
                      <w:color w:val="FFFFFF" w:themeColor="background1"/>
                    </w:rPr>
                  </w:pPr>
                  <w:r>
                    <w:rPr>
                      <w:rFonts w:ascii="Porky's" w:hAnsi="Porky's"/>
                      <w:color w:val="FFFFFF" w:themeColor="background1"/>
                    </w:rPr>
                    <w:t>Séance 2</w:t>
                  </w:r>
                </w:p>
              </w:txbxContent>
            </v:textbox>
          </v:roundrect>
        </w:pict>
      </w:r>
    </w:p>
    <w:p w:rsidR="00C85A5A" w:rsidRPr="00EA4C7E" w:rsidRDefault="009D51A5" w:rsidP="00C85A5A">
      <w:pPr>
        <w:jc w:val="both"/>
        <w:rPr>
          <w:rFonts w:ascii="Pere Castor" w:hAnsi="Pere Castor"/>
          <w:sz w:val="44"/>
        </w:rPr>
      </w:pPr>
      <w:r w:rsidRPr="009D51A5">
        <w:rPr>
          <w:noProof/>
        </w:rPr>
        <w:pict>
          <v:rect id="_x0000_s1594" style="position:absolute;left:0;text-align:left;margin-left:16.95pt;margin-top:13.75pt;width:482.1pt;height:543.15pt;z-index:251938816" fillcolor="#f2f2f2 [3052]" strokecolor="#7f7f7f [1612]"/>
        </w:pict>
      </w:r>
      <w:r w:rsidRPr="009D51A5">
        <w:rPr>
          <w:noProof/>
        </w:rPr>
        <w:pict>
          <v:rect id="_x0000_s1597" style="position:absolute;left:0;text-align:left;margin-left:27.55pt;margin-top:18.2pt;width:334.9pt;height:544.3pt;z-index:251941888" filled="f" stroked="f">
            <v:textbox style="mso-next-textbox:#_x0000_s1597">
              <w:txbxContent>
                <w:p w:rsidR="00C85A5A" w:rsidRPr="00551337" w:rsidRDefault="00C85A5A" w:rsidP="00C85A5A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1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Mise en situation</w:t>
                  </w:r>
                </w:p>
                <w:p w:rsidR="00C85A5A" w:rsidRPr="00551337" w:rsidRDefault="00C85A5A" w:rsidP="00C85A5A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C85A5A" w:rsidRDefault="00C85A5A" w:rsidP="00C85A5A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C85A5A">
                    <w:rPr>
                      <w:rFonts w:ascii="Chowderhead" w:hAnsi="Chowderhead"/>
                      <w:color w:val="C0504D" w:themeColor="accent2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Rappels de ce qui a été appris sur les quadrillages ainsi que le vocabulaire associé.</w:t>
                  </w:r>
                </w:p>
                <w:p w:rsidR="00C85A5A" w:rsidRPr="00551337" w:rsidRDefault="00C85A5A" w:rsidP="00C85A5A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</w:rPr>
                  </w:pPr>
                </w:p>
                <w:p w:rsidR="00C85A5A" w:rsidRPr="00551337" w:rsidRDefault="00C85A5A" w:rsidP="00C85A5A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 w:rsidRPr="000B6058"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2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Phase de recherche</w:t>
                  </w:r>
                </w:p>
                <w:p w:rsidR="00C85A5A" w:rsidRPr="00551337" w:rsidRDefault="00C85A5A" w:rsidP="00C85A5A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</w:rPr>
                  </w:pPr>
                  <w:r w:rsidRPr="00C85A5A">
                    <w:rPr>
                      <w:rFonts w:ascii="Chowderhead" w:hAnsi="Chowderhead"/>
                      <w:color w:val="C0504D" w:themeColor="accent2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C85A5A">
                    <w:rPr>
                      <w:rFonts w:ascii="Candara" w:hAnsi="Candara"/>
                    </w:rPr>
                    <w:t xml:space="preserve">Afficher </w:t>
                  </w:r>
                  <w:r w:rsidRPr="00C85A5A">
                    <w:rPr>
                      <w:rFonts w:ascii="Candara" w:hAnsi="Candara"/>
                      <w:b/>
                    </w:rPr>
                    <w:t>le double quadrillage</w:t>
                  </w:r>
                  <w:r w:rsidRPr="00C85A5A">
                    <w:rPr>
                      <w:rFonts w:ascii="Candara" w:hAnsi="Candara"/>
                    </w:rPr>
                    <w:t xml:space="preserve"> géant au tableau et dessiner, au feutre à ardoise, </w:t>
                  </w:r>
                  <w:r w:rsidRPr="00C85A5A">
                    <w:rPr>
                      <w:rFonts w:ascii="Candara" w:hAnsi="Candara"/>
                      <w:b/>
                    </w:rPr>
                    <w:t xml:space="preserve">une figure </w:t>
                  </w:r>
                  <w:r w:rsidR="00F8214D">
                    <w:rPr>
                      <w:rFonts w:ascii="Candara" w:hAnsi="Candara"/>
                      <w:b/>
                    </w:rPr>
                    <w:t>complexe</w:t>
                  </w:r>
                  <w:r w:rsidRPr="00C85A5A">
                    <w:rPr>
                      <w:rFonts w:ascii="Candara" w:hAnsi="Candara"/>
                      <w:b/>
                    </w:rPr>
                    <w:t xml:space="preserve"> dans le premier quadrillage</w:t>
                  </w:r>
                  <w:r w:rsidRPr="00C85A5A">
                    <w:rPr>
                      <w:rFonts w:ascii="Candara" w:hAnsi="Candara"/>
                    </w:rPr>
                    <w:t>.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C85A5A">
                    <w:rPr>
                      <w:rFonts w:ascii="Candara" w:hAnsi="Candara"/>
                    </w:rPr>
                    <w:t>Demander à un enfant de venir faire le même au même endroit sur le 2ème quadrillage.</w:t>
                  </w:r>
                </w:p>
                <w:p w:rsidR="00C85A5A" w:rsidRDefault="00C85A5A" w:rsidP="00C85A5A">
                  <w:pPr>
                    <w:spacing w:after="0" w:line="240" w:lineRule="auto"/>
                    <w:jc w:val="both"/>
                    <w:rPr>
                      <w:rFonts w:ascii="Candara" w:hAnsi="Candara"/>
                    </w:rPr>
                  </w:pPr>
                  <w:r>
                    <w:rPr>
                      <w:rFonts w:ascii="Chowderhead" w:hAnsi="Chowderhead"/>
                      <w:color w:val="C0504D" w:themeColor="accent2"/>
                    </w:rPr>
                    <w:t>2</w:t>
                  </w:r>
                  <w:r w:rsidRPr="00C85A5A">
                    <w:rPr>
                      <w:rFonts w:ascii="Chowderhead" w:hAnsi="Chowderhead"/>
                      <w:color w:val="C0504D" w:themeColor="accent2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C85A5A">
                    <w:rPr>
                      <w:rFonts w:ascii="Candara" w:hAnsi="Candara"/>
                    </w:rPr>
                    <w:t xml:space="preserve">Demander à l’enfant d’expliquer sa démarche. </w:t>
                  </w:r>
                  <w:r w:rsidRPr="00C85A5A">
                    <w:rPr>
                      <w:rFonts w:ascii="Candara" w:hAnsi="Candara"/>
                      <w:i/>
                      <w:color w:val="C0504D" w:themeColor="accent2"/>
                    </w:rPr>
                    <w:t>(on compte les nœuds et ou les côtés des cases)</w:t>
                  </w:r>
                  <w:r>
                    <w:rPr>
                      <w:rFonts w:ascii="Candara" w:hAnsi="Candara"/>
                    </w:rPr>
                    <w:t xml:space="preserve">. </w:t>
                  </w:r>
                  <w:r w:rsidRPr="00C85A5A">
                    <w:rPr>
                      <w:rFonts w:ascii="Candara" w:hAnsi="Candara"/>
                    </w:rPr>
                    <w:t>Demander aux autres ce qu’ils en pensent (valider ou non) et pourquoi.</w:t>
                  </w:r>
                </w:p>
                <w:p w:rsidR="005D15BC" w:rsidRPr="005D15BC" w:rsidRDefault="005D15BC" w:rsidP="005D15BC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C0504D" w:themeColor="accent2"/>
                    </w:rPr>
                  </w:pPr>
                  <w:r>
                    <w:rPr>
                      <w:rFonts w:ascii="Chowderhead" w:hAnsi="Chowderhead"/>
                      <w:color w:val="C0504D" w:themeColor="accent2"/>
                    </w:rPr>
                    <w:t>3</w:t>
                  </w:r>
                  <w:r w:rsidRPr="00C85A5A">
                    <w:rPr>
                      <w:rFonts w:ascii="Chowderhead" w:hAnsi="Chowderhead"/>
                      <w:color w:val="C0504D" w:themeColor="accent2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5D15BC">
                    <w:rPr>
                      <w:rFonts w:ascii="Candara" w:hAnsi="Candara"/>
                    </w:rPr>
                    <w:t>Il risque d’y avoir des erreurs vu la complexité de la figure.</w:t>
                  </w:r>
                  <w:r w:rsidRPr="005D15BC">
                    <w:rPr>
                      <w:rFonts w:ascii="Candara" w:hAnsi="Candara"/>
                    </w:rPr>
                    <w:tab/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5D15BC">
                    <w:rPr>
                      <w:rFonts w:ascii="Candara" w:hAnsi="Candara"/>
                    </w:rPr>
                    <w:t>Faire</w:t>
                  </w:r>
                  <w:r>
                    <w:rPr>
                      <w:rFonts w:ascii="Candara" w:hAnsi="Candara"/>
                    </w:rPr>
                    <w:t xml:space="preserve"> r</w:t>
                  </w:r>
                  <w:r w:rsidRPr="005D15BC">
                    <w:rPr>
                      <w:rFonts w:ascii="Candara" w:hAnsi="Candara"/>
                    </w:rPr>
                    <w:t xml:space="preserve">appeler aux enfants ce que l’on a déjà appris sur les quadrillages : on peut coder les lignes </w:t>
                  </w:r>
                  <w:r>
                    <w:rPr>
                      <w:rFonts w:ascii="Pointers" w:hAnsi="Pointers"/>
                    </w:rPr>
                    <w:t>3</w:t>
                  </w:r>
                  <w:r w:rsidRPr="005D15BC">
                    <w:rPr>
                      <w:rFonts w:ascii="Candara" w:hAnsi="Candara"/>
                    </w:rPr>
                    <w:t xml:space="preserve"> </w:t>
                  </w:r>
                  <w:r w:rsidRPr="005D15BC">
                    <w:rPr>
                      <w:rFonts w:ascii="Candara" w:hAnsi="Candara"/>
                      <w:i/>
                      <w:color w:val="C0504D" w:themeColor="accent2"/>
                    </w:rPr>
                    <w:t>Faire remarquer que nous avons surtout besoin des nœuds.</w:t>
                  </w:r>
                </w:p>
                <w:p w:rsidR="005D15BC" w:rsidRPr="005D15BC" w:rsidRDefault="005D15BC" w:rsidP="005D15BC">
                  <w:pPr>
                    <w:spacing w:after="0" w:line="240" w:lineRule="auto"/>
                    <w:jc w:val="both"/>
                    <w:rPr>
                      <w:rFonts w:ascii="Candara" w:hAnsi="Candara"/>
                      <w:i/>
                      <w:color w:val="C0504D" w:themeColor="accent2"/>
                    </w:rPr>
                  </w:pPr>
                  <w:r>
                    <w:rPr>
                      <w:rFonts w:ascii="Chowderhead" w:hAnsi="Chowderhead"/>
                      <w:color w:val="C0504D" w:themeColor="accent2"/>
                    </w:rPr>
                    <w:t>4</w:t>
                  </w:r>
                  <w:r w:rsidRPr="00C85A5A">
                    <w:rPr>
                      <w:rFonts w:ascii="Chowderhead" w:hAnsi="Chowderhead"/>
                      <w:color w:val="C0504D" w:themeColor="accent2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5D15BC">
                    <w:rPr>
                      <w:rFonts w:ascii="Candara" w:hAnsi="Candara"/>
                      <w:b/>
                    </w:rPr>
                    <w:t>Coder les lignes sur les deux quadrillages</w:t>
                  </w:r>
                  <w:r w:rsidRPr="005D15BC">
                    <w:rPr>
                      <w:rFonts w:ascii="Candara" w:hAnsi="Candara"/>
                    </w:rPr>
                    <w:t xml:space="preserve"> du tableau et montrer comment on procède : </w:t>
                  </w:r>
                  <w:r w:rsidRPr="005D15BC">
                    <w:rPr>
                      <w:rFonts w:ascii="Candara" w:hAnsi="Candara"/>
                      <w:i/>
                      <w:color w:val="C0504D" w:themeColor="accent2"/>
                    </w:rPr>
                    <w:t>on reporte chaque nœud sur le 2ème quadrillage puis on relie les points.</w:t>
                  </w:r>
                </w:p>
                <w:p w:rsidR="00C85A5A" w:rsidRDefault="005D15BC" w:rsidP="00C85A5A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  <w:r>
                    <w:rPr>
                      <w:rFonts w:ascii="Chowderhead" w:hAnsi="Chowderhead"/>
                      <w:color w:val="C0504D" w:themeColor="accent2"/>
                    </w:rPr>
                    <w:t>5</w:t>
                  </w:r>
                  <w:r w:rsidR="00C85A5A" w:rsidRPr="00C85A5A">
                    <w:rPr>
                      <w:rFonts w:ascii="Chowderhead" w:hAnsi="Chowderhead"/>
                      <w:color w:val="C0504D" w:themeColor="accent2"/>
                    </w:rPr>
                    <w:t>)</w:t>
                  </w:r>
                  <w:r w:rsidR="00C85A5A">
                    <w:rPr>
                      <w:rFonts w:ascii="Candara" w:hAnsi="Candara"/>
                    </w:rPr>
                    <w:t xml:space="preserve"> </w:t>
                  </w:r>
                  <w:r w:rsidR="00C85A5A" w:rsidRPr="00C85A5A">
                    <w:rPr>
                      <w:rFonts w:ascii="Candara" w:hAnsi="Candara"/>
                    </w:rPr>
                    <w:t xml:space="preserve">Distribuer les </w:t>
                  </w:r>
                  <w:r w:rsidR="00C85A5A" w:rsidRPr="00C85A5A">
                    <w:rPr>
                      <w:rFonts w:ascii="Candara" w:hAnsi="Candara"/>
                      <w:b/>
                    </w:rPr>
                    <w:t>quadrillages individuels</w:t>
                  </w:r>
                  <w:r>
                    <w:rPr>
                      <w:rFonts w:ascii="Candara" w:hAnsi="Candara"/>
                    </w:rPr>
                    <w:t xml:space="preserve">, faire coder les lignes aux enfants et leur </w:t>
                  </w:r>
                  <w:r w:rsidR="00C85A5A" w:rsidRPr="00C85A5A">
                    <w:rPr>
                      <w:rFonts w:ascii="Candara" w:hAnsi="Candara"/>
                    </w:rPr>
                    <w:t>demander de reproduire la même figure</w:t>
                  </w:r>
                  <w:r w:rsidR="00C85A5A">
                    <w:rPr>
                      <w:rFonts w:ascii="Candara" w:hAnsi="Candara"/>
                    </w:rPr>
                    <w:t xml:space="preserve">. </w:t>
                  </w:r>
                  <w:r w:rsidR="00C85A5A" w:rsidRPr="00C85A5A">
                    <w:rPr>
                      <w:rFonts w:ascii="Candara" w:hAnsi="Candara"/>
                    </w:rPr>
                    <w:t xml:space="preserve">Recommencer avec 2 ou trois autres figures </w:t>
                  </w:r>
                  <w:r>
                    <w:rPr>
                      <w:rFonts w:ascii="Candara" w:hAnsi="Candara"/>
                    </w:rPr>
                    <w:t>complexes</w:t>
                  </w:r>
                  <w:r w:rsidR="00C85A5A" w:rsidRPr="00C85A5A">
                    <w:rPr>
                      <w:rFonts w:ascii="Candara" w:hAnsi="Candara"/>
                    </w:rPr>
                    <w:t xml:space="preserve"> (1 à la fois).</w:t>
                  </w:r>
                </w:p>
                <w:p w:rsidR="00C85A5A" w:rsidRPr="00551337" w:rsidRDefault="00C85A5A" w:rsidP="00C85A5A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3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Synthèse</w:t>
                  </w:r>
                </w:p>
                <w:p w:rsidR="00C85A5A" w:rsidRPr="00551337" w:rsidRDefault="00C85A5A" w:rsidP="00C85A5A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551337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i/>
                      <w:color w:val="C0504D" w:themeColor="accent2"/>
                    </w:rPr>
                  </w:pPr>
                  <w:r w:rsidRPr="00C85A5A">
                    <w:rPr>
                      <w:rFonts w:ascii="Chowderhead" w:hAnsi="Chowderhead"/>
                      <w:color w:val="C0504D" w:themeColor="accent2"/>
                    </w:rPr>
                    <w:t>1)</w:t>
                  </w:r>
                  <w:r>
                    <w:rPr>
                      <w:rFonts w:ascii="Candara" w:hAnsi="Candara"/>
                    </w:rPr>
                    <w:t xml:space="preserve"> </w:t>
                  </w:r>
                  <w:r w:rsidRPr="00C85A5A">
                    <w:rPr>
                      <w:rFonts w:ascii="Candara" w:hAnsi="Candara"/>
                    </w:rPr>
                    <w:t xml:space="preserve">Préciser collectivement la synthèse de ce travail : </w:t>
                  </w:r>
                  <w:r w:rsidR="005D15BC" w:rsidRPr="005D15BC">
                    <w:rPr>
                      <w:rFonts w:ascii="Candara" w:hAnsi="Candara"/>
                      <w:i/>
                      <w:color w:val="C0504D" w:themeColor="accent2"/>
                    </w:rPr>
                    <w:t>Pour reproduire une figure complexe dans un quadrillage on code les lignes à noeuds. Puis on reporte les points de croisement de la figure sur le quadrillage vierge et on relie les points.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</w:pPr>
                  <w:r>
                    <w:rPr>
                      <w:rFonts w:ascii="new facebook" w:hAnsi="new facebook"/>
                      <w:color w:val="808080" w:themeColor="background1" w:themeShade="80"/>
                      <w:sz w:val="44"/>
                    </w:rPr>
                    <w:t>4</w:t>
                  </w:r>
                  <w:r w:rsidRPr="00C85A5A"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Porky's" w:hAnsi="Porky's"/>
                      <w:color w:val="808080" w:themeColor="background1" w:themeShade="80"/>
                      <w:sz w:val="28"/>
                    </w:rPr>
                    <w:t>Exercices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jc w:val="both"/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</w:pPr>
                  <w:r w:rsidRPr="00C85A5A">
                    <w:rPr>
                      <w:rFonts w:ascii="Chowderhead" w:hAnsi="Chowderhead"/>
                      <w:color w:val="808080" w:themeColor="background1" w:themeShade="80"/>
                      <w:sz w:val="24"/>
                    </w:rPr>
                    <w:t>Déroulement :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ind w:left="851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  <w:r w:rsidRPr="00C85A5A">
                    <w:rPr>
                      <w:rFonts w:ascii="Chowderhead" w:hAnsi="Chowderhead"/>
                      <w:color w:val="C0504D" w:themeColor="accent2"/>
                    </w:rPr>
                    <w:t>1)</w:t>
                  </w:r>
                  <w:r w:rsidRPr="00C85A5A">
                    <w:rPr>
                      <w:rFonts w:ascii="Candara" w:hAnsi="Candara"/>
                    </w:rPr>
                    <w:t xml:space="preserve"> Fiche de travail (exercices) : fiches </w:t>
                  </w:r>
                  <w:r w:rsidRPr="00C85A5A">
                    <w:rPr>
                      <w:rFonts w:ascii="Candara" w:hAnsi="Candara"/>
                      <w:b/>
                    </w:rPr>
                    <w:t>EDELIOS n° 4</w:t>
                  </w:r>
                  <w:r w:rsidR="005D15BC">
                    <w:rPr>
                      <w:rFonts w:ascii="Candara" w:hAnsi="Candara"/>
                      <w:b/>
                    </w:rPr>
                    <w:t>9</w:t>
                  </w:r>
                  <w:r w:rsidRPr="00C85A5A">
                    <w:rPr>
                      <w:rFonts w:ascii="Candara" w:hAnsi="Candara"/>
                    </w:rPr>
                    <w:t xml:space="preserve"> (</w:t>
                  </w:r>
                  <w:r w:rsidR="005D15BC">
                    <w:rPr>
                      <w:rFonts w:ascii="Candara" w:hAnsi="Candara"/>
                    </w:rPr>
                    <w:t>la brosse à dents – si pas déjà fait</w:t>
                  </w:r>
                  <w:r w:rsidRPr="00C85A5A">
                    <w:rPr>
                      <w:rFonts w:ascii="Candara" w:hAnsi="Candara"/>
                    </w:rPr>
                    <w:t>)</w:t>
                  </w:r>
                  <w:r w:rsidR="005D15BC">
                    <w:rPr>
                      <w:rFonts w:ascii="Candara" w:hAnsi="Candara"/>
                    </w:rPr>
                    <w:t>,</w:t>
                  </w:r>
                  <w:r w:rsidRPr="00C85A5A">
                    <w:rPr>
                      <w:rFonts w:ascii="Candara" w:hAnsi="Candara"/>
                    </w:rPr>
                    <w:t xml:space="preserve"> </w:t>
                  </w:r>
                  <w:r w:rsidRPr="00C85A5A">
                    <w:rPr>
                      <w:rFonts w:ascii="Candara" w:hAnsi="Candara"/>
                      <w:b/>
                    </w:rPr>
                    <w:t>n° 4</w:t>
                  </w:r>
                  <w:r w:rsidR="005D15BC">
                    <w:rPr>
                      <w:rFonts w:ascii="Candara" w:hAnsi="Candara"/>
                      <w:b/>
                    </w:rPr>
                    <w:t>8</w:t>
                  </w:r>
                  <w:r w:rsidR="005D15BC">
                    <w:rPr>
                      <w:rFonts w:ascii="Candara" w:hAnsi="Candara"/>
                    </w:rPr>
                    <w:t xml:space="preserve"> (le parapluie</w:t>
                  </w:r>
                  <w:r w:rsidRPr="00C85A5A">
                    <w:rPr>
                      <w:rFonts w:ascii="Candara" w:hAnsi="Candara"/>
                    </w:rPr>
                    <w:t>)</w:t>
                  </w:r>
                  <w:r>
                    <w:rPr>
                      <w:rFonts w:ascii="Candara" w:hAnsi="Candara"/>
                    </w:rPr>
                    <w:t xml:space="preserve"> ; </w:t>
                  </w:r>
                  <w:r w:rsidRPr="00C85A5A">
                    <w:rPr>
                      <w:rFonts w:ascii="Candara" w:hAnsi="Candara"/>
                      <w:b/>
                    </w:rPr>
                    <w:t xml:space="preserve">n° </w:t>
                  </w:r>
                  <w:r w:rsidR="005D15BC">
                    <w:rPr>
                      <w:rFonts w:ascii="Candara" w:hAnsi="Candara"/>
                      <w:b/>
                    </w:rPr>
                    <w:t>50 à 60.</w:t>
                  </w:r>
                </w:p>
                <w:p w:rsidR="00C85A5A" w:rsidRPr="00C85A5A" w:rsidRDefault="00C85A5A" w:rsidP="00C85A5A">
                  <w:pPr>
                    <w:spacing w:after="0" w:line="240" w:lineRule="auto"/>
                    <w:jc w:val="both"/>
                    <w:rPr>
                      <w:rFonts w:ascii="Candara" w:hAnsi="Candara"/>
                      <w:sz w:val="10"/>
                      <w:szCs w:val="10"/>
                    </w:rPr>
                  </w:pPr>
                </w:p>
              </w:txbxContent>
            </v:textbox>
          </v:rect>
        </w:pict>
      </w:r>
      <w:r w:rsidRPr="009D51A5">
        <w:rPr>
          <w:noProof/>
        </w:rPr>
        <w:pict>
          <v:group id="_x0000_s1599" style="position:absolute;left:0;text-align:left;margin-left:369.8pt;margin-top:30.3pt;width:116.5pt;height:14pt;z-index:251943936" coordorigin="8850,2287" coordsize="2310,803">
            <v:shape id="_x0000_s1600" type="#_x0000_t32" style="position:absolute;left:8850;top:2287;width:1;height:803;flip:y" o:connectortype="straight" strokecolor="#7f7f7f [1612]"/>
            <v:shape id="_x0000_s1601" type="#_x0000_t32" style="position:absolute;left:8850;top:2287;width:2310;height:0" o:connectortype="straight" strokecolor="#7f7f7f [1612]"/>
          </v:group>
        </w:pict>
      </w:r>
      <w:r w:rsidRPr="009D51A5">
        <w:rPr>
          <w:noProof/>
        </w:rPr>
        <w:pict>
          <v:rect id="_x0000_s1598" style="position:absolute;left:0;text-align:left;margin-left:363.35pt;margin-top:18.95pt;width:129.55pt;height:231.75pt;z-index:251942912" fillcolor="white [3212]" stroked="f">
            <v:textbox style="mso-next-textbox:#_x0000_s1598">
              <w:txbxContent>
                <w:p w:rsidR="00C85A5A" w:rsidRPr="000C0BCC" w:rsidRDefault="00C85A5A" w:rsidP="00C85A5A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9BBB59" w:themeColor="accent3"/>
                      <w:sz w:val="18"/>
                    </w:rPr>
                  </w:pPr>
                  <w:r w:rsidRP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>Objectif</w:t>
                  </w:r>
                  <w:r>
                    <w:rPr>
                      <w:rFonts w:ascii="Chowderhead" w:hAnsi="Chowderhead"/>
                      <w:color w:val="C0504D" w:themeColor="accent2"/>
                      <w:sz w:val="18"/>
                    </w:rPr>
                    <w:t>s</w:t>
                  </w:r>
                  <w:r w:rsidRP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> :</w:t>
                  </w:r>
                </w:p>
                <w:p w:rsidR="00C85A5A" w:rsidRDefault="00C85A5A" w:rsidP="00C85A5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Se repérer sur un quadrillage</w:t>
                  </w:r>
                </w:p>
                <w:p w:rsidR="00C85A5A" w:rsidRPr="00551337" w:rsidRDefault="00C85A5A" w:rsidP="00C85A5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 xml:space="preserve">Reproduie une figure </w:t>
                  </w:r>
                  <w:r w:rsidR="00F8214D" w:rsidRPr="00F8214D">
                    <w:rPr>
                      <w:rFonts w:ascii="Candara" w:hAnsi="Candara"/>
                      <w:b/>
                      <w:sz w:val="18"/>
                    </w:rPr>
                    <w:t>complexe</w:t>
                  </w:r>
                  <w:r>
                    <w:rPr>
                      <w:rFonts w:ascii="Candara" w:hAnsi="Candara"/>
                      <w:sz w:val="18"/>
                    </w:rPr>
                    <w:t xml:space="preserve"> sur un quadrillage</w:t>
                  </w:r>
                </w:p>
                <w:p w:rsidR="00C85A5A" w:rsidRPr="00E854D5" w:rsidRDefault="00C85A5A" w:rsidP="00C85A5A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F79646" w:themeColor="accent6"/>
                      <w:sz w:val="10"/>
                    </w:rPr>
                  </w:pPr>
                </w:p>
                <w:p w:rsidR="00C85A5A" w:rsidRPr="008F4035" w:rsidRDefault="00C85A5A" w:rsidP="00C85A5A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C0504D" w:themeColor="accent2"/>
                      <w:sz w:val="18"/>
                    </w:rPr>
                  </w:pPr>
                  <w:r w:rsidRP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 xml:space="preserve">Durée : </w:t>
                  </w:r>
                </w:p>
                <w:p w:rsidR="00C85A5A" w:rsidRPr="00551337" w:rsidRDefault="00C85A5A" w:rsidP="00C85A5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45  minutes</w:t>
                  </w:r>
                </w:p>
                <w:p w:rsidR="00C85A5A" w:rsidRDefault="00C85A5A" w:rsidP="00C85A5A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C85A5A" w:rsidRPr="008F4035" w:rsidRDefault="00C85A5A" w:rsidP="00C85A5A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C0504D" w:themeColor="accent2"/>
                      <w:sz w:val="18"/>
                    </w:rPr>
                  </w:pPr>
                  <w:r>
                    <w:rPr>
                      <w:rFonts w:ascii="Chowderhead" w:hAnsi="Chowderhead"/>
                      <w:color w:val="C0504D" w:themeColor="accent2"/>
                      <w:sz w:val="18"/>
                    </w:rPr>
                    <w:t>Type d’activité</w:t>
                  </w:r>
                  <w:r w:rsidRP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 xml:space="preserve"> : </w:t>
                  </w:r>
                </w:p>
                <w:p w:rsidR="00C85A5A" w:rsidRPr="00C85A5A" w:rsidRDefault="00C85A5A" w:rsidP="00C85A5A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 w:rsidRPr="00C85A5A">
                    <w:rPr>
                      <w:rFonts w:ascii="Candara" w:hAnsi="Candara"/>
                      <w:sz w:val="18"/>
                    </w:rPr>
                    <w:t>Découverte</w:t>
                  </w:r>
                </w:p>
                <w:p w:rsidR="00C85A5A" w:rsidRDefault="00C85A5A" w:rsidP="00C85A5A">
                  <w:pPr>
                    <w:spacing w:after="0" w:line="240" w:lineRule="auto"/>
                    <w:rPr>
                      <w:rFonts w:ascii="Candara" w:hAnsi="Candara"/>
                      <w:sz w:val="16"/>
                    </w:rPr>
                  </w:pPr>
                </w:p>
                <w:p w:rsidR="00C85A5A" w:rsidRPr="008F4035" w:rsidRDefault="00C85A5A" w:rsidP="00C85A5A">
                  <w:pPr>
                    <w:spacing w:after="0" w:line="240" w:lineRule="auto"/>
                    <w:ind w:right="-152"/>
                    <w:rPr>
                      <w:rFonts w:ascii="Chowderhead" w:hAnsi="Chowderhead"/>
                      <w:color w:val="C0504D" w:themeColor="accent2"/>
                      <w:sz w:val="18"/>
                    </w:rPr>
                  </w:pPr>
                  <w:r w:rsidRPr="008F4035">
                    <w:rPr>
                      <w:rFonts w:ascii="Chowderhead" w:hAnsi="Chowderhead"/>
                      <w:color w:val="C0504D" w:themeColor="accent2"/>
                      <w:sz w:val="18"/>
                    </w:rPr>
                    <w:t xml:space="preserve">Matériel : </w:t>
                  </w:r>
                </w:p>
                <w:p w:rsidR="00C85A5A" w:rsidRDefault="00C85A5A" w:rsidP="00C85A5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Affichage géant d’un double quadrillage (7c x 7c) plastifié pour travailler collectivement</w:t>
                  </w:r>
                </w:p>
                <w:p w:rsidR="00C85A5A" w:rsidRDefault="00C85A5A" w:rsidP="00C85A5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Des quadrillages 7x7 plastifiés individuels</w:t>
                  </w:r>
                </w:p>
                <w:p w:rsidR="00C85A5A" w:rsidRDefault="00C85A5A" w:rsidP="00C85A5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84" w:hanging="142"/>
                    <w:rPr>
                      <w:rFonts w:ascii="Candara" w:hAnsi="Candara"/>
                      <w:sz w:val="18"/>
                    </w:rPr>
                  </w:pPr>
                  <w:r>
                    <w:rPr>
                      <w:rFonts w:ascii="Candara" w:hAnsi="Candara"/>
                      <w:sz w:val="18"/>
                    </w:rPr>
                    <w:t>Fiches de travail</w:t>
                  </w:r>
                </w:p>
                <w:p w:rsidR="00C85A5A" w:rsidRPr="00781C58" w:rsidRDefault="00C85A5A" w:rsidP="00C85A5A">
                  <w:pPr>
                    <w:spacing w:after="0" w:line="240" w:lineRule="auto"/>
                    <w:rPr>
                      <w:rFonts w:ascii="Candara" w:hAnsi="Candara"/>
                      <w:sz w:val="18"/>
                    </w:rPr>
                  </w:pPr>
                </w:p>
              </w:txbxContent>
            </v:textbox>
          </v:rect>
        </w:pict>
      </w:r>
      <w:r w:rsidRPr="009D51A5">
        <w:rPr>
          <w:noProof/>
        </w:rPr>
        <w:pict>
          <v:shape id="_x0000_s1596" type="#_x0000_t5" style="position:absolute;left:0;text-align:left;margin-left:14.2pt;margin-top:35.5pt;width:18.6pt;height:11.7pt;rotation:90;z-index:251940864" fillcolor="#7f7f7f [1612]" strokecolor="#7f7f7f [1612]"/>
        </w:pict>
      </w:r>
    </w:p>
    <w:p w:rsidR="00C85A5A" w:rsidRDefault="00C85A5A" w:rsidP="00C85A5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51104" behindDoc="0" locked="0" layoutInCell="1" allowOverlap="1">
            <wp:simplePos x="0" y="0"/>
            <wp:positionH relativeFrom="column">
              <wp:posOffset>423269</wp:posOffset>
            </wp:positionH>
            <wp:positionV relativeFrom="paragraph">
              <wp:posOffset>265982</wp:posOffset>
            </wp:positionV>
            <wp:extent cx="481882" cy="477078"/>
            <wp:effectExtent l="19050" t="0" r="0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5A5A" w:rsidRDefault="009D51A5" w:rsidP="00C85A5A">
      <w:pPr>
        <w:rPr>
          <w:rFonts w:ascii="Pere Castor" w:hAnsi="Pere Castor"/>
          <w:sz w:val="44"/>
        </w:rPr>
      </w:pPr>
      <w:r w:rsidRPr="009D51A5">
        <w:rPr>
          <w:noProof/>
        </w:rPr>
        <w:pict>
          <v:shape id="_x0000_s1608" type="#_x0000_t5" style="position:absolute;margin-left:13.85pt;margin-top:24.5pt;width:18.6pt;height:11.7pt;rotation:90;z-index:251947008" fillcolor="#7f7f7f [1612]" strokecolor="#7f7f7f [1612]"/>
        </w:pict>
      </w:r>
      <w:r>
        <w:rPr>
          <w:rFonts w:ascii="Pere Castor" w:hAnsi="Pere Castor"/>
          <w:noProof/>
          <w:sz w:val="44"/>
        </w:rPr>
        <w:pict>
          <v:group id="_x0000_s1602" style="position:absolute;margin-left:370.85pt;margin-top:20.95pt;width:115.45pt;height:16.2pt;z-index:251944960" coordorigin="8850,2287" coordsize="2310,803">
            <v:shape id="_x0000_s1603" type="#_x0000_t32" style="position:absolute;left:8850;top:2287;width:1;height:803;flip:y" o:connectortype="straight" strokecolor="#7f7f7f [1612]"/>
            <v:shape id="_x0000_s1604" type="#_x0000_t32" style="position:absolute;left:8850;top:2287;width:2310;height:0" o:connectortype="straight" strokecolor="#7f7f7f [1612]"/>
          </v:group>
        </w:pict>
      </w:r>
    </w:p>
    <w:p w:rsidR="00C85A5A" w:rsidRDefault="009D51A5" w:rsidP="00C85A5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10" style="position:absolute;margin-left:369.8pt;margin-top:11.8pt;width:114.6pt;height:11.75pt;z-index:251949056" coordorigin="8850,2287" coordsize="2310,803">
            <v:shape id="_x0000_s1611" type="#_x0000_t32" style="position:absolute;left:8850;top:2287;width:1;height:803;flip:y" o:connectortype="straight" strokecolor="#7f7f7f [1612]"/>
            <v:shape id="_x0000_s1612" type="#_x0000_t32" style="position:absolute;left:8850;top:2287;width:2310;height:0" o:connectortype="straight" strokecolor="#7f7f7f [1612]"/>
          </v:group>
        </w:pict>
      </w:r>
      <w:r w:rsidR="00C85A5A" w:rsidRPr="00C85A5A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52128" behindDoc="0" locked="0" layoutInCell="1" allowOverlap="1">
            <wp:simplePos x="0" y="0"/>
            <wp:positionH relativeFrom="column">
              <wp:posOffset>439172</wp:posOffset>
            </wp:positionH>
            <wp:positionV relativeFrom="paragraph">
              <wp:posOffset>228656</wp:posOffset>
            </wp:positionV>
            <wp:extent cx="481882" cy="477078"/>
            <wp:effectExtent l="19050" t="0" r="0" b="0"/>
            <wp:wrapNone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589" style="position:absolute;margin-left:370.6pt;margin-top:31.6pt;width:114.65pt;height:34.7pt;z-index:251935744;mso-position-horizontal-relative:text;mso-position-vertical-relative:text" coordorigin="8850,2287" coordsize="2310,803">
            <v:shape id="_x0000_s1590" type="#_x0000_t32" style="position:absolute;left:8850;top:2287;width:1;height:803;flip:y" o:connectortype="straight" strokecolor="#7f7f7f [1612]"/>
            <v:shape id="_x0000_s1591" type="#_x0000_t32" style="position:absolute;left:8850;top:2287;width:2310;height:0" o:connectortype="straight" strokecolor="#7f7f7f [1612]"/>
          </v:group>
        </w:pict>
      </w:r>
      <w:r w:rsidRPr="009D51A5">
        <w:rPr>
          <w:noProof/>
        </w:rPr>
        <w:pict>
          <v:shape id="_x0000_s1592" type="#_x0000_t5" style="position:absolute;margin-left:13.95pt;margin-top:23.05pt;width:18.6pt;height:11.7pt;rotation:90;z-index:251936768;mso-position-horizontal-relative:text;mso-position-vertical-relative:text" fillcolor="#7f7f7f [1612]" strokecolor="#7f7f7f [1612]"/>
        </w:pict>
      </w:r>
      <w:r w:rsidRPr="009D51A5">
        <w:rPr>
          <w:noProof/>
        </w:rPr>
        <w:pict>
          <v:group id="_x0000_s1583" style="position:absolute;margin-left:371.25pt;margin-top:21.85pt;width:115.1pt;height:30.45pt;z-index:251932672;mso-position-horizontal-relative:text;mso-position-vertical-relative:text" coordorigin="8850,2287" coordsize="2310,803">
            <v:shape id="_x0000_s1584" type="#_x0000_t32" style="position:absolute;left:8850;top:2287;width:1;height:803;flip:y" o:connectortype="straight" strokecolor="#7f7f7f [1612]"/>
            <v:shape id="_x0000_s1585" type="#_x0000_t32" style="position:absolute;left:8850;top:2287;width:2310;height:0" o:connectortype="straight" strokecolor="#7f7f7f [1612]"/>
          </v:group>
        </w:pict>
      </w:r>
      <w:r w:rsidRPr="009D51A5">
        <w:rPr>
          <w:noProof/>
        </w:rPr>
        <w:pict>
          <v:shape id="_x0000_s1582" type="#_x0000_t5" style="position:absolute;margin-left:14.2pt;margin-top:37.15pt;width:18.6pt;height:11.7pt;rotation:90;z-index:251931648;mso-position-horizontal-relative:text;mso-position-vertical-relative:text" fillcolor="#7f7f7f [1612]" strokecolor="#7f7f7f [1612]"/>
        </w:pict>
      </w:r>
    </w:p>
    <w:p w:rsidR="00C85A5A" w:rsidRDefault="009D51A5" w:rsidP="00C85A5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05" style="position:absolute;margin-left:369.8pt;margin-top:2.75pt;width:114.6pt;height:11.75pt;z-index:251945984" coordorigin="8850,2287" coordsize="2310,803">
            <v:shape id="_x0000_s1606" type="#_x0000_t32" style="position:absolute;left:8850;top:2287;width:1;height:803;flip:y" o:connectortype="straight" strokecolor="#7f7f7f [1612]"/>
            <v:shape id="_x0000_s1607" type="#_x0000_t32" style="position:absolute;left:8850;top:2287;width:2310;height:0" o:connectortype="straight" strokecolor="#7f7f7f [1612]"/>
          </v:group>
        </w:pict>
      </w:r>
    </w:p>
    <w:p w:rsidR="00C85A5A" w:rsidRDefault="00C85A5A" w:rsidP="00C85A5A">
      <w:pPr>
        <w:rPr>
          <w:rFonts w:ascii="Pere Castor" w:hAnsi="Pere Castor"/>
          <w:sz w:val="44"/>
        </w:rPr>
      </w:pPr>
    </w:p>
    <w:p w:rsidR="00C85A5A" w:rsidRDefault="00C85A5A" w:rsidP="00C85A5A">
      <w:pPr>
        <w:jc w:val="both"/>
        <w:rPr>
          <w:rFonts w:ascii="Pere Castor" w:hAnsi="Pere Castor"/>
          <w:sz w:val="10"/>
        </w:rPr>
      </w:pPr>
    </w:p>
    <w:p w:rsidR="00C85A5A" w:rsidRDefault="00C85A5A" w:rsidP="00C85A5A">
      <w:pPr>
        <w:jc w:val="both"/>
        <w:rPr>
          <w:rFonts w:ascii="Pere Castor" w:hAnsi="Pere Castor"/>
          <w:sz w:val="44"/>
        </w:rPr>
      </w:pPr>
    </w:p>
    <w:p w:rsidR="00C85A5A" w:rsidRDefault="005D15BC" w:rsidP="00C85A5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53152" behindDoc="0" locked="0" layoutInCell="1" allowOverlap="1">
            <wp:simplePos x="0" y="0"/>
            <wp:positionH relativeFrom="column">
              <wp:posOffset>491684</wp:posOffset>
            </wp:positionH>
            <wp:positionV relativeFrom="paragraph">
              <wp:posOffset>288594</wp:posOffset>
            </wp:positionV>
            <wp:extent cx="405516" cy="461175"/>
            <wp:effectExtent l="0" t="0" r="0" b="0"/>
            <wp:wrapNone/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16" cy="46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5A5A" w:rsidRDefault="009D51A5" w:rsidP="00C44AE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609" type="#_x0000_t5" style="position:absolute;margin-left:14.2pt;margin-top:44.55pt;width:18.6pt;height:11.7pt;rotation:90;z-index:251948032" fillcolor="#7f7f7f [1612]" strokecolor="#7f7f7f [1612]"/>
        </w:pict>
      </w:r>
      <w:r>
        <w:rPr>
          <w:rFonts w:ascii="Pere Castor" w:hAnsi="Pere Castor"/>
          <w:noProof/>
          <w:sz w:val="44"/>
          <w:lang w:eastAsia="fr-FR"/>
        </w:rPr>
        <w:pict>
          <v:shape id="_x0000_s1613" type="#_x0000_t5" style="position:absolute;margin-left:14.2pt;margin-top:137.85pt;width:18.6pt;height:11.7pt;rotation:90;z-index:251955200" fillcolor="#7f7f7f [1612]" strokecolor="#7f7f7f [1612]"/>
        </w:pict>
      </w:r>
      <w:r w:rsidR="005D15BC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56224" behindDoc="0" locked="0" layoutInCell="1" allowOverlap="1">
            <wp:simplePos x="0" y="0"/>
            <wp:positionH relativeFrom="column">
              <wp:posOffset>483732</wp:posOffset>
            </wp:positionH>
            <wp:positionV relativeFrom="paragraph">
              <wp:posOffset>2149779</wp:posOffset>
            </wp:positionV>
            <wp:extent cx="405516" cy="461175"/>
            <wp:effectExtent l="0" t="0" r="0" b="0"/>
            <wp:wrapNone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16" cy="46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15BC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54176" behindDoc="0" locked="0" layoutInCell="1" allowOverlap="1">
            <wp:simplePos x="0" y="0"/>
            <wp:positionH relativeFrom="column">
              <wp:posOffset>439172</wp:posOffset>
            </wp:positionH>
            <wp:positionV relativeFrom="paragraph">
              <wp:posOffset>949131</wp:posOffset>
            </wp:positionV>
            <wp:extent cx="481882" cy="477079"/>
            <wp:effectExtent l="19050" t="0" r="0" b="0"/>
            <wp:wrapNone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82" cy="477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0BC9" w:rsidRDefault="005A0BC9" w:rsidP="00C44AE5">
      <w:pPr>
        <w:rPr>
          <w:rFonts w:ascii="Pere Castor" w:hAnsi="Pere Castor"/>
          <w:sz w:val="44"/>
        </w:rPr>
      </w:pPr>
    </w:p>
    <w:p w:rsidR="005A0BC9" w:rsidRDefault="005A0BC9" w:rsidP="00C44AE5">
      <w:pPr>
        <w:rPr>
          <w:rFonts w:ascii="Pere Castor" w:hAnsi="Pere Castor"/>
          <w:sz w:val="44"/>
        </w:rPr>
      </w:pPr>
    </w:p>
    <w:p w:rsidR="005A0BC9" w:rsidRDefault="005A0BC9" w:rsidP="00C44AE5">
      <w:pPr>
        <w:rPr>
          <w:rFonts w:ascii="Pere Castor" w:hAnsi="Pere Castor"/>
          <w:sz w:val="44"/>
        </w:rPr>
      </w:pPr>
    </w:p>
    <w:p w:rsidR="005A0BC9" w:rsidRDefault="005A0BC9" w:rsidP="00C44AE5">
      <w:pPr>
        <w:rPr>
          <w:rFonts w:ascii="Pere Castor" w:hAnsi="Pere Castor"/>
          <w:sz w:val="44"/>
        </w:rPr>
      </w:pPr>
    </w:p>
    <w:p w:rsidR="005A0BC9" w:rsidRDefault="005A0BC9" w:rsidP="00C44AE5">
      <w:pPr>
        <w:rPr>
          <w:rFonts w:ascii="Pere Castor" w:hAnsi="Pere Castor"/>
          <w:sz w:val="44"/>
        </w:rPr>
      </w:pPr>
    </w:p>
    <w:p w:rsidR="005A0BC9" w:rsidRDefault="005A0BC9" w:rsidP="00C44AE5">
      <w:pPr>
        <w:rPr>
          <w:rFonts w:ascii="Pere Castor" w:hAnsi="Pere Castor"/>
          <w:sz w:val="44"/>
        </w:rPr>
      </w:pPr>
    </w:p>
    <w:p w:rsidR="005A0BC9" w:rsidRDefault="005A0BC9" w:rsidP="00C44AE5">
      <w:pPr>
        <w:rPr>
          <w:rFonts w:ascii="Pere Castor" w:hAnsi="Pere Castor"/>
          <w:sz w:val="44"/>
        </w:rPr>
      </w:pPr>
    </w:p>
    <w:p w:rsidR="005A0BC9" w:rsidRDefault="005A0BC9" w:rsidP="00C44AE5">
      <w:pPr>
        <w:rPr>
          <w:rFonts w:ascii="Pere Castor" w:hAnsi="Pere Castor"/>
          <w:sz w:val="44"/>
        </w:rPr>
      </w:pPr>
    </w:p>
    <w:p w:rsidR="005A0BC9" w:rsidRPr="001D3803" w:rsidRDefault="005A0BC9" w:rsidP="005A0BC9">
      <w:pPr>
        <w:ind w:right="1701"/>
        <w:jc w:val="center"/>
        <w:rPr>
          <w:rFonts w:ascii="Pere Castor" w:hAnsi="Pere Castor"/>
          <w:sz w:val="60"/>
          <w:szCs w:val="60"/>
        </w:rPr>
      </w:pPr>
      <w:r w:rsidRPr="009D51A5">
        <w:rPr>
          <w:rFonts w:ascii="Pere Castor" w:hAnsi="Pere Castor"/>
          <w:noProof/>
          <w:sz w:val="56"/>
        </w:rPr>
        <w:lastRenderedPageBreak/>
        <w:pict>
          <v:shape id="_x0000_s1617" type="#_x0000_t65" style="position:absolute;left:0;text-align:left;margin-left:369.8pt;margin-top:3.1pt;width:133.2pt;height:44.55pt;z-index:251960320;v-text-anchor:middle" adj="18005" strokecolor="#7f7f7f [1612]">
            <v:shadow on="t" opacity=".5" offset="6pt,6pt"/>
            <v:textbox>
              <w:txbxContent>
                <w:p w:rsidR="005A0BC9" w:rsidRPr="008F4035" w:rsidRDefault="005A0BC9" w:rsidP="005A0BC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8F403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5A0BC9" w:rsidRPr="00C94E54" w:rsidRDefault="005A0BC9" w:rsidP="005A0BC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- Pour le maitre -</w:t>
                  </w:r>
                </w:p>
              </w:txbxContent>
            </v:textbox>
          </v:shape>
        </w:pict>
      </w:r>
      <w:r w:rsidRPr="009D51A5">
        <w:rPr>
          <w:rFonts w:ascii="Pere Castor" w:hAnsi="Pere Castor"/>
          <w:noProof/>
          <w:sz w:val="44"/>
        </w:rPr>
        <w:pict>
          <v:shape id="_x0000_s1615" type="#_x0000_t32" style="position:absolute;left:0;text-align:left;margin-left:-1.75pt;margin-top:40.2pt;width:2.1pt;height:19498.5pt;z-index:-251358208" o:connectortype="straight" strokecolor="#7f7f7f [1612]" strokeweight="2.25pt">
            <v:stroke dashstyle="1 1" endcap="round"/>
          </v:shape>
        </w:pict>
      </w:r>
      <w:r w:rsidRPr="009D51A5">
        <w:rPr>
          <w:rFonts w:ascii="Pere Castor" w:hAnsi="Pere Castor"/>
          <w:noProof/>
          <w:sz w:val="48"/>
        </w:rPr>
        <w:pict>
          <v:oval id="_x0000_s1618" style="position:absolute;left:0;text-align:left;margin-left:-36.3pt;margin-top:-3.1pt;width:34.55pt;height:34.55pt;z-index:251961344;v-text-anchor:middle" strokecolor="#7f7f7f [1612]">
            <v:stroke dashstyle="dash"/>
            <v:textbox inset=".5mm,0,.5mm,0">
              <w:txbxContent>
                <w:p w:rsidR="005A0BC9" w:rsidRPr="008F4035" w:rsidRDefault="005A0BC9" w:rsidP="005A0BC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8F403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9D51A5">
        <w:rPr>
          <w:rFonts w:ascii="Pere Castor" w:hAnsi="Pere Castor"/>
          <w:noProof/>
          <w:sz w:val="56"/>
        </w:rPr>
        <w:pict>
          <v:shape id="_x0000_s1616" type="#_x0000_t114" style="position:absolute;left:0;text-align:left;margin-left:-74.3pt;margin-top:-8.25pt;width:603.05pt;height:49.55pt;z-index:-251357184" fillcolor="#bfbfbf [2412]" strokecolor="#7f7f7f [1612]" strokeweight="2.25pt">
            <v:stroke dashstyle="1 1" endcap="round"/>
          </v:shape>
        </w:pict>
      </w:r>
      <w:r w:rsidRPr="00ED38B5">
        <w:rPr>
          <w:rFonts w:ascii="Porky's" w:hAnsi="Porky's"/>
          <w:sz w:val="44"/>
          <w:szCs w:val="60"/>
        </w:rPr>
        <w:t>Séquence –</w:t>
      </w:r>
      <w:r>
        <w:rPr>
          <w:rFonts w:ascii="Pere Castor" w:hAnsi="Pere Castor"/>
          <w:sz w:val="60"/>
          <w:szCs w:val="60"/>
        </w:rPr>
        <w:t xml:space="preserve"> Reproduction de figures</w:t>
      </w:r>
    </w:p>
    <w:p w:rsidR="005A0BC9" w:rsidRPr="00EA4C7E" w:rsidRDefault="005A0BC9" w:rsidP="005A0BC9">
      <w:pPr>
        <w:ind w:left="426" w:right="-709"/>
        <w:jc w:val="both"/>
        <w:rPr>
          <w:rFonts w:asciiTheme="majorHAnsi" w:hAnsiTheme="majorHAnsi"/>
          <w:b/>
          <w:noProof/>
          <w:color w:val="4F81BD" w:themeColor="accent1"/>
          <w:sz w:val="2"/>
        </w:rPr>
      </w:pPr>
    </w:p>
    <w:p w:rsidR="005A0BC9" w:rsidRPr="008F4035" w:rsidRDefault="005A0BC9" w:rsidP="005A0BC9">
      <w:pPr>
        <w:ind w:left="426" w:right="-709"/>
        <w:jc w:val="both"/>
        <w:rPr>
          <w:rFonts w:ascii="iarnold" w:hAnsi="iarnold"/>
          <w:b/>
          <w:noProof/>
          <w:color w:val="C0504D" w:themeColor="accent2"/>
          <w:sz w:val="36"/>
        </w:rPr>
      </w:pPr>
      <w:r w:rsidRPr="008F4035">
        <w:rPr>
          <w:rFonts w:ascii="iarnold" w:hAnsi="iarnold"/>
          <w:b/>
          <w:noProof/>
          <w:color w:val="C0504D" w:themeColor="accent2"/>
          <w:sz w:val="36"/>
        </w:rPr>
        <w:t xml:space="preserve">     </w:t>
      </w:r>
      <w:r>
        <w:rPr>
          <w:rFonts w:ascii="iarnold" w:hAnsi="iarnold"/>
          <w:b/>
          <w:noProof/>
          <w:color w:val="C0504D" w:themeColor="accent2"/>
          <w:sz w:val="36"/>
        </w:rPr>
        <w:t>Modèles à reproduire</w:t>
      </w:r>
      <w:r w:rsidRPr="008F4035">
        <w:rPr>
          <w:rFonts w:ascii="iarnold" w:hAnsi="iarnold"/>
          <w:b/>
          <w:noProof/>
          <w:color w:val="C0504D" w:themeColor="accent2"/>
          <w:sz w:val="36"/>
        </w:rPr>
        <w:t xml:space="preserve"> :    </w:t>
      </w:r>
    </w:p>
    <w:p w:rsidR="005A0BC9" w:rsidRDefault="005A0BC9" w:rsidP="005A0BC9">
      <w:pPr>
        <w:jc w:val="center"/>
        <w:rPr>
          <w:rFonts w:ascii="Blokletters Viltstift" w:hAnsi="Blokletters Viltstift"/>
          <w:color w:val="C0504D" w:themeColor="accent2"/>
          <w:sz w:val="36"/>
        </w:rPr>
      </w:pPr>
      <w:r w:rsidRPr="005A0BC9">
        <w:rPr>
          <w:rFonts w:ascii="Blokletters Viltstift" w:hAnsi="Blokletters Viltstift"/>
          <w:sz w:val="36"/>
        </w:rPr>
        <w:t xml:space="preserve">Phase de recherche – </w:t>
      </w:r>
      <w:r w:rsidRPr="005A0BC9">
        <w:rPr>
          <w:rFonts w:ascii="Blokletters Viltstift" w:hAnsi="Blokletters Viltstift"/>
          <w:color w:val="C0504D" w:themeColor="accent2"/>
          <w:sz w:val="36"/>
        </w:rPr>
        <w:t>Séance 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5A0BC9" w:rsidTr="005A0BC9">
        <w:trPr>
          <w:trHeight w:hRule="exact" w:val="454"/>
          <w:jc w:val="center"/>
        </w:trPr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right w:val="single" w:sz="4" w:space="0" w:color="auto"/>
              <w:tl2br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l2br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4" w:space="0" w:color="auto"/>
              <w:tr2bl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tl2br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  <w:tl2br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tr2bl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  <w:tl2br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>
            <w:r>
              <w:rPr>
                <w:noProof/>
              </w:rPr>
              <w:pict>
                <v:oval id="_x0000_s1619" style="position:absolute;margin-left:14.45pt;margin-top:14.1pt;width:9.65pt;height:9.65pt;z-index:251963392;mso-position-horizontal-relative:text;mso-position-vertical-relative:text" fillcolor="#333"/>
              </w:pict>
            </w:r>
          </w:p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>
            <w:r>
              <w:rPr>
                <w:noProof/>
              </w:rPr>
              <w:pict>
                <v:oval id="_x0000_s1620" style="position:absolute;margin-left:9.85pt;margin-top:14.65pt;width:9.65pt;height:9.65pt;z-index:251964416;mso-position-horizontal-relative:text;mso-position-vertical-relative:text" fillcolor="#333"/>
              </w:pict>
            </w:r>
          </w:p>
        </w:tc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  <w:tr2bl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tl2br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tr2bl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l2br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tl2br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tr2bl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</w:tr>
    </w:tbl>
    <w:p w:rsidR="005A0BC9" w:rsidRDefault="005A0BC9" w:rsidP="005A0BC9">
      <w:pPr>
        <w:jc w:val="center"/>
        <w:rPr>
          <w:rFonts w:ascii="Blokletters Viltstift" w:hAnsi="Blokletters Viltstift"/>
          <w:sz w:val="36"/>
        </w:rPr>
      </w:pPr>
    </w:p>
    <w:p w:rsidR="005A0BC9" w:rsidRPr="008F4035" w:rsidRDefault="005A0BC9" w:rsidP="005A0BC9">
      <w:pPr>
        <w:ind w:left="426" w:right="-709"/>
        <w:jc w:val="both"/>
        <w:rPr>
          <w:rFonts w:ascii="iarnold" w:hAnsi="iarnold"/>
          <w:b/>
          <w:noProof/>
          <w:color w:val="C0504D" w:themeColor="accent2"/>
          <w:sz w:val="36"/>
        </w:rPr>
      </w:pPr>
      <w:r w:rsidRPr="008F4035">
        <w:rPr>
          <w:rFonts w:ascii="iarnold" w:hAnsi="iarnold"/>
          <w:b/>
          <w:noProof/>
          <w:color w:val="C0504D" w:themeColor="accent2"/>
          <w:sz w:val="36"/>
        </w:rPr>
        <w:t xml:space="preserve">     </w:t>
      </w:r>
      <w:r>
        <w:rPr>
          <w:rFonts w:ascii="iarnold" w:hAnsi="iarnold"/>
          <w:b/>
          <w:noProof/>
          <w:color w:val="C0504D" w:themeColor="accent2"/>
          <w:sz w:val="36"/>
        </w:rPr>
        <w:t>Modèles à reproduire</w:t>
      </w:r>
      <w:r w:rsidRPr="008F4035">
        <w:rPr>
          <w:rFonts w:ascii="iarnold" w:hAnsi="iarnold"/>
          <w:b/>
          <w:noProof/>
          <w:color w:val="C0504D" w:themeColor="accent2"/>
          <w:sz w:val="36"/>
        </w:rPr>
        <w:t xml:space="preserve"> :    </w:t>
      </w:r>
    </w:p>
    <w:p w:rsidR="005A0BC9" w:rsidRDefault="005A0BC9" w:rsidP="005A0BC9">
      <w:pPr>
        <w:jc w:val="center"/>
        <w:rPr>
          <w:rFonts w:ascii="Blokletters Viltstift" w:hAnsi="Blokletters Viltstift"/>
          <w:color w:val="C0504D" w:themeColor="accent2"/>
          <w:sz w:val="36"/>
        </w:rPr>
      </w:pPr>
      <w:r w:rsidRPr="005A0BC9">
        <w:rPr>
          <w:rFonts w:ascii="Blokletters Viltstift" w:hAnsi="Blokletters Viltstift"/>
          <w:sz w:val="36"/>
        </w:rPr>
        <w:t xml:space="preserve">Phase de recherche – </w:t>
      </w:r>
      <w:r w:rsidRPr="005A0BC9">
        <w:rPr>
          <w:rFonts w:ascii="Blokletters Viltstift" w:hAnsi="Blokletters Viltstift"/>
          <w:color w:val="C0504D" w:themeColor="accent2"/>
          <w:sz w:val="36"/>
        </w:rPr>
        <w:t xml:space="preserve">Séance </w:t>
      </w:r>
      <w:r>
        <w:rPr>
          <w:rFonts w:ascii="Blokletters Viltstift" w:hAnsi="Blokletters Viltstift"/>
          <w:color w:val="C0504D" w:themeColor="accent2"/>
          <w:sz w:val="36"/>
        </w:rPr>
        <w:t>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>
            <w:r>
              <w:rPr>
                <w:noProof/>
              </w:rPr>
              <w:pict>
                <v:polyline id="_x0000_s1624" style="position:absolute;z-index:251969536;mso-position-horizontal-relative:text;mso-position-vertical-relative:text" points="16.45pt,-1.5pt,39.7pt,42.75pt" coordsize="465,885" filled="f" strokeweight="2.25pt">
                  <v:path arrowok="t"/>
                </v:polyline>
              </w:pic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  <w:tl2br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right w:val="single" w:sz="18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>
            <w:r>
              <w:rPr>
                <w:noProof/>
              </w:rPr>
              <w:pict>
                <v:line id="_x0000_s1621" style="position:absolute;z-index:251966464;mso-position-horizontal-relative:text;mso-position-vertical-relative:text" from="15.65pt,-.1pt" to="60.65pt,89.9pt" strokeweight="2.25pt"/>
              </w:pict>
            </w:r>
          </w:p>
        </w:tc>
        <w:tc>
          <w:tcPr>
            <w:tcW w:w="454" w:type="dxa"/>
            <w:tcBorders>
              <w:left w:val="single" w:sz="18" w:space="0" w:color="auto"/>
              <w:right w:val="single" w:sz="4" w:space="0" w:color="auto"/>
              <w:tl2br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  <w:tr2bl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  <w:tl2br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>
            <w:r>
              <w:rPr>
                <w:noProof/>
              </w:rPr>
              <w:pict>
                <v:oval id="_x0000_s1628" style="position:absolute;margin-left:-3.65pt;margin-top:4.15pt;width:21pt;height:21pt;z-index:251973632;mso-position-horizontal-relative:text;mso-position-vertical-relative:text" fillcolor="#333"/>
              </w:pict>
            </w:r>
          </w:p>
        </w:tc>
        <w:tc>
          <w:tcPr>
            <w:tcW w:w="4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>
            <w:r>
              <w:rPr>
                <w:noProof/>
              </w:rPr>
              <w:pict>
                <v:polyline id="_x0000_s1626" style="position:absolute;z-index:251971584;mso-position-horizontal-relative:text;mso-position-vertical-relative:text" points="17.75pt,-.15pt,62pt,22.35pt" coordsize="885,450" filled="f" strokeweight="2.25pt">
                  <v:path arrowok="t"/>
                </v:polyline>
              </w:pict>
            </w:r>
          </w:p>
        </w:tc>
        <w:tc>
          <w:tcPr>
            <w:tcW w:w="4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tl2br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>
            <w:r>
              <w:rPr>
                <w:noProof/>
              </w:rPr>
              <w:pict>
                <v:polyline id="_x0000_s1627" style="position:absolute;z-index:251972608;mso-position-horizontal-relative:text;mso-position-vertical-relative:text" points="17pt,22.15pt,63.35pt,-.5pt" coordsize="927,453" filled="f" strokeweight="2.25pt">
                  <v:path arrowok="t"/>
                </v:polyline>
              </w:pict>
            </w:r>
          </w:p>
        </w:tc>
        <w:tc>
          <w:tcPr>
            <w:tcW w:w="4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18" w:space="0" w:color="auto"/>
              <w:right w:val="single" w:sz="4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bottom w:val="single" w:sz="4" w:space="0" w:color="auto"/>
              <w:right w:val="single" w:sz="4" w:space="0" w:color="auto"/>
              <w:tl2br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>
            <w:r>
              <w:rPr>
                <w:noProof/>
              </w:rPr>
              <w:pict>
                <v:polyline id="_x0000_s1625" style="position:absolute;z-index:251970560;mso-position-horizontal-relative:text;mso-position-vertical-relative:text" points="16.45pt,45.2pt,39.7pt,-.55pt" coordsize="465,915" filled="f" strokeweight="2.25pt">
                  <v:path arrowok="t"/>
                </v:polyline>
              </w:pict>
            </w: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>
            <w:r>
              <w:rPr>
                <w:noProof/>
              </w:rPr>
              <w:pict>
                <v:polyline id="_x0000_s1622" style="position:absolute;z-index:251967488;mso-position-horizontal-relative:text;mso-position-vertical-relative:text" points="-6pt,21.5pt,39pt,-2.5pt" coordsize="900,480" filled="f" strokeweight="2.25pt">
                  <v:path arrowok="t"/>
                </v:polyline>
              </w:pic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>
            <w:r>
              <w:rPr>
                <w:noProof/>
              </w:rPr>
              <w:pict>
                <v:polyline id="_x0000_s1623" style="position:absolute;z-index:251968512;mso-position-horizontal:absolute;mso-position-horizontal-relative:text;mso-position-vertical:absolute;mso-position-vertical-relative:text" points="17.25pt,-2.65pt,62.4pt,20.75pt" coordsize="903,468" filled="f" strokeweight="2.25pt">
                  <v:path arrowok="t"/>
                </v:polyline>
              </w:pict>
            </w:r>
          </w:p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  <w:tr w:rsidR="005A0BC9" w:rsidTr="005A0BC9">
        <w:trPr>
          <w:trHeight w:hRule="exact" w:val="454"/>
          <w:jc w:val="center"/>
        </w:trPr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4" w:space="0" w:color="auto"/>
              <w:tl2br w:val="single" w:sz="18" w:space="0" w:color="auto"/>
              <w:tr2bl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18" w:space="0" w:color="auto"/>
              <w:bottom w:val="single" w:sz="4" w:space="0" w:color="auto"/>
              <w:tr2bl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A0BC9" w:rsidRDefault="005A0BC9" w:rsidP="00B76745"/>
        </w:tc>
      </w:tr>
    </w:tbl>
    <w:p w:rsidR="005A0BC9" w:rsidRDefault="005A0BC9" w:rsidP="005A0BC9">
      <w:pPr>
        <w:jc w:val="center"/>
        <w:rPr>
          <w:rFonts w:ascii="Blokletters Viltstift" w:hAnsi="Blokletters Viltstift"/>
          <w:color w:val="C0504D" w:themeColor="accent2"/>
          <w:sz w:val="36"/>
        </w:rPr>
      </w:pPr>
    </w:p>
    <w:p w:rsidR="005A0BC9" w:rsidRPr="005A0BC9" w:rsidRDefault="005A0BC9" w:rsidP="005A0BC9">
      <w:pPr>
        <w:jc w:val="center"/>
        <w:rPr>
          <w:rFonts w:ascii="Blokletters Viltstift" w:hAnsi="Blokletters Viltstift"/>
          <w:sz w:val="36"/>
        </w:rPr>
      </w:pPr>
    </w:p>
    <w:sectPr w:rsidR="005A0BC9" w:rsidRPr="005A0BC9" w:rsidSect="00E11B0B">
      <w:footerReference w:type="default" r:id="rId12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7755" w:rsidRDefault="00EF7755" w:rsidP="00E11B0B">
      <w:pPr>
        <w:spacing w:after="0" w:line="240" w:lineRule="auto"/>
      </w:pPr>
      <w:r>
        <w:separator/>
      </w:r>
    </w:p>
  </w:endnote>
  <w:endnote w:type="continuationSeparator" w:id="0">
    <w:p w:rsidR="00EF7755" w:rsidRDefault="00EF7755" w:rsidP="00E11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howderhead">
    <w:panose1 w:val="020006060500000200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  <w:embedRegular r:id="rId1" w:subsetted="1" w:fontKey="{7E8F4FB0-BA66-44F6-92EC-0ED7CA4868B9}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  <w:embedRegular r:id="rId2" w:subsetted="1" w:fontKey="{41F5C477-A6D3-4EAA-9CA7-916156066C54}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  <w:embedRegular r:id="rId3" w:subsetted="1" w:fontKey="{8276ACD7-6BB7-459B-A801-01A2F2697984}"/>
  </w:font>
  <w:font w:name="iarnold">
    <w:panose1 w:val="02000000000000000000"/>
    <w:charset w:val="00"/>
    <w:family w:val="auto"/>
    <w:pitch w:val="variable"/>
    <w:sig w:usb0="A00002AF" w:usb1="500078FB" w:usb2="00000000" w:usb3="00000000" w:csb0="0000019F" w:csb1="00000000"/>
    <w:embedBold r:id="rId4" w:subsetted="1" w:fontKey="{C8C245CF-88AC-47D8-8299-98F6099DEB5A}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  <w:embedRegular r:id="rId5" w:subsetted="1" w:fontKey="{3AC32673-BA54-4094-8DBC-57EF5BA39CA1}"/>
    <w:embedBold r:id="rId6" w:subsetted="1" w:fontKey="{91E07E03-6C2A-4A19-9CF1-10C75A0424CC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  <w:embedRegular r:id="rId7" w:subsetted="1" w:fontKey="{4683565E-E1DC-4615-84F4-ECC1169929B1}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new facebook">
    <w:panose1 w:val="00000000000000000000"/>
    <w:charset w:val="00"/>
    <w:family w:val="auto"/>
    <w:pitch w:val="variable"/>
    <w:sig w:usb0="80000003" w:usb1="00000002" w:usb2="00000000" w:usb3="00000000" w:csb0="00000001" w:csb1="00000000"/>
    <w:embedRegular r:id="rId8" w:subsetted="1" w:fontKey="{6075B33F-71C8-4C97-9517-FBF0EB9BFB06}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  <w:embedRegular r:id="rId9" w:subsetted="1" w:fontKey="{C9FBA278-8794-432E-8013-61960159DCF2}"/>
  </w:font>
  <w:font w:name="Blokletters Viltstift">
    <w:panose1 w:val="00000000000000000000"/>
    <w:charset w:val="00"/>
    <w:family w:val="auto"/>
    <w:pitch w:val="variable"/>
    <w:sig w:usb0="800000A7" w:usb1="4000004A" w:usb2="00000000" w:usb3="00000000" w:csb0="00000001" w:csb1="00000000"/>
    <w:embedRegular r:id="rId10" w:subsetted="1" w:fontKey="{CD50381F-6035-4791-9E58-D0715F838062}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B0B" w:rsidRDefault="00E11B0B" w:rsidP="00E11B0B">
    <w:pPr>
      <w:pStyle w:val="Footer"/>
      <w:jc w:val="center"/>
    </w:pPr>
    <w:r w:rsidRPr="004B0690">
      <w:rPr>
        <w:rFonts w:ascii="Tooney Loons" w:hAnsi="Tooney Loons"/>
        <w:color w:val="808080" w:themeColor="background1" w:themeShade="80"/>
      </w:rPr>
      <w:t>Téléchargé gratuitement sur</w:t>
    </w:r>
    <w:r w:rsidRPr="004B0690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7755" w:rsidRDefault="00EF7755" w:rsidP="00E11B0B">
      <w:pPr>
        <w:spacing w:after="0" w:line="240" w:lineRule="auto"/>
      </w:pPr>
      <w:r>
        <w:separator/>
      </w:r>
    </w:p>
  </w:footnote>
  <w:footnote w:type="continuationSeparator" w:id="0">
    <w:p w:rsidR="00EF7755" w:rsidRDefault="00EF7755" w:rsidP="00E11B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A5790"/>
    <w:multiLevelType w:val="hybridMultilevel"/>
    <w:tmpl w:val="043E1082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2ED72BB0"/>
    <w:multiLevelType w:val="hybridMultilevel"/>
    <w:tmpl w:val="9378DF9A"/>
    <w:lvl w:ilvl="0" w:tplc="A2D2EC1A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C0504D" w:themeColor="accent2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FC22AA0"/>
    <w:multiLevelType w:val="hybridMultilevel"/>
    <w:tmpl w:val="DC7C1CD2"/>
    <w:lvl w:ilvl="0" w:tplc="A552B708">
      <w:start w:val="1"/>
      <w:numFmt w:val="bullet"/>
      <w:lvlText w:val="o"/>
      <w:lvlJc w:val="left"/>
      <w:pPr>
        <w:ind w:left="1146" w:hanging="360"/>
      </w:pPr>
      <w:rPr>
        <w:rFonts w:ascii="Wingdings" w:hAnsi="Wingdings" w:hint="default"/>
        <w:color w:val="808080" w:themeColor="background1" w:themeShade="80"/>
        <w:sz w:val="24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42700BAB"/>
    <w:multiLevelType w:val="hybridMultilevel"/>
    <w:tmpl w:val="081EABC2"/>
    <w:lvl w:ilvl="0" w:tplc="E15E5D18">
      <w:start w:val="1"/>
      <w:numFmt w:val="bullet"/>
      <w:lvlText w:val=""/>
      <w:lvlJc w:val="left"/>
      <w:pPr>
        <w:ind w:left="2629" w:hanging="360"/>
      </w:pPr>
      <w:rPr>
        <w:rFonts w:ascii="Symbol" w:hAnsi="Symbol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510A11"/>
    <w:multiLevelType w:val="hybridMultilevel"/>
    <w:tmpl w:val="750246CC"/>
    <w:lvl w:ilvl="0" w:tplc="55A28A26">
      <w:start w:val="1"/>
      <w:numFmt w:val="decimal"/>
      <w:lvlText w:val="%1)"/>
      <w:lvlJc w:val="left"/>
      <w:pPr>
        <w:ind w:left="1211" w:hanging="360"/>
      </w:pPr>
      <w:rPr>
        <w:rFonts w:ascii="Chowderhead" w:hAnsi="Chowderhead" w:hint="default"/>
        <w:i w:val="0"/>
      </w:r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4D200473"/>
    <w:multiLevelType w:val="hybridMultilevel"/>
    <w:tmpl w:val="D38ADDC2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54B031B6"/>
    <w:multiLevelType w:val="hybridMultilevel"/>
    <w:tmpl w:val="99C0EB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763CAF"/>
    <w:multiLevelType w:val="hybridMultilevel"/>
    <w:tmpl w:val="99C0EB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730EF1"/>
    <w:multiLevelType w:val="hybridMultilevel"/>
    <w:tmpl w:val="DF9A9918"/>
    <w:lvl w:ilvl="0" w:tplc="AD3EB962">
      <w:start w:val="1"/>
      <w:numFmt w:val="decimal"/>
      <w:lvlText w:val="%1."/>
      <w:lvlJc w:val="left"/>
      <w:pPr>
        <w:ind w:left="862" w:hanging="360"/>
      </w:pPr>
      <w:rPr>
        <w:color w:val="C0504D" w:themeColor="accent2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>
    <w:nsid w:val="59C353CC"/>
    <w:multiLevelType w:val="hybridMultilevel"/>
    <w:tmpl w:val="EDA093BA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64AC620F"/>
    <w:multiLevelType w:val="hybridMultilevel"/>
    <w:tmpl w:val="1E5285BC"/>
    <w:lvl w:ilvl="0" w:tplc="F7AC1AF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69B05917"/>
    <w:multiLevelType w:val="hybridMultilevel"/>
    <w:tmpl w:val="1A28D26C"/>
    <w:lvl w:ilvl="0" w:tplc="3702BF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9BBB59" w:themeColor="accent3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3927D6"/>
    <w:multiLevelType w:val="hybridMultilevel"/>
    <w:tmpl w:val="EE7EE5E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C7271DA"/>
    <w:multiLevelType w:val="hybridMultilevel"/>
    <w:tmpl w:val="30580C72"/>
    <w:lvl w:ilvl="0" w:tplc="32D43F7E">
      <w:start w:val="1"/>
      <w:numFmt w:val="decimal"/>
      <w:lvlText w:val="%1."/>
      <w:lvlJc w:val="left"/>
      <w:pPr>
        <w:ind w:left="1004" w:hanging="360"/>
      </w:pPr>
      <w:rPr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3"/>
  </w:num>
  <w:num w:numId="2">
    <w:abstractNumId w:val="11"/>
  </w:num>
  <w:num w:numId="3">
    <w:abstractNumId w:val="12"/>
  </w:num>
  <w:num w:numId="4">
    <w:abstractNumId w:val="1"/>
  </w:num>
  <w:num w:numId="5">
    <w:abstractNumId w:val="6"/>
  </w:num>
  <w:num w:numId="6">
    <w:abstractNumId w:val="8"/>
  </w:num>
  <w:num w:numId="7">
    <w:abstractNumId w:val="9"/>
  </w:num>
  <w:num w:numId="8">
    <w:abstractNumId w:val="13"/>
  </w:num>
  <w:num w:numId="9">
    <w:abstractNumId w:val="5"/>
  </w:num>
  <w:num w:numId="10">
    <w:abstractNumId w:val="0"/>
  </w:num>
  <w:num w:numId="11">
    <w:abstractNumId w:val="7"/>
  </w:num>
  <w:num w:numId="12">
    <w:abstractNumId w:val="2"/>
  </w:num>
  <w:num w:numId="13">
    <w:abstractNumId w:val="10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B6058"/>
    <w:rsid w:val="000C0BCC"/>
    <w:rsid w:val="001A1355"/>
    <w:rsid w:val="001D3803"/>
    <w:rsid w:val="00226F77"/>
    <w:rsid w:val="00366847"/>
    <w:rsid w:val="003734BF"/>
    <w:rsid w:val="004507B4"/>
    <w:rsid w:val="004708F6"/>
    <w:rsid w:val="00470B6E"/>
    <w:rsid w:val="00576FFF"/>
    <w:rsid w:val="005853CF"/>
    <w:rsid w:val="005A0BC9"/>
    <w:rsid w:val="005D15BC"/>
    <w:rsid w:val="00601CAE"/>
    <w:rsid w:val="006203F0"/>
    <w:rsid w:val="00640E87"/>
    <w:rsid w:val="007676FE"/>
    <w:rsid w:val="00781C58"/>
    <w:rsid w:val="00852C58"/>
    <w:rsid w:val="00861EF5"/>
    <w:rsid w:val="008F3E97"/>
    <w:rsid w:val="008F4035"/>
    <w:rsid w:val="00930898"/>
    <w:rsid w:val="00953419"/>
    <w:rsid w:val="00987AE9"/>
    <w:rsid w:val="009A00D1"/>
    <w:rsid w:val="009B2D59"/>
    <w:rsid w:val="009D51A5"/>
    <w:rsid w:val="00A431E5"/>
    <w:rsid w:val="00AF23E1"/>
    <w:rsid w:val="00B00DB9"/>
    <w:rsid w:val="00B0447F"/>
    <w:rsid w:val="00B42A17"/>
    <w:rsid w:val="00BA59BF"/>
    <w:rsid w:val="00BB08C5"/>
    <w:rsid w:val="00C44AE5"/>
    <w:rsid w:val="00C85A5A"/>
    <w:rsid w:val="00C94E54"/>
    <w:rsid w:val="00D45439"/>
    <w:rsid w:val="00D97FB6"/>
    <w:rsid w:val="00E11B0B"/>
    <w:rsid w:val="00E27ED7"/>
    <w:rsid w:val="00E33DFA"/>
    <w:rsid w:val="00E72EC1"/>
    <w:rsid w:val="00EA4C7E"/>
    <w:rsid w:val="00ED38B5"/>
    <w:rsid w:val="00EE5D73"/>
    <w:rsid w:val="00EF7755"/>
    <w:rsid w:val="00F8214D"/>
    <w:rsid w:val="00FE4CE6"/>
    <w:rsid w:val="00FE6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3205]" strokecolor="none [3205]" shadowcolor="none [1300]"/>
    </o:shapedefaults>
    <o:shapelayout v:ext="edit">
      <o:idmap v:ext="edit" data="1"/>
      <o:rules v:ext="edit">
        <o:r id="V:Rule29" type="connector" idref="#_x0000_s1585"/>
        <o:r id="V:Rule30" type="connector" idref="#_x0000_s1313"/>
        <o:r id="V:Rule31" type="connector" idref="#_x0000_s1600"/>
        <o:r id="V:Rule32" type="connector" idref="#_x0000_s1095"/>
        <o:r id="V:Rule33" type="connector" idref="#_x0000_s1606"/>
        <o:r id="V:Rule34" type="connector" idref="#_x0000_s1050"/>
        <o:r id="V:Rule35" type="connector" idref="#_x0000_s1578"/>
        <o:r id="V:Rule36" type="connector" idref="#_x0000_s1604"/>
        <o:r id="V:Rule37" type="connector" idref="#_x0000_s1071"/>
        <o:r id="V:Rule38" type="connector" idref="#_x0000_s1052"/>
        <o:r id="V:Rule39" type="connector" idref="#_x0000_s1590"/>
        <o:r id="V:Rule40" type="connector" idref="#_x0000_s1543"/>
        <o:r id="V:Rule41" type="connector" idref="#_x0000_s1055"/>
        <o:r id="V:Rule42" type="connector" idref="#_x0000_s1544"/>
        <o:r id="V:Rule43" type="connector" idref="#_x0000_s1603"/>
        <o:r id="V:Rule44" type="connector" idref="#_x0000_s1096"/>
        <o:r id="V:Rule45" type="connector" idref="#_x0000_s1053"/>
        <o:r id="V:Rule46" type="connector" idref="#_x0000_s1035"/>
        <o:r id="V:Rule47" type="connector" idref="#_x0000_s1607"/>
        <o:r id="V:Rule48" type="connector" idref="#_x0000_s1049"/>
        <o:r id="V:Rule49" type="connector" idref="#_x0000_s1591"/>
        <o:r id="V:Rule50" type="connector" idref="#_x0000_s1070"/>
        <o:r id="V:Rule51" type="connector" idref="#_x0000_s1584"/>
        <o:r id="V:Rule52" type="connector" idref="#_x0000_s1056"/>
        <o:r id="V:Rule53" type="connector" idref="#_x0000_s1312"/>
        <o:r id="V:Rule54" type="connector" idref="#_x0000_s1612"/>
        <o:r id="V:Rule55" type="connector" idref="#_x0000_s1611"/>
        <o:r id="V:Rule56" type="connector" idref="#_x0000_s1601"/>
        <o:r id="V:Rule57" type="connector" idref="#_x0000_s1615"/>
      </o:rules>
      <o:regrouptable v:ext="edit">
        <o:entry new="2" old="0"/>
        <o:entry new="3" old="0"/>
        <o:entry new="4" old="0"/>
        <o:entry new="5" old="0"/>
        <o:entry new="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3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B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11B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1B0B"/>
  </w:style>
  <w:style w:type="paragraph" w:styleId="Footer">
    <w:name w:val="footer"/>
    <w:basedOn w:val="Normal"/>
    <w:link w:val="FooterChar"/>
    <w:uiPriority w:val="99"/>
    <w:semiHidden/>
    <w:unhideWhenUsed/>
    <w:rsid w:val="00E11B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1B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2A086-25F9-45DF-B841-BC4719F39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2012-05-01T12:53:00Z</cp:lastPrinted>
  <dcterms:created xsi:type="dcterms:W3CDTF">2012-05-01T12:53:00Z</dcterms:created>
  <dcterms:modified xsi:type="dcterms:W3CDTF">2012-05-01T12:53:00Z</dcterms:modified>
</cp:coreProperties>
</file>